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66395" w14:textId="2FE09849" w:rsidR="009F2E60" w:rsidRDefault="009F2E60" w:rsidP="00A91E94">
      <w:pPr>
        <w:spacing w:after="200" w:line="360" w:lineRule="auto"/>
        <w:contextualSpacing/>
        <w:rPr>
          <w:b/>
          <w:sz w:val="24"/>
          <w:szCs w:val="24"/>
        </w:rPr>
      </w:pPr>
      <w:r w:rsidRPr="00FD4413">
        <w:rPr>
          <w:b/>
          <w:sz w:val="24"/>
          <w:szCs w:val="24"/>
        </w:rPr>
        <w:t>A EDUCAÇÃO EM TEMPO INTEGRAL NAS PUBLICAÇÕES PERIÓDICAS: APONTAMENTOS INICIAIS</w:t>
      </w:r>
      <w:r w:rsidR="005C649D">
        <w:rPr>
          <w:rStyle w:val="Refdenotaderodap"/>
          <w:b/>
          <w:sz w:val="24"/>
          <w:szCs w:val="24"/>
        </w:rPr>
        <w:footnoteReference w:id="1"/>
      </w:r>
    </w:p>
    <w:p w14:paraId="4C5FD464" w14:textId="77777777" w:rsidR="004B0164" w:rsidRDefault="004B0164" w:rsidP="00A91E94">
      <w:pPr>
        <w:spacing w:after="200" w:line="360" w:lineRule="auto"/>
        <w:contextualSpacing/>
        <w:rPr>
          <w:b/>
          <w:sz w:val="24"/>
          <w:szCs w:val="24"/>
        </w:rPr>
      </w:pPr>
    </w:p>
    <w:p w14:paraId="2ABA6A47" w14:textId="77777777" w:rsidR="006E78DC" w:rsidRDefault="37A23439" w:rsidP="00A91E94">
      <w:pPr>
        <w:spacing w:after="200" w:line="360" w:lineRule="auto"/>
        <w:contextualSpacing/>
        <w:rPr>
          <w:b/>
          <w:bCs/>
          <w:sz w:val="24"/>
          <w:szCs w:val="24"/>
          <w:lang w:val="es-ES_tradnl"/>
        </w:rPr>
      </w:pPr>
      <w:r w:rsidRPr="00D54D26">
        <w:rPr>
          <w:b/>
          <w:bCs/>
          <w:sz w:val="24"/>
          <w:szCs w:val="24"/>
          <w:lang w:val="es-ES_tradnl"/>
        </w:rPr>
        <w:t>EDUCACIÓN DE TIEMPO COMPLETO EN LAS PUBLICACIONES PERIÓDICAS: APUNTES INICIALES</w:t>
      </w:r>
    </w:p>
    <w:p w14:paraId="1363E24D" w14:textId="77777777" w:rsidR="004B0164" w:rsidRPr="00D54D26" w:rsidRDefault="004B0164" w:rsidP="00A91E94">
      <w:pPr>
        <w:spacing w:after="200" w:line="360" w:lineRule="auto"/>
        <w:contextualSpacing/>
        <w:rPr>
          <w:b/>
          <w:sz w:val="24"/>
          <w:szCs w:val="24"/>
          <w:lang w:val="es-ES_tradnl"/>
        </w:rPr>
      </w:pPr>
    </w:p>
    <w:p w14:paraId="005AD200" w14:textId="033793E4" w:rsidR="37A23439" w:rsidRDefault="37A23439" w:rsidP="37A23439">
      <w:pPr>
        <w:spacing w:after="200" w:line="360" w:lineRule="auto"/>
        <w:contextualSpacing/>
        <w:rPr>
          <w:b/>
          <w:bCs/>
          <w:sz w:val="24"/>
          <w:szCs w:val="24"/>
          <w:lang w:val="en-US"/>
        </w:rPr>
      </w:pPr>
      <w:r w:rsidRPr="00D54D26">
        <w:rPr>
          <w:b/>
          <w:bCs/>
          <w:sz w:val="24"/>
          <w:szCs w:val="24"/>
          <w:lang w:val="en-US"/>
        </w:rPr>
        <w:t>FULL-TIME EDUCATION IN PERIODICALS: INITIAL NOTES</w:t>
      </w:r>
    </w:p>
    <w:p w14:paraId="15246FAE" w14:textId="77777777" w:rsidR="005C649D" w:rsidRPr="00D54D26" w:rsidRDefault="005C649D" w:rsidP="37A23439">
      <w:pPr>
        <w:spacing w:after="200" w:line="360" w:lineRule="auto"/>
        <w:contextualSpacing/>
        <w:rPr>
          <w:b/>
          <w:bCs/>
          <w:sz w:val="24"/>
          <w:szCs w:val="24"/>
          <w:lang w:val="en-US"/>
        </w:rPr>
      </w:pPr>
    </w:p>
    <w:p w14:paraId="14402AD2" w14:textId="2C09FE18" w:rsidR="005C649D" w:rsidRDefault="005C649D" w:rsidP="005C649D">
      <w:pPr>
        <w:pStyle w:val="Textodenotaderodap"/>
        <w:jc w:val="right"/>
        <w:rPr>
          <w:rFonts w:ascii="Arial" w:hAnsi="Arial" w:cs="Arial"/>
        </w:rPr>
      </w:pPr>
      <w:r>
        <w:rPr>
          <w:rFonts w:ascii="Arial" w:hAnsi="Arial" w:cs="Arial"/>
        </w:rPr>
        <w:t>Mariana Lubarino Vilas Boas</w:t>
      </w:r>
      <w:r>
        <w:rPr>
          <w:rStyle w:val="Refdenotaderodap"/>
          <w:rFonts w:ascii="Arial" w:hAnsi="Arial" w:cs="Arial"/>
        </w:rPr>
        <w:footnoteReference w:id="2"/>
      </w:r>
    </w:p>
    <w:p w14:paraId="7CB7891C" w14:textId="5B24C0EC" w:rsidR="005C649D" w:rsidRDefault="005C649D" w:rsidP="005C649D">
      <w:pPr>
        <w:pStyle w:val="Textodenotaderodap"/>
        <w:jc w:val="right"/>
        <w:rPr>
          <w:rFonts w:ascii="Arial" w:hAnsi="Arial" w:cs="Arial"/>
        </w:rPr>
      </w:pPr>
      <w:r w:rsidRPr="005C649D">
        <w:rPr>
          <w:rFonts w:ascii="Arial" w:hAnsi="Arial" w:cs="Arial"/>
        </w:rPr>
        <w:t>mariana.l@aluno.ifsp.edu.br</w:t>
      </w:r>
    </w:p>
    <w:p w14:paraId="2813FAAC" w14:textId="77777777" w:rsidR="005C649D" w:rsidRDefault="005C649D" w:rsidP="005C649D">
      <w:pPr>
        <w:pStyle w:val="Textodenotaderodap"/>
        <w:jc w:val="right"/>
        <w:rPr>
          <w:rFonts w:ascii="Arial" w:hAnsi="Arial" w:cs="Arial"/>
        </w:rPr>
      </w:pPr>
    </w:p>
    <w:p w14:paraId="14E7DDDF" w14:textId="5B9CC3D0" w:rsidR="005C649D" w:rsidRPr="005C649D" w:rsidRDefault="005C649D" w:rsidP="005C649D">
      <w:pPr>
        <w:pStyle w:val="Textodenotaderodap"/>
        <w:jc w:val="right"/>
        <w:rPr>
          <w:rFonts w:ascii="Arial" w:hAnsi="Arial" w:cs="Arial"/>
        </w:rPr>
      </w:pPr>
      <w:r w:rsidRPr="005C649D">
        <w:rPr>
          <w:rFonts w:ascii="Arial" w:hAnsi="Arial" w:cs="Arial"/>
        </w:rPr>
        <w:t>Andréia Silva Abbiati</w:t>
      </w:r>
      <w:r>
        <w:rPr>
          <w:rStyle w:val="Refdenotaderodap"/>
          <w:rFonts w:ascii="Arial" w:hAnsi="Arial" w:cs="Arial"/>
        </w:rPr>
        <w:footnoteReference w:id="3"/>
      </w:r>
      <w:r w:rsidRPr="005C649D">
        <w:rPr>
          <w:rFonts w:ascii="Arial" w:hAnsi="Arial" w:cs="Arial"/>
        </w:rPr>
        <w:t xml:space="preserve"> </w:t>
      </w:r>
    </w:p>
    <w:p w14:paraId="14188B2F" w14:textId="1E376372" w:rsidR="005C649D" w:rsidRDefault="005C649D" w:rsidP="005C649D">
      <w:pPr>
        <w:pStyle w:val="Textodenotaderodap"/>
        <w:jc w:val="right"/>
        <w:rPr>
          <w:rFonts w:ascii="Arial" w:hAnsi="Arial" w:cs="Arial"/>
        </w:rPr>
      </w:pPr>
      <w:r w:rsidRPr="005C649D">
        <w:rPr>
          <w:rFonts w:ascii="Arial" w:hAnsi="Arial" w:cs="Arial"/>
        </w:rPr>
        <w:t>andreia.abbiati@ifsp.edu.br</w:t>
      </w:r>
    </w:p>
    <w:p w14:paraId="672A6659" w14:textId="20666BBE" w:rsidR="009F2E60" w:rsidRPr="005C649D" w:rsidRDefault="009F2E60" w:rsidP="005C649D">
      <w:pPr>
        <w:spacing w:after="200" w:line="360" w:lineRule="auto"/>
        <w:contextualSpacing/>
      </w:pPr>
    </w:p>
    <w:p w14:paraId="02EB378F" w14:textId="77777777" w:rsidR="009F2E60" w:rsidRPr="005C649D" w:rsidRDefault="009F2E60" w:rsidP="004B0164">
      <w:pPr>
        <w:spacing w:after="200" w:line="360" w:lineRule="auto"/>
        <w:contextualSpacing/>
        <w:jc w:val="both"/>
        <w:rPr>
          <w:b/>
        </w:rPr>
      </w:pPr>
    </w:p>
    <w:p w14:paraId="343337A4" w14:textId="77777777" w:rsidR="00257038" w:rsidRPr="00E05567" w:rsidRDefault="00F86408" w:rsidP="001409E9">
      <w:pPr>
        <w:spacing w:after="200"/>
        <w:contextualSpacing/>
        <w:jc w:val="both"/>
        <w:rPr>
          <w:b/>
          <w:sz w:val="24"/>
          <w:szCs w:val="24"/>
        </w:rPr>
      </w:pPr>
      <w:r w:rsidRPr="00E05567">
        <w:rPr>
          <w:b/>
          <w:sz w:val="24"/>
          <w:szCs w:val="24"/>
        </w:rPr>
        <w:t>RESUMO</w:t>
      </w:r>
    </w:p>
    <w:p w14:paraId="6A05A809" w14:textId="77777777" w:rsidR="00257038" w:rsidRPr="00E05567" w:rsidRDefault="00257038" w:rsidP="001409E9">
      <w:pPr>
        <w:spacing w:after="200"/>
        <w:contextualSpacing/>
        <w:jc w:val="both"/>
        <w:rPr>
          <w:b/>
          <w:sz w:val="24"/>
          <w:szCs w:val="24"/>
        </w:rPr>
      </w:pPr>
    </w:p>
    <w:p w14:paraId="45045968" w14:textId="77777777" w:rsidR="00F86408" w:rsidRPr="00E05567" w:rsidRDefault="007B46E7" w:rsidP="001409E9">
      <w:pPr>
        <w:spacing w:after="200"/>
        <w:contextualSpacing/>
        <w:jc w:val="both"/>
        <w:rPr>
          <w:b/>
          <w:sz w:val="24"/>
          <w:szCs w:val="24"/>
        </w:rPr>
      </w:pPr>
      <w:r w:rsidRPr="00E05567">
        <w:rPr>
          <w:sz w:val="24"/>
          <w:szCs w:val="24"/>
        </w:rPr>
        <w:t xml:space="preserve">Com a promulgação da Lei de Diretrizes e Bases da Educação Nacional, Lei </w:t>
      </w:r>
      <w:r w:rsidR="00E71505" w:rsidRPr="00E05567">
        <w:rPr>
          <w:sz w:val="24"/>
          <w:szCs w:val="24"/>
        </w:rPr>
        <w:t xml:space="preserve">nº. </w:t>
      </w:r>
      <w:r w:rsidRPr="00E05567">
        <w:rPr>
          <w:sz w:val="24"/>
          <w:szCs w:val="24"/>
        </w:rPr>
        <w:t>9.394/1996, as propostas de ampliação da jornad</w:t>
      </w:r>
      <w:r w:rsidR="006773CF" w:rsidRPr="00E05567">
        <w:rPr>
          <w:sz w:val="24"/>
          <w:szCs w:val="24"/>
        </w:rPr>
        <w:t xml:space="preserve">a escolar vêm ganhando </w:t>
      </w:r>
      <w:r w:rsidRPr="00E05567">
        <w:rPr>
          <w:sz w:val="24"/>
          <w:szCs w:val="24"/>
        </w:rPr>
        <w:t>mais espaço no âmbito das políticas educacionais brasileiras. Inspirados nas experiências de Anísio Teixeira</w:t>
      </w:r>
      <w:r w:rsidR="003E4BDD" w:rsidRPr="00E05567">
        <w:rPr>
          <w:sz w:val="24"/>
          <w:szCs w:val="24"/>
        </w:rPr>
        <w:t xml:space="preserve"> (1950)</w:t>
      </w:r>
      <w:r w:rsidRPr="00E05567">
        <w:rPr>
          <w:sz w:val="24"/>
          <w:szCs w:val="24"/>
        </w:rPr>
        <w:t>, na Bahia, e de Darcy Ribeiro</w:t>
      </w:r>
      <w:r w:rsidR="003E4BDD" w:rsidRPr="00E05567">
        <w:rPr>
          <w:sz w:val="24"/>
          <w:szCs w:val="24"/>
        </w:rPr>
        <w:t xml:space="preserve"> (</w:t>
      </w:r>
      <w:r w:rsidR="00735620" w:rsidRPr="00E05567">
        <w:rPr>
          <w:sz w:val="24"/>
          <w:szCs w:val="24"/>
        </w:rPr>
        <w:t>1983</w:t>
      </w:r>
      <w:r w:rsidR="003E4BDD" w:rsidRPr="00E05567">
        <w:rPr>
          <w:sz w:val="24"/>
          <w:szCs w:val="24"/>
        </w:rPr>
        <w:t>)</w:t>
      </w:r>
      <w:r w:rsidRPr="00E05567">
        <w:rPr>
          <w:sz w:val="24"/>
          <w:szCs w:val="24"/>
        </w:rPr>
        <w:t xml:space="preserve">, no Rio de Janeiro, diferentes estados e municípios elaboram suas </w:t>
      </w:r>
      <w:proofErr w:type="gramStart"/>
      <w:r w:rsidRPr="00E05567">
        <w:rPr>
          <w:sz w:val="24"/>
          <w:szCs w:val="24"/>
        </w:rPr>
        <w:t>propostas</w:t>
      </w:r>
      <w:proofErr w:type="gramEnd"/>
      <w:r w:rsidRPr="00E05567">
        <w:rPr>
          <w:sz w:val="24"/>
          <w:szCs w:val="24"/>
        </w:rPr>
        <w:t xml:space="preserve"> de educação em tempo integral apresentando, para tanto, diferentes justificativas. Diante do exposto, apresenta-</w:t>
      </w:r>
      <w:r w:rsidR="008538C8" w:rsidRPr="00E05567">
        <w:rPr>
          <w:sz w:val="24"/>
          <w:szCs w:val="24"/>
        </w:rPr>
        <w:t>se como objetivo deste trabalho</w:t>
      </w:r>
      <w:r w:rsidR="002C5DEA" w:rsidRPr="00E05567">
        <w:rPr>
          <w:sz w:val="24"/>
          <w:szCs w:val="24"/>
        </w:rPr>
        <w:t>,</w:t>
      </w:r>
      <w:r w:rsidRPr="00E05567">
        <w:rPr>
          <w:sz w:val="24"/>
          <w:szCs w:val="24"/>
        </w:rPr>
        <w:t xml:space="preserve"> evidenciar e analisar os dados do levantamento bibliográfico realizado </w:t>
      </w:r>
      <w:r w:rsidR="003E4BDD" w:rsidRPr="00E05567">
        <w:rPr>
          <w:sz w:val="24"/>
          <w:szCs w:val="24"/>
        </w:rPr>
        <w:t xml:space="preserve">na base de dados da biblioteca online SciELO, </w:t>
      </w:r>
      <w:r w:rsidRPr="00E05567">
        <w:rPr>
          <w:sz w:val="24"/>
          <w:szCs w:val="24"/>
        </w:rPr>
        <w:t>ao longo de pesquisa de iniciação científica</w:t>
      </w:r>
      <w:r w:rsidR="003E4BDD" w:rsidRPr="00E05567">
        <w:rPr>
          <w:sz w:val="24"/>
          <w:szCs w:val="24"/>
        </w:rPr>
        <w:t>,</w:t>
      </w:r>
      <w:r w:rsidRPr="00E05567">
        <w:rPr>
          <w:sz w:val="24"/>
          <w:szCs w:val="24"/>
        </w:rPr>
        <w:t xml:space="preserve"> relacionada à temática da educação em tempo integral. Os dados</w:t>
      </w:r>
      <w:r w:rsidR="003E4BDD" w:rsidRPr="00E05567">
        <w:rPr>
          <w:sz w:val="24"/>
          <w:szCs w:val="24"/>
        </w:rPr>
        <w:t xml:space="preserve"> pesquisados</w:t>
      </w:r>
      <w:r w:rsidRPr="00E05567">
        <w:rPr>
          <w:sz w:val="24"/>
          <w:szCs w:val="24"/>
        </w:rPr>
        <w:t xml:space="preserve"> revelaram </w:t>
      </w:r>
      <w:r w:rsidR="00173722" w:rsidRPr="00E05567">
        <w:rPr>
          <w:sz w:val="24"/>
          <w:szCs w:val="24"/>
        </w:rPr>
        <w:t xml:space="preserve">que os estudos sobre </w:t>
      </w:r>
      <w:r w:rsidR="003E4BDD" w:rsidRPr="00E05567">
        <w:rPr>
          <w:sz w:val="24"/>
          <w:szCs w:val="24"/>
        </w:rPr>
        <w:t>a</w:t>
      </w:r>
      <w:r w:rsidR="00385E6B" w:rsidRPr="00E05567">
        <w:rPr>
          <w:sz w:val="24"/>
          <w:szCs w:val="24"/>
        </w:rPr>
        <w:t xml:space="preserve"> </w:t>
      </w:r>
      <w:r w:rsidR="003E4BDD" w:rsidRPr="00E05567">
        <w:rPr>
          <w:sz w:val="24"/>
          <w:szCs w:val="24"/>
        </w:rPr>
        <w:t>educação em tempo integral</w:t>
      </w:r>
      <w:r w:rsidR="002C5DEA" w:rsidRPr="00E05567">
        <w:rPr>
          <w:sz w:val="24"/>
          <w:szCs w:val="24"/>
        </w:rPr>
        <w:t xml:space="preserve"> iniciaram-se</w:t>
      </w:r>
      <w:r w:rsidR="003F0D75" w:rsidRPr="00E05567">
        <w:rPr>
          <w:sz w:val="24"/>
          <w:szCs w:val="24"/>
        </w:rPr>
        <w:t xml:space="preserve"> nos anos 2000 com um aumento nas p</w:t>
      </w:r>
      <w:r w:rsidR="00173722" w:rsidRPr="00E05567">
        <w:rPr>
          <w:sz w:val="24"/>
          <w:szCs w:val="24"/>
        </w:rPr>
        <w:t xml:space="preserve">ublicações periódicas </w:t>
      </w:r>
      <w:r w:rsidR="003E4BDD" w:rsidRPr="00E05567">
        <w:rPr>
          <w:sz w:val="24"/>
          <w:szCs w:val="24"/>
        </w:rPr>
        <w:t xml:space="preserve">a partir de </w:t>
      </w:r>
      <w:r w:rsidR="00173722" w:rsidRPr="00E05567">
        <w:rPr>
          <w:sz w:val="24"/>
          <w:szCs w:val="24"/>
        </w:rPr>
        <w:t>2012, sendo que u</w:t>
      </w:r>
      <w:r w:rsidR="00702373" w:rsidRPr="00E05567">
        <w:rPr>
          <w:sz w:val="24"/>
          <w:szCs w:val="24"/>
        </w:rPr>
        <w:t>m</w:t>
      </w:r>
      <w:r w:rsidR="003F0D75" w:rsidRPr="00E05567">
        <w:rPr>
          <w:sz w:val="24"/>
          <w:szCs w:val="24"/>
        </w:rPr>
        <w:t xml:space="preserve"> total de noventa</w:t>
      </w:r>
      <w:r w:rsidR="00702373" w:rsidRPr="00E05567">
        <w:rPr>
          <w:sz w:val="24"/>
          <w:szCs w:val="24"/>
        </w:rPr>
        <w:t xml:space="preserve"> autores</w:t>
      </w:r>
      <w:r w:rsidR="003F0D75" w:rsidRPr="00E05567">
        <w:rPr>
          <w:sz w:val="24"/>
          <w:szCs w:val="24"/>
        </w:rPr>
        <w:t xml:space="preserve"> se </w:t>
      </w:r>
      <w:r w:rsidR="006773CF" w:rsidRPr="00E05567">
        <w:rPr>
          <w:sz w:val="24"/>
          <w:szCs w:val="24"/>
        </w:rPr>
        <w:t xml:space="preserve">dedicou </w:t>
      </w:r>
      <w:r w:rsidR="00173722" w:rsidRPr="00E05567">
        <w:rPr>
          <w:sz w:val="24"/>
          <w:szCs w:val="24"/>
        </w:rPr>
        <w:t>a esses estudos</w:t>
      </w:r>
      <w:r w:rsidR="003F0D75" w:rsidRPr="00E05567">
        <w:rPr>
          <w:sz w:val="24"/>
          <w:szCs w:val="24"/>
        </w:rPr>
        <w:t>.</w:t>
      </w:r>
      <w:r w:rsidR="00F372CF" w:rsidRPr="00E05567">
        <w:rPr>
          <w:sz w:val="24"/>
          <w:szCs w:val="24"/>
        </w:rPr>
        <w:t xml:space="preserve"> O prosseguimento </w:t>
      </w:r>
      <w:r w:rsidR="003E4BDD" w:rsidRPr="00E05567">
        <w:rPr>
          <w:sz w:val="24"/>
          <w:szCs w:val="24"/>
        </w:rPr>
        <w:t>da pesquisa</w:t>
      </w:r>
      <w:r w:rsidR="00F372CF" w:rsidRPr="00E05567">
        <w:rPr>
          <w:sz w:val="24"/>
          <w:szCs w:val="24"/>
        </w:rPr>
        <w:t xml:space="preserve"> </w:t>
      </w:r>
      <w:r w:rsidR="003E4BDD" w:rsidRPr="00E05567">
        <w:rPr>
          <w:sz w:val="24"/>
          <w:szCs w:val="24"/>
        </w:rPr>
        <w:t>poderá revelar se o</w:t>
      </w:r>
      <w:r w:rsidR="00735620" w:rsidRPr="00E05567">
        <w:rPr>
          <w:sz w:val="24"/>
          <w:szCs w:val="24"/>
        </w:rPr>
        <w:t xml:space="preserve"> </w:t>
      </w:r>
      <w:r w:rsidR="00F372CF" w:rsidRPr="00E05567">
        <w:rPr>
          <w:sz w:val="24"/>
          <w:szCs w:val="24"/>
        </w:rPr>
        <w:t xml:space="preserve">direito das crianças e jovens </w:t>
      </w:r>
      <w:r w:rsidR="003E4BDD" w:rsidRPr="00E05567">
        <w:rPr>
          <w:sz w:val="24"/>
          <w:szCs w:val="24"/>
        </w:rPr>
        <w:t xml:space="preserve">por uma educação integral </w:t>
      </w:r>
      <w:r w:rsidR="00F372CF" w:rsidRPr="00E05567">
        <w:rPr>
          <w:sz w:val="24"/>
          <w:szCs w:val="24"/>
        </w:rPr>
        <w:t>vem sendo ou não</w:t>
      </w:r>
      <w:r w:rsidR="003E4BDD" w:rsidRPr="00E05567">
        <w:rPr>
          <w:sz w:val="24"/>
          <w:szCs w:val="24"/>
        </w:rPr>
        <w:t>,</w:t>
      </w:r>
      <w:r w:rsidR="00F372CF" w:rsidRPr="00E05567">
        <w:rPr>
          <w:sz w:val="24"/>
          <w:szCs w:val="24"/>
        </w:rPr>
        <w:t xml:space="preserve"> progressivamente</w:t>
      </w:r>
      <w:r w:rsidR="003E4BDD" w:rsidRPr="00E05567">
        <w:rPr>
          <w:sz w:val="24"/>
          <w:szCs w:val="24"/>
        </w:rPr>
        <w:t>,</w:t>
      </w:r>
      <w:r w:rsidR="00F372CF" w:rsidRPr="00E05567">
        <w:rPr>
          <w:sz w:val="24"/>
          <w:szCs w:val="24"/>
        </w:rPr>
        <w:t xml:space="preserve"> conquistado.</w:t>
      </w:r>
    </w:p>
    <w:p w14:paraId="5A39BBE3" w14:textId="77777777" w:rsidR="009C4B34" w:rsidRPr="00E05567" w:rsidRDefault="009C4B34" w:rsidP="001409E9">
      <w:pPr>
        <w:spacing w:after="200"/>
        <w:contextualSpacing/>
        <w:jc w:val="both"/>
        <w:rPr>
          <w:sz w:val="24"/>
          <w:szCs w:val="24"/>
        </w:rPr>
      </w:pPr>
    </w:p>
    <w:p w14:paraId="2C322ED4" w14:textId="77777777" w:rsidR="00F56F48" w:rsidRPr="00E05567" w:rsidRDefault="00E56CF0" w:rsidP="001409E9">
      <w:pPr>
        <w:contextualSpacing/>
        <w:jc w:val="both"/>
        <w:rPr>
          <w:sz w:val="24"/>
          <w:szCs w:val="24"/>
        </w:rPr>
      </w:pPr>
      <w:r w:rsidRPr="00E05567">
        <w:rPr>
          <w:b/>
          <w:sz w:val="24"/>
          <w:szCs w:val="24"/>
        </w:rPr>
        <w:t>PALAVRAS-CHAVE</w:t>
      </w:r>
      <w:r w:rsidR="00F86408" w:rsidRPr="00E05567">
        <w:rPr>
          <w:sz w:val="24"/>
          <w:szCs w:val="24"/>
        </w:rPr>
        <w:t xml:space="preserve">: </w:t>
      </w:r>
      <w:r w:rsidR="00227CE0" w:rsidRPr="00E05567">
        <w:rPr>
          <w:sz w:val="24"/>
          <w:szCs w:val="24"/>
        </w:rPr>
        <w:t>EDUCAÇÃO INTEGRAL; EDUCAÇÃO EM TEMPO INTEGRAL; AMPLIAÇÃO DA JORNADA ESCOLAR; POLÍTICAS EDUCACIONAIS.</w:t>
      </w:r>
    </w:p>
    <w:p w14:paraId="41C8F396" w14:textId="77777777" w:rsidR="00E56CF0" w:rsidRPr="00E05567" w:rsidRDefault="00E56CF0" w:rsidP="001409E9">
      <w:pPr>
        <w:spacing w:after="200"/>
        <w:contextualSpacing/>
        <w:jc w:val="both"/>
        <w:rPr>
          <w:sz w:val="24"/>
          <w:szCs w:val="24"/>
        </w:rPr>
      </w:pPr>
    </w:p>
    <w:p w14:paraId="72A3D3EC" w14:textId="77777777" w:rsidR="00257038" w:rsidRPr="00E05567" w:rsidRDefault="00257038" w:rsidP="001409E9">
      <w:pPr>
        <w:spacing w:after="200"/>
        <w:contextualSpacing/>
        <w:jc w:val="both"/>
        <w:rPr>
          <w:sz w:val="24"/>
          <w:szCs w:val="24"/>
        </w:rPr>
      </w:pPr>
    </w:p>
    <w:p w14:paraId="281A6E49" w14:textId="62576349" w:rsidR="37A23439" w:rsidRDefault="37A23439" w:rsidP="00D54D26">
      <w:pPr>
        <w:spacing w:after="200"/>
        <w:contextualSpacing/>
        <w:jc w:val="both"/>
        <w:rPr>
          <w:b/>
          <w:bCs/>
          <w:sz w:val="24"/>
          <w:szCs w:val="24"/>
          <w:lang w:val="es-ES_tradnl"/>
        </w:rPr>
      </w:pPr>
      <w:r w:rsidRPr="00D54D26">
        <w:rPr>
          <w:b/>
          <w:bCs/>
          <w:sz w:val="24"/>
          <w:szCs w:val="24"/>
          <w:lang w:val="es-ES_tradnl"/>
        </w:rPr>
        <w:t>RESUMEN</w:t>
      </w:r>
    </w:p>
    <w:p w14:paraId="0BEF2017" w14:textId="77777777" w:rsidR="00D54D26" w:rsidRPr="00D54D26" w:rsidRDefault="00D54D26" w:rsidP="00D54D26">
      <w:pPr>
        <w:spacing w:after="200"/>
        <w:contextualSpacing/>
        <w:jc w:val="both"/>
        <w:rPr>
          <w:b/>
          <w:sz w:val="24"/>
          <w:szCs w:val="24"/>
          <w:lang w:val="es-ES_tradnl"/>
        </w:rPr>
      </w:pPr>
    </w:p>
    <w:p w14:paraId="28234094" w14:textId="77777777" w:rsidR="001409E9" w:rsidRPr="00E05567" w:rsidRDefault="001409E9" w:rsidP="00D54D26">
      <w:pPr>
        <w:spacing w:after="200"/>
        <w:contextualSpacing/>
        <w:jc w:val="both"/>
        <w:rPr>
          <w:sz w:val="24"/>
          <w:szCs w:val="24"/>
          <w:lang w:val="es-ES_tradnl"/>
        </w:rPr>
      </w:pPr>
      <w:r w:rsidRPr="00E05567">
        <w:rPr>
          <w:sz w:val="24"/>
          <w:szCs w:val="24"/>
          <w:lang w:val="es-ES_tradnl"/>
        </w:rPr>
        <w:lastRenderedPageBreak/>
        <w:t>Con la promulgación de la</w:t>
      </w:r>
      <w:r w:rsidR="0004115B" w:rsidRPr="00E05567">
        <w:rPr>
          <w:sz w:val="24"/>
          <w:szCs w:val="24"/>
          <w:lang w:val="es-ES_tradnl"/>
        </w:rPr>
        <w:t xml:space="preserve"> Ley de Directrices y Bases de la Educación Nacional</w:t>
      </w:r>
      <w:r w:rsidRPr="00E05567">
        <w:rPr>
          <w:sz w:val="24"/>
          <w:szCs w:val="24"/>
          <w:lang w:val="es-ES_tradnl"/>
        </w:rPr>
        <w:t xml:space="preserve">, </w:t>
      </w:r>
      <w:r w:rsidR="0004115B" w:rsidRPr="00E05567">
        <w:rPr>
          <w:sz w:val="24"/>
          <w:szCs w:val="24"/>
          <w:lang w:val="es-ES_tradnl"/>
        </w:rPr>
        <w:t xml:space="preserve">Ley nº 9.394/1996, </w:t>
      </w:r>
      <w:r w:rsidRPr="00E05567">
        <w:rPr>
          <w:sz w:val="24"/>
          <w:szCs w:val="24"/>
          <w:lang w:val="es-ES_tradnl"/>
        </w:rPr>
        <w:t xml:space="preserve">las propuestas de ampliación de la jornada escolar han ganado más espacio en el ámbito de las políticas educacionales brasileñas. Inspirados en las experiencias de </w:t>
      </w:r>
      <w:proofErr w:type="spellStart"/>
      <w:r w:rsidRPr="00E05567">
        <w:rPr>
          <w:sz w:val="24"/>
          <w:szCs w:val="24"/>
          <w:lang w:val="es-ES_tradnl"/>
        </w:rPr>
        <w:t>Anísio</w:t>
      </w:r>
      <w:proofErr w:type="spellEnd"/>
      <w:r w:rsidRPr="00E05567">
        <w:rPr>
          <w:sz w:val="24"/>
          <w:szCs w:val="24"/>
          <w:lang w:val="es-ES_tradnl"/>
        </w:rPr>
        <w:t xml:space="preserve"> Teixeira (1950), en </w:t>
      </w:r>
      <w:proofErr w:type="spellStart"/>
      <w:r w:rsidRPr="00E05567">
        <w:rPr>
          <w:sz w:val="24"/>
          <w:szCs w:val="24"/>
          <w:lang w:val="es-ES_tradnl"/>
        </w:rPr>
        <w:t>Bahia</w:t>
      </w:r>
      <w:proofErr w:type="spellEnd"/>
      <w:r w:rsidRPr="00E05567">
        <w:rPr>
          <w:sz w:val="24"/>
          <w:szCs w:val="24"/>
          <w:lang w:val="es-ES_tradnl"/>
        </w:rPr>
        <w:t xml:space="preserve"> y de </w:t>
      </w:r>
      <w:proofErr w:type="spellStart"/>
      <w:r w:rsidRPr="00E05567">
        <w:rPr>
          <w:sz w:val="24"/>
          <w:szCs w:val="24"/>
          <w:lang w:val="es-ES_tradnl"/>
        </w:rPr>
        <w:t>Darcy</w:t>
      </w:r>
      <w:proofErr w:type="spellEnd"/>
      <w:r w:rsidRPr="00E05567">
        <w:rPr>
          <w:sz w:val="24"/>
          <w:szCs w:val="24"/>
          <w:lang w:val="es-ES_tradnl"/>
        </w:rPr>
        <w:t xml:space="preserve"> Ribeiro (1983), en Rio de Janeiro, muchos estados y municipios desarrollaron sus propuestas de educación de tiempo completo presentando, para ese propósito, justificativas distintas. Delante del expuesto, se presenta como objetivo de este trabajo, evidenciar y analizar los datos de la búsqueda bibliográfica hecha en la base de datos de la biblioteca en línea SciELO, a lo largo de la investigación de iniciación científica, en relación al tema de educación de tiempo completo. Los datos investigados enseñaron que los estudios sobre educación de tiempo completo empezaron en los años 2000 con un aumento en las publicaciones periódicas a partir de 2012, siendo que, un total de noventa autores han se dedicado a dichos estudios. El proseguimiento de la investigación podrá enseñar si el derecho de los niños y jóvenes de educación integral ha sido conquistado o no.</w:t>
      </w:r>
    </w:p>
    <w:p w14:paraId="0D0B940D" w14:textId="77777777" w:rsidR="001409E9" w:rsidRPr="00E05567" w:rsidRDefault="001409E9" w:rsidP="001409E9">
      <w:pPr>
        <w:spacing w:after="200"/>
        <w:contextualSpacing/>
        <w:jc w:val="both"/>
        <w:rPr>
          <w:sz w:val="24"/>
          <w:szCs w:val="24"/>
          <w:lang w:val="es-ES_tradnl"/>
        </w:rPr>
      </w:pPr>
    </w:p>
    <w:p w14:paraId="1BDAAE6A" w14:textId="77777777" w:rsidR="00FD4413" w:rsidRPr="00E05567" w:rsidRDefault="00FD4413" w:rsidP="001409E9">
      <w:pPr>
        <w:spacing w:after="200"/>
        <w:contextualSpacing/>
        <w:jc w:val="both"/>
        <w:rPr>
          <w:b/>
          <w:sz w:val="24"/>
          <w:szCs w:val="24"/>
          <w:lang w:val="es-ES_tradnl"/>
        </w:rPr>
      </w:pPr>
      <w:r w:rsidRPr="00E05567">
        <w:rPr>
          <w:b/>
          <w:sz w:val="24"/>
          <w:szCs w:val="24"/>
          <w:lang w:val="es-ES_tradnl"/>
        </w:rPr>
        <w:t>PALABRAS CLAVE:</w:t>
      </w:r>
      <w:r w:rsidR="001409E9" w:rsidRPr="00E05567">
        <w:rPr>
          <w:b/>
          <w:sz w:val="24"/>
          <w:szCs w:val="24"/>
          <w:lang w:val="es-ES_tradnl"/>
        </w:rPr>
        <w:t xml:space="preserve"> </w:t>
      </w:r>
      <w:r w:rsidR="001409E9" w:rsidRPr="00E05567">
        <w:rPr>
          <w:sz w:val="24"/>
          <w:szCs w:val="24"/>
          <w:lang w:val="es-ES_tradnl"/>
        </w:rPr>
        <w:t>EDUCACIÓN INTEGRAL; EDUCACIÓN DE TIEMPO COMPLETO; AMPLIACIÓN DE LA JORNADA ESCOLAR; POLÍTICAS EDUCACIONALES.</w:t>
      </w:r>
    </w:p>
    <w:p w14:paraId="0E27B00A" w14:textId="77777777" w:rsidR="00FD4413" w:rsidRPr="00D54D26" w:rsidRDefault="00FD4413" w:rsidP="001409E9">
      <w:pPr>
        <w:spacing w:after="200"/>
        <w:contextualSpacing/>
        <w:jc w:val="both"/>
        <w:rPr>
          <w:sz w:val="24"/>
          <w:szCs w:val="24"/>
          <w:lang w:val="es-ES_tradnl"/>
        </w:rPr>
      </w:pPr>
    </w:p>
    <w:p w14:paraId="60061E4C" w14:textId="77777777" w:rsidR="001409E9" w:rsidRPr="00D54D26" w:rsidRDefault="001409E9" w:rsidP="001409E9">
      <w:pPr>
        <w:spacing w:after="200"/>
        <w:contextualSpacing/>
        <w:jc w:val="both"/>
        <w:rPr>
          <w:sz w:val="24"/>
          <w:szCs w:val="24"/>
          <w:lang w:val="es-ES_tradnl"/>
        </w:rPr>
      </w:pPr>
    </w:p>
    <w:p w14:paraId="056CBDF8" w14:textId="77777777" w:rsidR="00257038" w:rsidRPr="00D54D26" w:rsidRDefault="00E56CF0" w:rsidP="001409E9">
      <w:pPr>
        <w:spacing w:after="200"/>
        <w:contextualSpacing/>
        <w:jc w:val="both"/>
        <w:rPr>
          <w:b/>
          <w:sz w:val="24"/>
          <w:szCs w:val="24"/>
          <w:lang w:val="en-US"/>
        </w:rPr>
      </w:pPr>
      <w:r w:rsidRPr="00D54D26">
        <w:rPr>
          <w:b/>
          <w:sz w:val="24"/>
          <w:szCs w:val="24"/>
          <w:lang w:val="en-US"/>
        </w:rPr>
        <w:t>ABSTRACT</w:t>
      </w:r>
    </w:p>
    <w:p w14:paraId="44EAFD9C" w14:textId="77777777" w:rsidR="00257038" w:rsidRPr="00D54D26" w:rsidRDefault="00257038" w:rsidP="001409E9">
      <w:pPr>
        <w:spacing w:after="200"/>
        <w:contextualSpacing/>
        <w:jc w:val="both"/>
        <w:rPr>
          <w:b/>
          <w:sz w:val="24"/>
          <w:szCs w:val="24"/>
          <w:lang w:val="en-US"/>
        </w:rPr>
      </w:pPr>
    </w:p>
    <w:p w14:paraId="1573C604" w14:textId="49F46B78" w:rsidR="00D8461F" w:rsidRPr="00E05567" w:rsidRDefault="37A23439" w:rsidP="37A23439">
      <w:pPr>
        <w:spacing w:after="200"/>
        <w:contextualSpacing/>
        <w:jc w:val="both"/>
        <w:rPr>
          <w:b/>
          <w:bCs/>
          <w:sz w:val="24"/>
          <w:szCs w:val="24"/>
          <w:lang w:val="en-US"/>
        </w:rPr>
      </w:pPr>
      <w:r w:rsidRPr="00D54D26">
        <w:rPr>
          <w:sz w:val="24"/>
          <w:szCs w:val="24"/>
          <w:lang w:val="en-US"/>
        </w:rPr>
        <w:t>With the promulgation of the Law of Guidelines and B</w:t>
      </w:r>
      <w:r w:rsidRPr="37A23439">
        <w:rPr>
          <w:sz w:val="24"/>
          <w:szCs w:val="24"/>
          <w:lang w:val="en-US"/>
        </w:rPr>
        <w:t xml:space="preserve">ases of National Education, Law nº. 9.394/1996, the proposals of expansion of the school day have been gaining more and more space in the scope of Brazilian educational policies. Inspired by the experiences of </w:t>
      </w:r>
      <w:proofErr w:type="spellStart"/>
      <w:r w:rsidRPr="37A23439">
        <w:rPr>
          <w:sz w:val="24"/>
          <w:szCs w:val="24"/>
          <w:lang w:val="en-US"/>
        </w:rPr>
        <w:t>Anísio</w:t>
      </w:r>
      <w:proofErr w:type="spellEnd"/>
      <w:r w:rsidRPr="37A23439">
        <w:rPr>
          <w:sz w:val="24"/>
          <w:szCs w:val="24"/>
          <w:lang w:val="en-US"/>
        </w:rPr>
        <w:t xml:space="preserve"> Teixeira (1950), in Bahia, and Darcy Ribeiro (1983), in Rio de Janeiro, different states and municipalities develop their proposals for full-time education with different justifications. Given the above, the objective of this work is to highlight and analyze the data from the bibliographic research conducted in the online SciELO library database, throughout scientific initiation research, related to the theme of full-time education. The researched data revealed that studies on full-time education began in the 2000s with an increase in periodical publications from 2012, and a total of ninety authors dedicated themselves to these studies. The continuation of the research may reveal whether or not the right of children and young people to an integral education has been progressively achieved.</w:t>
      </w:r>
    </w:p>
    <w:p w14:paraId="29D6B04F" w14:textId="77777777" w:rsidR="00D8461F" w:rsidRPr="00E05567" w:rsidRDefault="00D8461F" w:rsidP="001409E9">
      <w:pPr>
        <w:spacing w:after="200"/>
        <w:contextualSpacing/>
        <w:jc w:val="both"/>
        <w:rPr>
          <w:sz w:val="24"/>
          <w:szCs w:val="24"/>
          <w:lang w:val="en-US"/>
        </w:rPr>
      </w:pPr>
      <w:r w:rsidRPr="00E05567">
        <w:rPr>
          <w:rFonts w:eastAsia="Arial"/>
          <w:sz w:val="24"/>
          <w:szCs w:val="24"/>
          <w:lang w:val="en-US"/>
        </w:rPr>
        <w:t xml:space="preserve"> </w:t>
      </w:r>
    </w:p>
    <w:p w14:paraId="4D54B69E" w14:textId="77777777" w:rsidR="00D8461F" w:rsidRPr="00E05567" w:rsidRDefault="009F2E60" w:rsidP="001409E9">
      <w:pPr>
        <w:contextualSpacing/>
        <w:jc w:val="both"/>
        <w:rPr>
          <w:sz w:val="24"/>
          <w:szCs w:val="24"/>
          <w:lang w:val="en-US"/>
        </w:rPr>
      </w:pPr>
      <w:r w:rsidRPr="00E05567">
        <w:rPr>
          <w:rFonts w:eastAsia="Arial"/>
          <w:b/>
          <w:sz w:val="24"/>
          <w:szCs w:val="24"/>
          <w:lang w:val="en-US"/>
        </w:rPr>
        <w:t>KEYWORDS</w:t>
      </w:r>
      <w:r w:rsidR="00D8461F" w:rsidRPr="00E05567">
        <w:rPr>
          <w:rFonts w:eastAsia="Arial"/>
          <w:b/>
          <w:sz w:val="24"/>
          <w:szCs w:val="24"/>
          <w:lang w:val="en-US"/>
        </w:rPr>
        <w:t>:</w:t>
      </w:r>
      <w:r w:rsidR="00D8461F" w:rsidRPr="00E05567">
        <w:rPr>
          <w:rFonts w:eastAsia="Arial"/>
          <w:sz w:val="24"/>
          <w:szCs w:val="24"/>
          <w:lang w:val="en-US"/>
        </w:rPr>
        <w:t xml:space="preserve"> </w:t>
      </w:r>
      <w:r w:rsidR="00227CE0" w:rsidRPr="00E05567">
        <w:rPr>
          <w:rFonts w:eastAsia="Arial"/>
          <w:sz w:val="24"/>
          <w:szCs w:val="24"/>
          <w:lang w:val="en-US"/>
        </w:rPr>
        <w:t>INTEGRAL EDUCATION; FULL-TIME EDUCACION; EXPANSION OF THE SCHOOL DAY; EDUCATIONAL POLICIES.</w:t>
      </w:r>
    </w:p>
    <w:p w14:paraId="4B94D5A5" w14:textId="77777777" w:rsidR="00E56CF0" w:rsidRPr="00227CE0" w:rsidRDefault="00E56CF0" w:rsidP="001409E9">
      <w:pPr>
        <w:spacing w:after="200"/>
        <w:contextualSpacing/>
        <w:jc w:val="both"/>
        <w:rPr>
          <w:b/>
          <w:sz w:val="24"/>
          <w:szCs w:val="24"/>
          <w:lang w:val="en-US"/>
        </w:rPr>
      </w:pPr>
    </w:p>
    <w:p w14:paraId="3DEEC669" w14:textId="77777777" w:rsidR="00257038" w:rsidRPr="00227CE0" w:rsidRDefault="00257038" w:rsidP="001409E9">
      <w:pPr>
        <w:spacing w:after="200"/>
        <w:contextualSpacing/>
        <w:jc w:val="both"/>
        <w:rPr>
          <w:b/>
          <w:sz w:val="24"/>
          <w:szCs w:val="24"/>
          <w:lang w:val="en-US"/>
        </w:rPr>
      </w:pPr>
    </w:p>
    <w:p w14:paraId="3656B9AB" w14:textId="77777777" w:rsidR="00257038" w:rsidRPr="00227CE0" w:rsidRDefault="00257038" w:rsidP="001409E9">
      <w:pPr>
        <w:spacing w:after="200" w:line="360" w:lineRule="auto"/>
        <w:contextualSpacing/>
        <w:jc w:val="both"/>
        <w:rPr>
          <w:b/>
          <w:sz w:val="24"/>
          <w:szCs w:val="24"/>
          <w:lang w:val="en-US"/>
        </w:rPr>
      </w:pPr>
    </w:p>
    <w:p w14:paraId="0AC7A475" w14:textId="77777777" w:rsidR="00372382" w:rsidRPr="00D54D26" w:rsidRDefault="00F86408" w:rsidP="001409E9">
      <w:pPr>
        <w:spacing w:after="200" w:line="360" w:lineRule="auto"/>
        <w:contextualSpacing/>
        <w:jc w:val="both"/>
        <w:rPr>
          <w:sz w:val="24"/>
          <w:szCs w:val="24"/>
        </w:rPr>
      </w:pPr>
      <w:r w:rsidRPr="00D54D26">
        <w:rPr>
          <w:sz w:val="24"/>
          <w:szCs w:val="24"/>
        </w:rPr>
        <w:t>INTRODUÇÃO</w:t>
      </w:r>
    </w:p>
    <w:p w14:paraId="45FB0818" w14:textId="77777777" w:rsidR="00E56CF0" w:rsidRPr="00D54D26" w:rsidRDefault="00E56CF0" w:rsidP="001409E9">
      <w:pPr>
        <w:spacing w:after="200" w:line="360" w:lineRule="auto"/>
        <w:contextualSpacing/>
        <w:jc w:val="both"/>
        <w:rPr>
          <w:sz w:val="24"/>
          <w:szCs w:val="24"/>
        </w:rPr>
      </w:pPr>
    </w:p>
    <w:p w14:paraId="60867BFF" w14:textId="77777777" w:rsidR="0084352D" w:rsidRPr="00FD4413" w:rsidRDefault="007B46E7" w:rsidP="001409E9">
      <w:pPr>
        <w:spacing w:after="200" w:line="360" w:lineRule="auto"/>
        <w:ind w:firstLine="709"/>
        <w:contextualSpacing/>
        <w:jc w:val="both"/>
        <w:rPr>
          <w:sz w:val="24"/>
          <w:szCs w:val="24"/>
        </w:rPr>
      </w:pPr>
      <w:r w:rsidRPr="00FD4413">
        <w:rPr>
          <w:sz w:val="24"/>
          <w:szCs w:val="24"/>
        </w:rPr>
        <w:t>A aprovação da Lei de Diretrizes e Bases da Educação Nacional, Lei n</w:t>
      </w:r>
      <w:r w:rsidR="00EF7700" w:rsidRPr="00FD4413">
        <w:rPr>
          <w:sz w:val="24"/>
          <w:szCs w:val="24"/>
        </w:rPr>
        <w:t>º</w:t>
      </w:r>
      <w:r w:rsidRPr="00FD4413">
        <w:rPr>
          <w:sz w:val="24"/>
          <w:szCs w:val="24"/>
        </w:rPr>
        <w:t>. 9.394 de 20 de dezembro de 1996 (LDB</w:t>
      </w:r>
      <w:r w:rsidR="006773CF" w:rsidRPr="00FD4413">
        <w:rPr>
          <w:sz w:val="24"/>
          <w:szCs w:val="24"/>
        </w:rPr>
        <w:t>EN</w:t>
      </w:r>
      <w:r w:rsidRPr="00FD4413">
        <w:rPr>
          <w:sz w:val="24"/>
          <w:szCs w:val="24"/>
        </w:rPr>
        <w:t>/1996), pode ser considerada um dos instrumentos impulsionadores da ampliação das experiências de educação em tempo integral no Brasil. E</w:t>
      </w:r>
      <w:r w:rsidR="0074351F" w:rsidRPr="00FD4413">
        <w:rPr>
          <w:sz w:val="24"/>
          <w:szCs w:val="24"/>
        </w:rPr>
        <w:t>m seu A</w:t>
      </w:r>
      <w:r w:rsidR="006773CF" w:rsidRPr="00FD4413">
        <w:rPr>
          <w:sz w:val="24"/>
          <w:szCs w:val="24"/>
        </w:rPr>
        <w:t>rtigo 34, determina que “a</w:t>
      </w:r>
      <w:r w:rsidR="00566B59" w:rsidRPr="00FD4413">
        <w:rPr>
          <w:sz w:val="24"/>
          <w:szCs w:val="24"/>
        </w:rPr>
        <w:t xml:space="preserve"> jornada escolar no ensino fundamental incluirá pelo menos quatro horas de </w:t>
      </w:r>
      <w:r w:rsidR="00566B59" w:rsidRPr="00FD4413">
        <w:rPr>
          <w:sz w:val="24"/>
          <w:szCs w:val="24"/>
        </w:rPr>
        <w:lastRenderedPageBreak/>
        <w:t>trabalho efetivo em sala de aula, sendo progressivamente ampliado o período de permanência na escola”</w:t>
      </w:r>
      <w:r w:rsidR="00756341" w:rsidRPr="00FD4413">
        <w:rPr>
          <w:sz w:val="24"/>
          <w:szCs w:val="24"/>
        </w:rPr>
        <w:t>, seguido</w:t>
      </w:r>
      <w:r w:rsidR="00513E43" w:rsidRPr="00FD4413">
        <w:rPr>
          <w:sz w:val="24"/>
          <w:szCs w:val="24"/>
        </w:rPr>
        <w:t>,</w:t>
      </w:r>
      <w:r w:rsidR="006773CF" w:rsidRPr="00FD4413">
        <w:rPr>
          <w:sz w:val="24"/>
          <w:szCs w:val="24"/>
        </w:rPr>
        <w:t xml:space="preserve"> em seu parágrafo segundo, “o</w:t>
      </w:r>
      <w:r w:rsidR="00337151" w:rsidRPr="00FD4413">
        <w:rPr>
          <w:sz w:val="24"/>
          <w:szCs w:val="24"/>
        </w:rPr>
        <w:t xml:space="preserve"> ensino fundamental será ministrado progressivamente em tempo integral, a critério dos sistemas de ensino” </w:t>
      </w:r>
      <w:r w:rsidR="00774D49" w:rsidRPr="00FD4413">
        <w:rPr>
          <w:sz w:val="24"/>
          <w:szCs w:val="24"/>
        </w:rPr>
        <w:t>(BRASIL, 1996)</w:t>
      </w:r>
      <w:r w:rsidR="00566B59" w:rsidRPr="00FD4413">
        <w:rPr>
          <w:sz w:val="24"/>
          <w:szCs w:val="24"/>
        </w:rPr>
        <w:t>.</w:t>
      </w:r>
    </w:p>
    <w:p w14:paraId="7AB8739B" w14:textId="77777777" w:rsidR="00607F2B" w:rsidRPr="00FD4413" w:rsidRDefault="00303C88" w:rsidP="001409E9">
      <w:pPr>
        <w:spacing w:after="200" w:line="360" w:lineRule="auto"/>
        <w:ind w:firstLine="709"/>
        <w:contextualSpacing/>
        <w:jc w:val="both"/>
        <w:rPr>
          <w:color w:val="000000"/>
          <w:sz w:val="24"/>
          <w:szCs w:val="24"/>
        </w:rPr>
      </w:pPr>
      <w:r w:rsidRPr="00FD4413">
        <w:rPr>
          <w:sz w:val="24"/>
          <w:szCs w:val="24"/>
        </w:rPr>
        <w:t>Da mesma forma</w:t>
      </w:r>
      <w:r w:rsidR="004C482A" w:rsidRPr="00FD4413">
        <w:rPr>
          <w:sz w:val="24"/>
          <w:szCs w:val="24"/>
        </w:rPr>
        <w:t>,</w:t>
      </w:r>
      <w:r w:rsidR="00566B59" w:rsidRPr="00FD4413">
        <w:rPr>
          <w:sz w:val="24"/>
          <w:szCs w:val="24"/>
        </w:rPr>
        <w:t xml:space="preserve"> </w:t>
      </w:r>
      <w:r w:rsidRPr="00FD4413">
        <w:rPr>
          <w:sz w:val="24"/>
          <w:szCs w:val="24"/>
        </w:rPr>
        <w:t xml:space="preserve">a Portaria Normativa Interministerial nº. 17, de 24 de abril de 2007 instituiu </w:t>
      </w:r>
      <w:r w:rsidR="00566B59" w:rsidRPr="00FD4413">
        <w:rPr>
          <w:sz w:val="24"/>
          <w:szCs w:val="24"/>
        </w:rPr>
        <w:t>o Programa Mais Educação (PME)</w:t>
      </w:r>
      <w:r w:rsidRPr="00FD4413">
        <w:rPr>
          <w:sz w:val="24"/>
          <w:szCs w:val="24"/>
        </w:rPr>
        <w:t>, visando</w:t>
      </w:r>
      <w:r w:rsidR="00566B59" w:rsidRPr="00FD4413">
        <w:rPr>
          <w:sz w:val="24"/>
          <w:szCs w:val="24"/>
        </w:rPr>
        <w:t xml:space="preserve"> </w:t>
      </w:r>
      <w:r w:rsidR="00EF7700" w:rsidRPr="00FD4413">
        <w:rPr>
          <w:sz w:val="24"/>
          <w:szCs w:val="24"/>
        </w:rPr>
        <w:t xml:space="preserve">“fomentar a educação integral de crianças, adolescentes e jovens, por meio do apoio a atividades </w:t>
      </w:r>
      <w:r w:rsidR="004A316D" w:rsidRPr="00FD4413">
        <w:rPr>
          <w:sz w:val="24"/>
          <w:szCs w:val="24"/>
        </w:rPr>
        <w:t>só</w:t>
      </w:r>
      <w:r w:rsidR="00EF7700" w:rsidRPr="00FD4413">
        <w:rPr>
          <w:sz w:val="24"/>
          <w:szCs w:val="24"/>
        </w:rPr>
        <w:t>cio</w:t>
      </w:r>
      <w:r w:rsidR="004A316D" w:rsidRPr="00FD4413">
        <w:rPr>
          <w:sz w:val="24"/>
          <w:szCs w:val="24"/>
        </w:rPr>
        <w:t>-</w:t>
      </w:r>
      <w:r w:rsidR="00EF7700" w:rsidRPr="00FD4413">
        <w:rPr>
          <w:sz w:val="24"/>
          <w:szCs w:val="24"/>
        </w:rPr>
        <w:t>educativas no contraturno escolar”</w:t>
      </w:r>
      <w:r w:rsidR="004A316D" w:rsidRPr="00FD4413">
        <w:rPr>
          <w:sz w:val="24"/>
          <w:szCs w:val="24"/>
        </w:rPr>
        <w:t xml:space="preserve"> (BRASIL, 2007).</w:t>
      </w:r>
      <w:r w:rsidR="00EF7700" w:rsidRPr="00FD4413">
        <w:rPr>
          <w:sz w:val="24"/>
          <w:szCs w:val="24"/>
        </w:rPr>
        <w:t xml:space="preserve"> </w:t>
      </w:r>
      <w:r w:rsidR="00EF7700" w:rsidRPr="00FD4413">
        <w:rPr>
          <w:color w:val="000000"/>
          <w:sz w:val="24"/>
          <w:szCs w:val="24"/>
        </w:rPr>
        <w:t xml:space="preserve">Em relação aos objetivos do programa, </w:t>
      </w:r>
      <w:r w:rsidRPr="00FD4413">
        <w:rPr>
          <w:color w:val="000000"/>
          <w:sz w:val="24"/>
          <w:szCs w:val="24"/>
        </w:rPr>
        <w:t>o artigo 1º da Portaria do Ministério da Educação (MEC) prevê:</w:t>
      </w:r>
    </w:p>
    <w:p w14:paraId="049F31CB" w14:textId="77777777" w:rsidR="00E56CF0" w:rsidRPr="00FD4413" w:rsidRDefault="00E56CF0" w:rsidP="001409E9">
      <w:pPr>
        <w:spacing w:line="360" w:lineRule="auto"/>
        <w:ind w:left="2268"/>
        <w:contextualSpacing/>
        <w:jc w:val="both"/>
        <w:rPr>
          <w:color w:val="000000"/>
          <w:sz w:val="22"/>
          <w:szCs w:val="22"/>
        </w:rPr>
      </w:pPr>
    </w:p>
    <w:p w14:paraId="60B61961" w14:textId="77777777" w:rsidR="00951A30" w:rsidRPr="00D31473" w:rsidRDefault="00EF7700" w:rsidP="001409E9">
      <w:pPr>
        <w:ind w:left="2268"/>
        <w:contextualSpacing/>
        <w:jc w:val="both"/>
        <w:rPr>
          <w:color w:val="000000"/>
        </w:rPr>
      </w:pPr>
      <w:r w:rsidRPr="00D31473">
        <w:rPr>
          <w:color w:val="000000"/>
        </w:rPr>
        <w:t xml:space="preserve">Art. 1° Instituir o Programa Mais Educação, com o objetivo de contribuir para a formação integral de crianças, adolescentes e jovens, por meio da articulação de ações, de projetos e de programas do Governo Federal e suas contribuições às propostas, visões e práticas curriculares das redes públicas de ensino e das escolas, alterando o ambiente escolar e ampliando a oferta de saberes, métodos, processos e conteúdos educativos. </w:t>
      </w:r>
    </w:p>
    <w:p w14:paraId="63D44020" w14:textId="77777777" w:rsidR="00EF7700" w:rsidRPr="00D31473" w:rsidRDefault="00EF7700" w:rsidP="00E56CF0">
      <w:pPr>
        <w:ind w:left="2268"/>
        <w:contextualSpacing/>
        <w:jc w:val="both"/>
        <w:rPr>
          <w:color w:val="000000"/>
        </w:rPr>
      </w:pPr>
      <w:r w:rsidRPr="00D31473">
        <w:rPr>
          <w:color w:val="000000"/>
        </w:rPr>
        <w:t xml:space="preserve">Parágrafo único. O programa será implementado por meio do apoio à realização, em escolas e outros espaços </w:t>
      </w:r>
      <w:proofErr w:type="spellStart"/>
      <w:r w:rsidRPr="00D31473">
        <w:rPr>
          <w:color w:val="000000"/>
        </w:rPr>
        <w:t>sócio-culturais</w:t>
      </w:r>
      <w:proofErr w:type="spellEnd"/>
      <w:r w:rsidRPr="00D31473">
        <w:rPr>
          <w:color w:val="000000"/>
        </w:rPr>
        <w:t>, de ações sócio-educativas no contraturno escolar, incluindo os campos da educação, artes, cultura, esporte, lazer, mobilizando-os para a melhoria do desempenho educacional, ao cultivo de relações entre professores, alunos e suas comunidades, à garantia da proteção social da assistência social e à formação para a cidadania, incluindo perspectivas temáticas dos direitos humanos, consciência ambiental, novas tecnologias, comunicação social, saúde e</w:t>
      </w:r>
      <w:r w:rsidRPr="00FD4413">
        <w:rPr>
          <w:color w:val="000000"/>
          <w:sz w:val="22"/>
          <w:szCs w:val="22"/>
        </w:rPr>
        <w:t xml:space="preserve"> </w:t>
      </w:r>
      <w:r w:rsidRPr="00D31473">
        <w:rPr>
          <w:color w:val="000000"/>
        </w:rPr>
        <w:t>consciência corporal, segurança alimentar e nutricional, convivência e democracia, compartilhamento comunitário e dinâmicas de redes (BRASIL, 2007).</w:t>
      </w:r>
    </w:p>
    <w:p w14:paraId="53128261" w14:textId="77777777" w:rsidR="00EF7700" w:rsidRPr="00FD4413" w:rsidRDefault="00EF7700" w:rsidP="00E56CF0">
      <w:pPr>
        <w:spacing w:after="200" w:line="360" w:lineRule="auto"/>
        <w:ind w:firstLine="709"/>
        <w:contextualSpacing/>
        <w:jc w:val="both"/>
        <w:rPr>
          <w:color w:val="000000"/>
          <w:sz w:val="24"/>
          <w:szCs w:val="24"/>
        </w:rPr>
      </w:pPr>
    </w:p>
    <w:p w14:paraId="0871F757" w14:textId="77777777" w:rsidR="0074351F" w:rsidRPr="00FD4413" w:rsidRDefault="00A457A8" w:rsidP="00E56CF0">
      <w:pPr>
        <w:spacing w:after="200" w:line="360" w:lineRule="auto"/>
        <w:ind w:firstLine="709"/>
        <w:contextualSpacing/>
        <w:jc w:val="both"/>
        <w:rPr>
          <w:sz w:val="24"/>
          <w:szCs w:val="24"/>
        </w:rPr>
      </w:pPr>
      <w:r w:rsidRPr="00FD4413">
        <w:rPr>
          <w:sz w:val="24"/>
          <w:szCs w:val="24"/>
        </w:rPr>
        <w:t xml:space="preserve">Posteriormente, o Decreto </w:t>
      </w:r>
      <w:r w:rsidR="003A3840" w:rsidRPr="00FD4413">
        <w:rPr>
          <w:sz w:val="24"/>
          <w:szCs w:val="24"/>
        </w:rPr>
        <w:t>n</w:t>
      </w:r>
      <w:r w:rsidRPr="00FD4413">
        <w:rPr>
          <w:sz w:val="24"/>
          <w:szCs w:val="24"/>
        </w:rPr>
        <w:t>º</w:t>
      </w:r>
      <w:r w:rsidR="003A3840" w:rsidRPr="00FD4413">
        <w:rPr>
          <w:sz w:val="24"/>
          <w:szCs w:val="24"/>
        </w:rPr>
        <w:t>.</w:t>
      </w:r>
      <w:r w:rsidRPr="00FD4413">
        <w:rPr>
          <w:sz w:val="24"/>
          <w:szCs w:val="24"/>
        </w:rPr>
        <w:t xml:space="preserve"> 7.083, de</w:t>
      </w:r>
      <w:r w:rsidR="0074351F" w:rsidRPr="00FD4413">
        <w:rPr>
          <w:sz w:val="24"/>
          <w:szCs w:val="24"/>
        </w:rPr>
        <w:t xml:space="preserve"> 27 de janeiro de 2010, </w:t>
      </w:r>
      <w:r w:rsidR="00303C88" w:rsidRPr="00FD4413">
        <w:rPr>
          <w:sz w:val="24"/>
          <w:szCs w:val="24"/>
        </w:rPr>
        <w:t xml:space="preserve">que dispõe sobre o PME, </w:t>
      </w:r>
      <w:r w:rsidR="0074351F" w:rsidRPr="00FD4413">
        <w:rPr>
          <w:sz w:val="24"/>
          <w:szCs w:val="24"/>
        </w:rPr>
        <w:t xml:space="preserve">em seu Artigo </w:t>
      </w:r>
      <w:r w:rsidR="00303C88" w:rsidRPr="00FD4413">
        <w:rPr>
          <w:sz w:val="24"/>
          <w:szCs w:val="24"/>
        </w:rPr>
        <w:t>1º</w:t>
      </w:r>
      <w:r w:rsidRPr="00FD4413">
        <w:rPr>
          <w:sz w:val="24"/>
          <w:szCs w:val="24"/>
        </w:rPr>
        <w:t xml:space="preserve">, </w:t>
      </w:r>
      <w:r w:rsidR="00F71DD7" w:rsidRPr="00FD4413">
        <w:rPr>
          <w:sz w:val="24"/>
          <w:szCs w:val="24"/>
        </w:rPr>
        <w:t>declara</w:t>
      </w:r>
      <w:r w:rsidR="0074351F" w:rsidRPr="00FD4413">
        <w:rPr>
          <w:sz w:val="24"/>
          <w:szCs w:val="24"/>
        </w:rPr>
        <w:t>:</w:t>
      </w:r>
    </w:p>
    <w:p w14:paraId="62486C05" w14:textId="77777777" w:rsidR="00303C88" w:rsidRPr="00FD4413" w:rsidRDefault="00303C88" w:rsidP="00E56CF0">
      <w:pPr>
        <w:spacing w:after="200" w:line="360" w:lineRule="auto"/>
        <w:ind w:firstLine="709"/>
        <w:contextualSpacing/>
        <w:jc w:val="both"/>
        <w:rPr>
          <w:sz w:val="24"/>
          <w:szCs w:val="24"/>
        </w:rPr>
      </w:pPr>
    </w:p>
    <w:p w14:paraId="71001473" w14:textId="77777777" w:rsidR="0074351F" w:rsidRPr="00D31473" w:rsidRDefault="00303C88" w:rsidP="00E56CF0">
      <w:pPr>
        <w:ind w:left="2268"/>
        <w:contextualSpacing/>
        <w:jc w:val="both"/>
      </w:pPr>
      <w:r w:rsidRPr="00D31473">
        <w:t xml:space="preserve">Art. 1º </w:t>
      </w:r>
      <w:r w:rsidR="00A457A8" w:rsidRPr="00D31473">
        <w:t>O Programa Mais Educação tem por finalidade contribuir para a melhoria da aprendizagem por meio da ampliação do tempo de permanência de crianças, adolescentes e jovens matriculados em escola pública, mediante oferta de edu</w:t>
      </w:r>
      <w:r w:rsidR="0074351F" w:rsidRPr="00D31473">
        <w:t>cação básica em tempo integral.</w:t>
      </w:r>
    </w:p>
    <w:p w14:paraId="5D42A6A2" w14:textId="77777777" w:rsidR="00A457A8" w:rsidRPr="00D31473" w:rsidRDefault="00303C88" w:rsidP="00E56CF0">
      <w:pPr>
        <w:ind w:left="2268"/>
        <w:contextualSpacing/>
        <w:jc w:val="both"/>
        <w:rPr>
          <w:color w:val="000000"/>
        </w:rPr>
      </w:pPr>
      <w:r w:rsidRPr="00D31473">
        <w:rPr>
          <w:color w:val="000000"/>
        </w:rPr>
        <w:t xml:space="preserve">§1º - </w:t>
      </w:r>
      <w:r w:rsidR="0074351F" w:rsidRPr="00D31473">
        <w:rPr>
          <w:color w:val="000000"/>
        </w:rPr>
        <w:t>Para os fins deste Decreto, </w:t>
      </w:r>
      <w:r w:rsidR="00A457A8" w:rsidRPr="00D31473">
        <w:rPr>
          <w:color w:val="000000"/>
        </w:rPr>
        <w:t>considera-se educação básica em tempo integral a jornada escolar com duração igual ou superior a sete horas diárias, durante todo o período letivo, compreendendo o tempo total em que o aluno permanece na escola ou em atividades escolares em outros espaços educacionais</w:t>
      </w:r>
      <w:r w:rsidR="0074351F" w:rsidRPr="00D31473">
        <w:rPr>
          <w:color w:val="000000"/>
        </w:rPr>
        <w:t xml:space="preserve"> </w:t>
      </w:r>
      <w:r w:rsidR="00A457A8" w:rsidRPr="00D31473">
        <w:rPr>
          <w:color w:val="000000"/>
        </w:rPr>
        <w:t>(BRASIL, 2010). </w:t>
      </w:r>
    </w:p>
    <w:p w14:paraId="4101652C" w14:textId="77777777" w:rsidR="0074351F" w:rsidRPr="00FD4413" w:rsidRDefault="0074351F" w:rsidP="00E56CF0">
      <w:pPr>
        <w:spacing w:after="200" w:line="360" w:lineRule="auto"/>
        <w:ind w:firstLine="709"/>
        <w:contextualSpacing/>
        <w:jc w:val="both"/>
        <w:rPr>
          <w:sz w:val="24"/>
          <w:szCs w:val="24"/>
        </w:rPr>
      </w:pPr>
    </w:p>
    <w:p w14:paraId="48ABA534" w14:textId="77777777" w:rsidR="0074351F" w:rsidRPr="00FD4413" w:rsidRDefault="0074351F" w:rsidP="00E56CF0">
      <w:pPr>
        <w:spacing w:after="200" w:line="360" w:lineRule="auto"/>
        <w:ind w:firstLine="709"/>
        <w:contextualSpacing/>
        <w:jc w:val="both"/>
        <w:rPr>
          <w:sz w:val="24"/>
          <w:szCs w:val="24"/>
        </w:rPr>
      </w:pPr>
      <w:r w:rsidRPr="00FD4413">
        <w:rPr>
          <w:sz w:val="24"/>
          <w:szCs w:val="24"/>
        </w:rPr>
        <w:t>Com foco em ser uma política educacional com previsão para realização de variadas atividades socioeduc</w:t>
      </w:r>
      <w:r w:rsidR="006B57D0" w:rsidRPr="00FD4413">
        <w:rPr>
          <w:sz w:val="24"/>
          <w:szCs w:val="24"/>
        </w:rPr>
        <w:t>ativas no contraturno escolar, o</w:t>
      </w:r>
      <w:r w:rsidRPr="00FD4413">
        <w:rPr>
          <w:sz w:val="24"/>
          <w:szCs w:val="24"/>
        </w:rPr>
        <w:t xml:space="preserve"> PME considera que a ampliação do tempo e dos espaços educativos pode ser a </w:t>
      </w:r>
      <w:r w:rsidR="00303C88" w:rsidRPr="00FD4413">
        <w:rPr>
          <w:sz w:val="24"/>
          <w:szCs w:val="24"/>
        </w:rPr>
        <w:t xml:space="preserve">solução </w:t>
      </w:r>
      <w:r w:rsidRPr="00FD4413">
        <w:rPr>
          <w:sz w:val="24"/>
          <w:szCs w:val="24"/>
        </w:rPr>
        <w:t>para os problemas de qualidade do ensino, assim como instrumento para o combate à pobreza, à exclusão social e à marginalização cultural (ROSA, 2012).</w:t>
      </w:r>
    </w:p>
    <w:p w14:paraId="028DE3EF" w14:textId="77777777" w:rsidR="00566B59" w:rsidRPr="00FD4413" w:rsidRDefault="00566B59" w:rsidP="00E56CF0">
      <w:pPr>
        <w:spacing w:after="200" w:line="360" w:lineRule="auto"/>
        <w:ind w:firstLine="709"/>
        <w:contextualSpacing/>
        <w:jc w:val="both"/>
        <w:rPr>
          <w:sz w:val="24"/>
          <w:szCs w:val="24"/>
        </w:rPr>
      </w:pPr>
      <w:r w:rsidRPr="00FD4413">
        <w:rPr>
          <w:sz w:val="24"/>
          <w:szCs w:val="24"/>
        </w:rPr>
        <w:lastRenderedPageBreak/>
        <w:t>Além da LDB</w:t>
      </w:r>
      <w:r w:rsidR="006773CF" w:rsidRPr="00FD4413">
        <w:rPr>
          <w:sz w:val="24"/>
          <w:szCs w:val="24"/>
        </w:rPr>
        <w:t>EN</w:t>
      </w:r>
      <w:r w:rsidRPr="00FD4413">
        <w:rPr>
          <w:sz w:val="24"/>
          <w:szCs w:val="24"/>
        </w:rPr>
        <w:t>/</w:t>
      </w:r>
      <w:r w:rsidR="00303C88" w:rsidRPr="00FD4413">
        <w:rPr>
          <w:sz w:val="24"/>
          <w:szCs w:val="24"/>
        </w:rPr>
        <w:t>19</w:t>
      </w:r>
      <w:r w:rsidRPr="00FD4413">
        <w:rPr>
          <w:sz w:val="24"/>
          <w:szCs w:val="24"/>
        </w:rPr>
        <w:t xml:space="preserve">96 e do PME, o Plano Nacional de Educação (PNE) </w:t>
      </w:r>
      <w:r w:rsidR="006B57D0" w:rsidRPr="00FD4413">
        <w:rPr>
          <w:sz w:val="24"/>
          <w:szCs w:val="24"/>
        </w:rPr>
        <w:t xml:space="preserve">para o decênio 2014-2024, </w:t>
      </w:r>
      <w:r w:rsidR="007B46E7" w:rsidRPr="00FD4413">
        <w:rPr>
          <w:sz w:val="24"/>
          <w:szCs w:val="24"/>
        </w:rPr>
        <w:t>aprovado por meio da Lei n</w:t>
      </w:r>
      <w:r w:rsidR="004A316D" w:rsidRPr="00FD4413">
        <w:rPr>
          <w:sz w:val="24"/>
          <w:szCs w:val="24"/>
        </w:rPr>
        <w:t>º</w:t>
      </w:r>
      <w:r w:rsidR="007B46E7" w:rsidRPr="00FD4413">
        <w:rPr>
          <w:sz w:val="24"/>
          <w:szCs w:val="24"/>
        </w:rPr>
        <w:t xml:space="preserve">. 13.005/2014, </w:t>
      </w:r>
      <w:r w:rsidRPr="00FD4413">
        <w:rPr>
          <w:sz w:val="24"/>
          <w:szCs w:val="24"/>
        </w:rPr>
        <w:t xml:space="preserve">determinou, em sua meta 6, </w:t>
      </w:r>
      <w:r w:rsidR="00293796" w:rsidRPr="00FD4413">
        <w:rPr>
          <w:sz w:val="24"/>
          <w:szCs w:val="24"/>
        </w:rPr>
        <w:t xml:space="preserve">“oferecer educação em tempo integral em, no mínimo, 50% (cinquenta por cento) das escolas públicas, de forma a atender, pelo menos, 25% (vinte e cinco por cento) dos (as) alunos (as) da educação básica” </w:t>
      </w:r>
      <w:r w:rsidR="00774D49" w:rsidRPr="00FD4413">
        <w:rPr>
          <w:sz w:val="24"/>
          <w:szCs w:val="24"/>
        </w:rPr>
        <w:t>(BRASIL, 2014)</w:t>
      </w:r>
      <w:r w:rsidRPr="00FD4413">
        <w:rPr>
          <w:sz w:val="24"/>
          <w:szCs w:val="24"/>
        </w:rPr>
        <w:t xml:space="preserve">. Observa-se, portanto, que as políticas educacionais brasileiras </w:t>
      </w:r>
      <w:r w:rsidR="00303C88" w:rsidRPr="00FD4413">
        <w:rPr>
          <w:sz w:val="24"/>
          <w:szCs w:val="24"/>
        </w:rPr>
        <w:t>apontam</w:t>
      </w:r>
      <w:r w:rsidR="007B46E7" w:rsidRPr="00FD4413">
        <w:rPr>
          <w:sz w:val="24"/>
          <w:szCs w:val="24"/>
        </w:rPr>
        <w:t xml:space="preserve"> para a ampliação d</w:t>
      </w:r>
      <w:r w:rsidRPr="00FD4413">
        <w:rPr>
          <w:sz w:val="24"/>
          <w:szCs w:val="24"/>
        </w:rPr>
        <w:t xml:space="preserve">o período de </w:t>
      </w:r>
      <w:r w:rsidR="006B57D0" w:rsidRPr="00FD4413">
        <w:rPr>
          <w:sz w:val="24"/>
          <w:szCs w:val="24"/>
        </w:rPr>
        <w:t>permanência do aluno na escola.</w:t>
      </w:r>
    </w:p>
    <w:p w14:paraId="6894287F" w14:textId="77777777" w:rsidR="00037C4A" w:rsidRPr="00FD4413" w:rsidRDefault="00C50134" w:rsidP="00E56CF0">
      <w:pPr>
        <w:spacing w:after="200" w:line="360" w:lineRule="auto"/>
        <w:ind w:firstLine="709"/>
        <w:contextualSpacing/>
        <w:jc w:val="both"/>
        <w:rPr>
          <w:sz w:val="24"/>
          <w:szCs w:val="24"/>
        </w:rPr>
      </w:pPr>
      <w:r w:rsidRPr="00FD4413">
        <w:rPr>
          <w:sz w:val="24"/>
          <w:szCs w:val="24"/>
        </w:rPr>
        <w:t xml:space="preserve">Há uma </w:t>
      </w:r>
      <w:r w:rsidR="00037C4A" w:rsidRPr="00FD4413">
        <w:rPr>
          <w:sz w:val="24"/>
          <w:szCs w:val="24"/>
        </w:rPr>
        <w:t xml:space="preserve">diferença substancial </w:t>
      </w:r>
      <w:r w:rsidRPr="00FD4413">
        <w:rPr>
          <w:sz w:val="24"/>
          <w:szCs w:val="24"/>
        </w:rPr>
        <w:t xml:space="preserve">entre educação integral e </w:t>
      </w:r>
      <w:r w:rsidR="00293796" w:rsidRPr="00FD4413">
        <w:rPr>
          <w:sz w:val="24"/>
          <w:szCs w:val="24"/>
        </w:rPr>
        <w:t xml:space="preserve">educação em tempo </w:t>
      </w:r>
      <w:r w:rsidR="00037C4A" w:rsidRPr="00FD4413">
        <w:rPr>
          <w:sz w:val="24"/>
          <w:szCs w:val="24"/>
        </w:rPr>
        <w:t xml:space="preserve">integral. A educação integral trabalha com a multidimensionalidade do sujeito, </w:t>
      </w:r>
      <w:r w:rsidR="00082BDB" w:rsidRPr="00FD4413">
        <w:rPr>
          <w:sz w:val="24"/>
          <w:szCs w:val="24"/>
        </w:rPr>
        <w:t xml:space="preserve">procurando abarcar além </w:t>
      </w:r>
      <w:r w:rsidR="00293796" w:rsidRPr="00FD4413">
        <w:rPr>
          <w:sz w:val="24"/>
          <w:szCs w:val="24"/>
        </w:rPr>
        <w:t xml:space="preserve">da </w:t>
      </w:r>
      <w:r w:rsidR="0074351F" w:rsidRPr="00FD4413">
        <w:rPr>
          <w:sz w:val="24"/>
          <w:szCs w:val="24"/>
        </w:rPr>
        <w:t xml:space="preserve">dimensão cognitiva, os </w:t>
      </w:r>
      <w:r w:rsidR="00082BDB" w:rsidRPr="00FD4413">
        <w:rPr>
          <w:sz w:val="24"/>
          <w:szCs w:val="24"/>
        </w:rPr>
        <w:t>sentimento</w:t>
      </w:r>
      <w:r w:rsidR="0074351F" w:rsidRPr="00FD4413">
        <w:rPr>
          <w:sz w:val="24"/>
          <w:szCs w:val="24"/>
        </w:rPr>
        <w:t>s</w:t>
      </w:r>
      <w:r w:rsidR="00082BDB" w:rsidRPr="00FD4413">
        <w:rPr>
          <w:sz w:val="24"/>
          <w:szCs w:val="24"/>
        </w:rPr>
        <w:t xml:space="preserve">, as necessidades </w:t>
      </w:r>
      <w:r w:rsidR="00293796" w:rsidRPr="00FD4413">
        <w:rPr>
          <w:sz w:val="24"/>
          <w:szCs w:val="24"/>
        </w:rPr>
        <w:t xml:space="preserve">físicas, </w:t>
      </w:r>
      <w:r w:rsidR="00082BDB" w:rsidRPr="00FD4413">
        <w:rPr>
          <w:sz w:val="24"/>
          <w:szCs w:val="24"/>
        </w:rPr>
        <w:t xml:space="preserve">fisiológicas e outros fatores fundamentais </w:t>
      </w:r>
      <w:r w:rsidR="00293796" w:rsidRPr="00FD4413">
        <w:rPr>
          <w:sz w:val="24"/>
          <w:szCs w:val="24"/>
        </w:rPr>
        <w:t xml:space="preserve">da formação </w:t>
      </w:r>
      <w:r w:rsidR="00082BDB" w:rsidRPr="00FD4413">
        <w:rPr>
          <w:sz w:val="24"/>
          <w:szCs w:val="24"/>
        </w:rPr>
        <w:t>do indivíduo</w:t>
      </w:r>
      <w:r w:rsidR="002C5DEA" w:rsidRPr="00FD4413">
        <w:rPr>
          <w:sz w:val="24"/>
          <w:szCs w:val="24"/>
        </w:rPr>
        <w:t xml:space="preserve"> (GONÇALVES, 2006)</w:t>
      </w:r>
      <w:r w:rsidR="00082BDB" w:rsidRPr="00FD4413">
        <w:rPr>
          <w:sz w:val="24"/>
          <w:szCs w:val="24"/>
        </w:rPr>
        <w:t xml:space="preserve">. </w:t>
      </w:r>
      <w:r w:rsidR="00293796" w:rsidRPr="00FD4413">
        <w:rPr>
          <w:sz w:val="24"/>
          <w:szCs w:val="24"/>
        </w:rPr>
        <w:t xml:space="preserve">Nas palavras </w:t>
      </w:r>
      <w:r w:rsidR="002C5DEA" w:rsidRPr="00FD4413">
        <w:rPr>
          <w:sz w:val="24"/>
          <w:szCs w:val="24"/>
        </w:rPr>
        <w:t xml:space="preserve">deste </w:t>
      </w:r>
      <w:r w:rsidR="00293796" w:rsidRPr="00FD4413">
        <w:rPr>
          <w:sz w:val="24"/>
          <w:szCs w:val="24"/>
        </w:rPr>
        <w:t xml:space="preserve">autor: </w:t>
      </w:r>
    </w:p>
    <w:p w14:paraId="4B99056E" w14:textId="77777777" w:rsidR="0074351F" w:rsidRPr="00FD4413" w:rsidRDefault="0074351F" w:rsidP="00E56CF0">
      <w:pPr>
        <w:spacing w:after="200" w:line="360" w:lineRule="auto"/>
        <w:ind w:left="2268" w:firstLine="709"/>
        <w:contextualSpacing/>
        <w:jc w:val="both"/>
        <w:rPr>
          <w:b/>
          <w:sz w:val="24"/>
          <w:szCs w:val="24"/>
        </w:rPr>
      </w:pPr>
    </w:p>
    <w:p w14:paraId="6BF79748" w14:textId="77777777" w:rsidR="00037C4A" w:rsidRPr="00D31473" w:rsidRDefault="00037C4A" w:rsidP="00E56CF0">
      <w:pPr>
        <w:ind w:left="2268"/>
        <w:contextualSpacing/>
        <w:jc w:val="both"/>
      </w:pPr>
      <w:r w:rsidRPr="00D31473">
        <w:rPr>
          <w:b/>
        </w:rPr>
        <w:t xml:space="preserve">O conceito mais tradicional encontrado para a definição </w:t>
      </w:r>
      <w:r w:rsidRPr="00D31473">
        <w:t>de educação integral é aquele que considera o sujeito em</w:t>
      </w:r>
      <w:r w:rsidR="00092008" w:rsidRPr="00D31473">
        <w:t xml:space="preserve"> sua condição multidimensional, </w:t>
      </w:r>
      <w:r w:rsidRPr="00D31473">
        <w:t xml:space="preserve">não apenas na sua dimensão cognitiva, como também na compreensão de um sujeito que é sujeito corpóreo, tem afetos e está inserido num contexto de relações. Isso vale dizer a compreensão de um sujeito que deve ser considerado em sua dimensão </w:t>
      </w:r>
      <w:proofErr w:type="spellStart"/>
      <w:r w:rsidRPr="00D31473">
        <w:t>bio-psicossocial</w:t>
      </w:r>
      <w:proofErr w:type="spellEnd"/>
      <w:r w:rsidRPr="00D31473">
        <w:t xml:space="preserve"> (GONÇALVES, 2006, p. 130) (grifo do autor).</w:t>
      </w:r>
    </w:p>
    <w:p w14:paraId="1299C43A" w14:textId="77777777" w:rsidR="00082BDB" w:rsidRPr="00FD4413" w:rsidRDefault="00082BDB" w:rsidP="00E56CF0">
      <w:pPr>
        <w:spacing w:after="200" w:line="360" w:lineRule="auto"/>
        <w:ind w:firstLine="709"/>
        <w:contextualSpacing/>
        <w:jc w:val="both"/>
        <w:rPr>
          <w:sz w:val="24"/>
          <w:szCs w:val="24"/>
        </w:rPr>
      </w:pPr>
    </w:p>
    <w:p w14:paraId="6F04E66B" w14:textId="77777777" w:rsidR="00082BDB" w:rsidRPr="00FD4413" w:rsidRDefault="00092008" w:rsidP="00E56CF0">
      <w:pPr>
        <w:spacing w:after="200" w:line="360" w:lineRule="auto"/>
        <w:ind w:firstLine="709"/>
        <w:contextualSpacing/>
        <w:jc w:val="both"/>
        <w:rPr>
          <w:sz w:val="24"/>
          <w:szCs w:val="24"/>
        </w:rPr>
      </w:pPr>
      <w:r w:rsidRPr="00FD4413">
        <w:rPr>
          <w:sz w:val="24"/>
          <w:szCs w:val="24"/>
        </w:rPr>
        <w:t xml:space="preserve">Gonçalves (2006) </w:t>
      </w:r>
      <w:r w:rsidR="00A40B16" w:rsidRPr="00FD4413">
        <w:rPr>
          <w:sz w:val="24"/>
          <w:szCs w:val="24"/>
        </w:rPr>
        <w:t xml:space="preserve">considera que a escola precisa ser repensada, de forma que </w:t>
      </w:r>
      <w:r w:rsidR="00293796" w:rsidRPr="00FD4413">
        <w:rPr>
          <w:sz w:val="24"/>
          <w:szCs w:val="24"/>
        </w:rPr>
        <w:t xml:space="preserve">compreenda </w:t>
      </w:r>
      <w:r w:rsidR="00A40B16" w:rsidRPr="00FD4413">
        <w:rPr>
          <w:sz w:val="24"/>
          <w:szCs w:val="24"/>
        </w:rPr>
        <w:t xml:space="preserve">os sujeitos </w:t>
      </w:r>
      <w:r w:rsidR="0074351F" w:rsidRPr="00FD4413">
        <w:rPr>
          <w:sz w:val="24"/>
          <w:szCs w:val="24"/>
        </w:rPr>
        <w:t xml:space="preserve">como </w:t>
      </w:r>
      <w:r w:rsidR="00A40B16" w:rsidRPr="00FD4413">
        <w:rPr>
          <w:sz w:val="24"/>
          <w:szCs w:val="24"/>
        </w:rPr>
        <w:t xml:space="preserve">inteiros, </w:t>
      </w:r>
      <w:r w:rsidR="00293796" w:rsidRPr="00FD4413">
        <w:rPr>
          <w:sz w:val="24"/>
          <w:szCs w:val="24"/>
        </w:rPr>
        <w:t xml:space="preserve">ou seja, valorizando as </w:t>
      </w:r>
      <w:r w:rsidR="00A40B16" w:rsidRPr="00FD4413">
        <w:rPr>
          <w:sz w:val="24"/>
          <w:szCs w:val="24"/>
        </w:rPr>
        <w:t xml:space="preserve">vivências e experiências que as crianças e jovens passam ao longo da vida. </w:t>
      </w:r>
      <w:r w:rsidR="00293796" w:rsidRPr="00FD4413">
        <w:rPr>
          <w:sz w:val="24"/>
          <w:szCs w:val="24"/>
        </w:rPr>
        <w:t>Nesse sentido</w:t>
      </w:r>
      <w:r w:rsidR="00A40B16" w:rsidRPr="00FD4413">
        <w:rPr>
          <w:sz w:val="24"/>
          <w:szCs w:val="24"/>
        </w:rPr>
        <w:t xml:space="preserve">, a educação integral parte do princípio de compreender o </w:t>
      </w:r>
      <w:r w:rsidR="00293796" w:rsidRPr="00FD4413">
        <w:rPr>
          <w:sz w:val="24"/>
          <w:szCs w:val="24"/>
        </w:rPr>
        <w:t xml:space="preserve">estudante </w:t>
      </w:r>
      <w:r w:rsidR="00A40B16" w:rsidRPr="00FD4413">
        <w:rPr>
          <w:sz w:val="24"/>
          <w:szCs w:val="24"/>
        </w:rPr>
        <w:t>em sua totalidade, em sua multidimensão, já a educação em tempo integral, na visão do autor</w:t>
      </w:r>
      <w:r w:rsidR="002C5DEA" w:rsidRPr="00FD4413">
        <w:rPr>
          <w:sz w:val="24"/>
          <w:szCs w:val="24"/>
        </w:rPr>
        <w:t>,</w:t>
      </w:r>
      <w:r w:rsidR="00A40B16" w:rsidRPr="00FD4413">
        <w:rPr>
          <w:sz w:val="24"/>
          <w:szCs w:val="24"/>
        </w:rPr>
        <w:t xml:space="preserve"> deve ser pensada no sentido de ampliar as oportunidades de aprendizagens para os alunos, porém tendo a concepção de educação integral </w:t>
      </w:r>
      <w:r w:rsidR="002C5DEA" w:rsidRPr="00FD4413">
        <w:rPr>
          <w:sz w:val="24"/>
          <w:szCs w:val="24"/>
        </w:rPr>
        <w:t>como alicerce</w:t>
      </w:r>
      <w:r w:rsidR="00A40B16" w:rsidRPr="00FD4413">
        <w:rPr>
          <w:sz w:val="24"/>
          <w:szCs w:val="24"/>
        </w:rPr>
        <w:t>.</w:t>
      </w:r>
    </w:p>
    <w:p w14:paraId="4DDBEF00" w14:textId="77777777" w:rsidR="00A063AA" w:rsidRPr="00FD4413" w:rsidRDefault="00A063AA" w:rsidP="00E56CF0">
      <w:pPr>
        <w:spacing w:after="200" w:line="360" w:lineRule="auto"/>
        <w:ind w:firstLine="709"/>
        <w:contextualSpacing/>
        <w:jc w:val="both"/>
        <w:rPr>
          <w:sz w:val="24"/>
          <w:szCs w:val="24"/>
        </w:rPr>
      </w:pPr>
    </w:p>
    <w:p w14:paraId="41E8FC31" w14:textId="77777777" w:rsidR="00A063AA" w:rsidRPr="00D31473" w:rsidRDefault="00A063AA" w:rsidP="00E56CF0">
      <w:pPr>
        <w:ind w:left="2268"/>
        <w:contextualSpacing/>
        <w:jc w:val="both"/>
      </w:pPr>
      <w:r w:rsidRPr="00D31473">
        <w:rPr>
          <w:b/>
        </w:rPr>
        <w:t>Só faz sentido pensar na ampliação da jornada escolar</w:t>
      </w:r>
      <w:r w:rsidRPr="00D31473">
        <w:t>, ou seja, na implantação de escolas de tempo integral, se considerarmos uma concepção de educação integral com a perspectiva de que o horário expandido represente uma ampliação de oportunidades e situações que promovam aprendizagens significativas e emancipadoras (GONÇALVES, 2006, p. 131) (grifo do autor).</w:t>
      </w:r>
    </w:p>
    <w:p w14:paraId="3461D779" w14:textId="77777777" w:rsidR="00A063AA" w:rsidRPr="00FD4413" w:rsidRDefault="00A063AA" w:rsidP="00E56CF0">
      <w:pPr>
        <w:spacing w:after="200" w:line="360" w:lineRule="auto"/>
        <w:ind w:firstLine="709"/>
        <w:contextualSpacing/>
        <w:jc w:val="both"/>
        <w:rPr>
          <w:sz w:val="24"/>
          <w:szCs w:val="24"/>
        </w:rPr>
      </w:pPr>
    </w:p>
    <w:p w14:paraId="14B1F1C5" w14:textId="77777777" w:rsidR="00A40B16" w:rsidRPr="00FD4413" w:rsidRDefault="00A40B16" w:rsidP="00E56CF0">
      <w:pPr>
        <w:spacing w:after="200" w:line="360" w:lineRule="auto"/>
        <w:ind w:firstLine="709"/>
        <w:contextualSpacing/>
        <w:jc w:val="both"/>
        <w:rPr>
          <w:sz w:val="24"/>
          <w:szCs w:val="24"/>
        </w:rPr>
      </w:pPr>
      <w:r w:rsidRPr="00FD4413">
        <w:rPr>
          <w:sz w:val="24"/>
          <w:szCs w:val="24"/>
        </w:rPr>
        <w:t xml:space="preserve">A partir disso, tem-se a educação integral em tempo integral, onde a compreensão do sujeito multidimensional está </w:t>
      </w:r>
      <w:r w:rsidR="00436F38" w:rsidRPr="00FD4413">
        <w:rPr>
          <w:sz w:val="24"/>
          <w:szCs w:val="24"/>
        </w:rPr>
        <w:t>presente simultaneamente à ampliação da jornada escolar, a</w:t>
      </w:r>
      <w:r w:rsidRPr="00FD4413">
        <w:rPr>
          <w:sz w:val="24"/>
          <w:szCs w:val="24"/>
        </w:rPr>
        <w:t>mbos contribuindo para aprendizagens significativas e emancipadoras dos sujeitos. Portanto, pode</w:t>
      </w:r>
      <w:r w:rsidR="00436F38" w:rsidRPr="00FD4413">
        <w:rPr>
          <w:sz w:val="24"/>
          <w:szCs w:val="24"/>
        </w:rPr>
        <w:t>m</w:t>
      </w:r>
      <w:r w:rsidRPr="00FD4413">
        <w:rPr>
          <w:sz w:val="24"/>
          <w:szCs w:val="24"/>
        </w:rPr>
        <w:t xml:space="preserve"> existir uma educação integral </w:t>
      </w:r>
      <w:r w:rsidR="00E37784" w:rsidRPr="00FD4413">
        <w:rPr>
          <w:sz w:val="24"/>
          <w:szCs w:val="24"/>
        </w:rPr>
        <w:t xml:space="preserve">em jornada parcial e </w:t>
      </w:r>
      <w:r w:rsidR="00695878" w:rsidRPr="00FD4413">
        <w:rPr>
          <w:sz w:val="24"/>
          <w:szCs w:val="24"/>
        </w:rPr>
        <w:t xml:space="preserve">em jornada ampliada, ou apenas uma educação com o tempo ampliado, que não trabalha a multidimensionalidade do indivíduo. </w:t>
      </w:r>
    </w:p>
    <w:p w14:paraId="50F608F5" w14:textId="77777777" w:rsidR="00037C4A" w:rsidRPr="00FD4413" w:rsidRDefault="00C94FB7" w:rsidP="00E56CF0">
      <w:pPr>
        <w:spacing w:after="200" w:line="360" w:lineRule="auto"/>
        <w:ind w:firstLine="709"/>
        <w:contextualSpacing/>
        <w:jc w:val="both"/>
        <w:rPr>
          <w:sz w:val="24"/>
          <w:szCs w:val="24"/>
        </w:rPr>
      </w:pPr>
      <w:r w:rsidRPr="00FD4413">
        <w:rPr>
          <w:sz w:val="24"/>
          <w:szCs w:val="24"/>
        </w:rPr>
        <w:lastRenderedPageBreak/>
        <w:t>A</w:t>
      </w:r>
      <w:r w:rsidR="00037C4A" w:rsidRPr="00FD4413">
        <w:rPr>
          <w:sz w:val="24"/>
          <w:szCs w:val="24"/>
        </w:rPr>
        <w:t>o se aprofundar na história</w:t>
      </w:r>
      <w:r w:rsidR="00E1554D" w:rsidRPr="00FD4413">
        <w:rPr>
          <w:sz w:val="24"/>
          <w:szCs w:val="24"/>
        </w:rPr>
        <w:t xml:space="preserve"> da educação brasileira</w:t>
      </w:r>
      <w:r w:rsidR="00037C4A" w:rsidRPr="00FD4413">
        <w:rPr>
          <w:sz w:val="24"/>
          <w:szCs w:val="24"/>
        </w:rPr>
        <w:t>, a</w:t>
      </w:r>
      <w:r w:rsidRPr="00FD4413">
        <w:rPr>
          <w:sz w:val="24"/>
          <w:szCs w:val="24"/>
        </w:rPr>
        <w:t xml:space="preserve"> concepção de </w:t>
      </w:r>
      <w:r w:rsidR="00293796" w:rsidRPr="00FD4413">
        <w:rPr>
          <w:sz w:val="24"/>
          <w:szCs w:val="24"/>
        </w:rPr>
        <w:t xml:space="preserve">educação integral </w:t>
      </w:r>
      <w:r w:rsidRPr="00FD4413">
        <w:rPr>
          <w:sz w:val="24"/>
          <w:szCs w:val="24"/>
        </w:rPr>
        <w:t>se manifesta</w:t>
      </w:r>
      <w:r w:rsidR="00293796" w:rsidRPr="00FD4413">
        <w:rPr>
          <w:sz w:val="24"/>
          <w:szCs w:val="24"/>
        </w:rPr>
        <w:t>, no Brasil,</w:t>
      </w:r>
      <w:r w:rsidRPr="00FD4413">
        <w:rPr>
          <w:sz w:val="24"/>
          <w:szCs w:val="24"/>
        </w:rPr>
        <w:t xml:space="preserve"> no período da segunda república, com o Manifesto dos Pioneiros</w:t>
      </w:r>
      <w:r w:rsidR="00293796" w:rsidRPr="00FD4413">
        <w:rPr>
          <w:sz w:val="24"/>
          <w:szCs w:val="24"/>
        </w:rPr>
        <w:t xml:space="preserve"> da Educação Nova</w:t>
      </w:r>
      <w:r w:rsidRPr="00FD4413">
        <w:rPr>
          <w:sz w:val="24"/>
          <w:szCs w:val="24"/>
        </w:rPr>
        <w:t>, em 1932</w:t>
      </w:r>
      <w:r w:rsidR="00385E6B" w:rsidRPr="00FD4413">
        <w:rPr>
          <w:rStyle w:val="Refdenotaderodap"/>
          <w:sz w:val="24"/>
          <w:szCs w:val="24"/>
        </w:rPr>
        <w:footnoteReference w:id="4"/>
      </w:r>
      <w:r w:rsidRPr="00FD4413">
        <w:rPr>
          <w:sz w:val="24"/>
          <w:szCs w:val="24"/>
        </w:rPr>
        <w:t>. Entre um dos escritores desse documento, estava Anísio Spínola Teixeira</w:t>
      </w:r>
      <w:r w:rsidR="00037C4A" w:rsidRPr="00FD4413">
        <w:rPr>
          <w:sz w:val="24"/>
          <w:szCs w:val="24"/>
        </w:rPr>
        <w:t xml:space="preserve"> </w:t>
      </w:r>
      <w:r w:rsidR="00735620" w:rsidRPr="00FD4413">
        <w:rPr>
          <w:sz w:val="24"/>
          <w:szCs w:val="24"/>
        </w:rPr>
        <w:t>q</w:t>
      </w:r>
      <w:r w:rsidR="00037C4A" w:rsidRPr="00FD4413">
        <w:rPr>
          <w:sz w:val="24"/>
          <w:szCs w:val="24"/>
        </w:rPr>
        <w:t xml:space="preserve">ue </w:t>
      </w:r>
      <w:r w:rsidR="00E1554D" w:rsidRPr="00FD4413">
        <w:rPr>
          <w:sz w:val="24"/>
          <w:szCs w:val="24"/>
        </w:rPr>
        <w:t xml:space="preserve">formulou </w:t>
      </w:r>
      <w:r w:rsidR="00037C4A" w:rsidRPr="00FD4413">
        <w:rPr>
          <w:sz w:val="24"/>
          <w:szCs w:val="24"/>
        </w:rPr>
        <w:t>projetos de educação integral e educação em tempo integral para o Rio de Janeiro e posteriormente para a Bahia</w:t>
      </w:r>
      <w:r w:rsidR="00735620" w:rsidRPr="00FD4413">
        <w:rPr>
          <w:sz w:val="24"/>
          <w:szCs w:val="24"/>
        </w:rPr>
        <w:t xml:space="preserve"> (BRANCO, 2012).</w:t>
      </w:r>
      <w:r w:rsidR="00037C4A" w:rsidRPr="00FD4413">
        <w:rPr>
          <w:sz w:val="24"/>
          <w:szCs w:val="24"/>
        </w:rPr>
        <w:t xml:space="preserve"> </w:t>
      </w:r>
    </w:p>
    <w:p w14:paraId="07575C30" w14:textId="77777777" w:rsidR="00D76F7D" w:rsidRPr="00FD4413" w:rsidRDefault="00E1554D" w:rsidP="00E56CF0">
      <w:pPr>
        <w:spacing w:after="200" w:line="360" w:lineRule="auto"/>
        <w:ind w:firstLine="709"/>
        <w:contextualSpacing/>
        <w:jc w:val="both"/>
        <w:rPr>
          <w:sz w:val="24"/>
          <w:szCs w:val="24"/>
        </w:rPr>
      </w:pPr>
      <w:r w:rsidRPr="00FD4413">
        <w:rPr>
          <w:sz w:val="24"/>
          <w:szCs w:val="24"/>
        </w:rPr>
        <w:t>As</w:t>
      </w:r>
      <w:r w:rsidR="00D76F7D" w:rsidRPr="00FD4413">
        <w:rPr>
          <w:sz w:val="24"/>
          <w:szCs w:val="24"/>
        </w:rPr>
        <w:t xml:space="preserve"> primeiras experiências de educação em tempo integral datam dos anos de 1950, quando Anísio Teixeira inaugurou, em Salvador (BA), o Centro Educacional Carneiro Ribeiro</w:t>
      </w:r>
      <w:r w:rsidR="00B86C3A" w:rsidRPr="00FD4413">
        <w:rPr>
          <w:rStyle w:val="Refdenotaderodap"/>
          <w:sz w:val="24"/>
          <w:szCs w:val="24"/>
        </w:rPr>
        <w:footnoteReference w:id="5"/>
      </w:r>
      <w:r w:rsidR="00D76F7D" w:rsidRPr="00FD4413">
        <w:rPr>
          <w:sz w:val="24"/>
          <w:szCs w:val="24"/>
        </w:rPr>
        <w:t>, seguido pelos Centros Integ</w:t>
      </w:r>
      <w:r w:rsidR="008F580A" w:rsidRPr="00FD4413">
        <w:rPr>
          <w:sz w:val="24"/>
          <w:szCs w:val="24"/>
        </w:rPr>
        <w:t>rados de Educação Pública</w:t>
      </w:r>
      <w:r w:rsidR="00B86C3A" w:rsidRPr="00FD4413">
        <w:rPr>
          <w:rStyle w:val="Refdenotaderodap"/>
          <w:sz w:val="24"/>
          <w:szCs w:val="24"/>
        </w:rPr>
        <w:footnoteReference w:id="6"/>
      </w:r>
      <w:r w:rsidR="008F580A" w:rsidRPr="00FD4413">
        <w:rPr>
          <w:sz w:val="24"/>
          <w:szCs w:val="24"/>
        </w:rPr>
        <w:t xml:space="preserve"> (CIEPs</w:t>
      </w:r>
      <w:r w:rsidR="00D76F7D" w:rsidRPr="00FD4413">
        <w:rPr>
          <w:sz w:val="24"/>
          <w:szCs w:val="24"/>
        </w:rPr>
        <w:t>) criados por Darcy Rib</w:t>
      </w:r>
      <w:r w:rsidR="00C106AC" w:rsidRPr="00FD4413">
        <w:rPr>
          <w:sz w:val="24"/>
          <w:szCs w:val="24"/>
        </w:rPr>
        <w:t>eiro, no Rio de Janeiro (RJ), na década de 1980</w:t>
      </w:r>
      <w:r w:rsidR="00D76F7D" w:rsidRPr="00FD4413">
        <w:rPr>
          <w:sz w:val="24"/>
          <w:szCs w:val="24"/>
        </w:rPr>
        <w:t>.</w:t>
      </w:r>
    </w:p>
    <w:p w14:paraId="4BA7E89E" w14:textId="77777777" w:rsidR="001B256D" w:rsidRPr="00FD4413" w:rsidRDefault="00566B59" w:rsidP="00E56CF0">
      <w:pPr>
        <w:spacing w:after="200" w:line="360" w:lineRule="auto"/>
        <w:ind w:firstLine="709"/>
        <w:contextualSpacing/>
        <w:jc w:val="both"/>
        <w:rPr>
          <w:sz w:val="24"/>
          <w:szCs w:val="24"/>
        </w:rPr>
      </w:pPr>
      <w:r w:rsidRPr="00FD4413">
        <w:rPr>
          <w:sz w:val="24"/>
          <w:szCs w:val="24"/>
        </w:rPr>
        <w:t xml:space="preserve">Essas duas experiências são </w:t>
      </w:r>
      <w:r w:rsidR="007B46E7" w:rsidRPr="00FD4413">
        <w:rPr>
          <w:sz w:val="24"/>
          <w:szCs w:val="24"/>
        </w:rPr>
        <w:t xml:space="preserve">importantes </w:t>
      </w:r>
      <w:r w:rsidRPr="00FD4413">
        <w:rPr>
          <w:sz w:val="24"/>
          <w:szCs w:val="24"/>
        </w:rPr>
        <w:t xml:space="preserve">para se compreender os objetivos e princípios da educação integral. </w:t>
      </w:r>
      <w:r w:rsidR="001B256D" w:rsidRPr="00FD4413">
        <w:rPr>
          <w:sz w:val="24"/>
          <w:szCs w:val="24"/>
        </w:rPr>
        <w:t>Anísio Teixeira assim descreve a função primordial do Centro Educacional Carneiro Ribeiro:</w:t>
      </w:r>
    </w:p>
    <w:p w14:paraId="3CF2D8B6" w14:textId="77777777" w:rsidR="009D4954" w:rsidRPr="00FD4413" w:rsidRDefault="009D4954" w:rsidP="00E56CF0">
      <w:pPr>
        <w:spacing w:after="200" w:line="360" w:lineRule="auto"/>
        <w:ind w:firstLine="709"/>
        <w:contextualSpacing/>
        <w:jc w:val="both"/>
        <w:rPr>
          <w:sz w:val="24"/>
          <w:szCs w:val="24"/>
        </w:rPr>
      </w:pPr>
    </w:p>
    <w:p w14:paraId="0E6E333C" w14:textId="77777777" w:rsidR="001B256D" w:rsidRPr="00D31473" w:rsidRDefault="001B256D" w:rsidP="00E56CF0">
      <w:pPr>
        <w:ind w:left="2268"/>
        <w:contextualSpacing/>
        <w:jc w:val="both"/>
      </w:pPr>
      <w:r w:rsidRPr="00D31473">
        <w:t>A escola primária seria dividida em dois setores, o da instrução propriamente dita, ou seja, da antiga escola de letras; e o da educação propriamente dita, ou seja, da escola ativa. No setor da instrução, manter-se-ia o trabalho convencional da classe, o ensino da leitura, escrita, aritmética e mais ciências físicas e sociais; e no setor da educação as atividades socializantes, a educação artística, o trabalho manual, as artes industriais e a educação física (</w:t>
      </w:r>
      <w:r w:rsidR="00221F33" w:rsidRPr="00D31473">
        <w:t>TEIXEIRA</w:t>
      </w:r>
      <w:r w:rsidRPr="00D31473">
        <w:t>, 1962, p. 82).</w:t>
      </w:r>
    </w:p>
    <w:p w14:paraId="0FB78278" w14:textId="77777777" w:rsidR="001B256D" w:rsidRPr="00FD4413" w:rsidRDefault="001B256D" w:rsidP="00E56CF0">
      <w:pPr>
        <w:spacing w:after="200" w:line="360" w:lineRule="auto"/>
        <w:ind w:left="2268" w:firstLine="709"/>
        <w:contextualSpacing/>
        <w:jc w:val="both"/>
        <w:rPr>
          <w:sz w:val="24"/>
          <w:szCs w:val="24"/>
        </w:rPr>
      </w:pPr>
    </w:p>
    <w:p w14:paraId="4462DC1F" w14:textId="77777777" w:rsidR="00584CC8" w:rsidRPr="00FD4413" w:rsidRDefault="00584CC8" w:rsidP="00E56CF0">
      <w:pPr>
        <w:spacing w:after="200" w:line="360" w:lineRule="auto"/>
        <w:ind w:firstLine="709"/>
        <w:contextualSpacing/>
        <w:jc w:val="both"/>
        <w:rPr>
          <w:sz w:val="24"/>
          <w:szCs w:val="24"/>
        </w:rPr>
      </w:pPr>
      <w:r w:rsidRPr="00FD4413">
        <w:rPr>
          <w:sz w:val="24"/>
          <w:szCs w:val="24"/>
        </w:rPr>
        <w:t>Observa-se que a intenção da educação</w:t>
      </w:r>
      <w:r w:rsidR="005F118B" w:rsidRPr="00FD4413">
        <w:rPr>
          <w:sz w:val="24"/>
          <w:szCs w:val="24"/>
        </w:rPr>
        <w:t xml:space="preserve"> </w:t>
      </w:r>
      <w:r w:rsidRPr="00FD4413">
        <w:rPr>
          <w:sz w:val="24"/>
          <w:szCs w:val="24"/>
        </w:rPr>
        <w:t xml:space="preserve">integral, conforme </w:t>
      </w:r>
      <w:r w:rsidR="009D4954" w:rsidRPr="00FD4413">
        <w:rPr>
          <w:sz w:val="24"/>
          <w:szCs w:val="24"/>
        </w:rPr>
        <w:t xml:space="preserve">proposta </w:t>
      </w:r>
      <w:r w:rsidRPr="00FD4413">
        <w:rPr>
          <w:sz w:val="24"/>
          <w:szCs w:val="24"/>
        </w:rPr>
        <w:t xml:space="preserve">por Anísio Teixeira, </w:t>
      </w:r>
      <w:r w:rsidR="006773CF" w:rsidRPr="00FD4413">
        <w:rPr>
          <w:sz w:val="24"/>
          <w:szCs w:val="24"/>
        </w:rPr>
        <w:t>é que a educação fosse</w:t>
      </w:r>
      <w:r w:rsidR="007B46E7" w:rsidRPr="00FD4413">
        <w:rPr>
          <w:sz w:val="24"/>
          <w:szCs w:val="24"/>
        </w:rPr>
        <w:t xml:space="preserve"> complementada</w:t>
      </w:r>
      <w:r w:rsidRPr="00FD4413">
        <w:rPr>
          <w:sz w:val="24"/>
          <w:szCs w:val="24"/>
        </w:rPr>
        <w:t xml:space="preserve"> por um pr</w:t>
      </w:r>
      <w:r w:rsidR="006773CF" w:rsidRPr="00FD4413">
        <w:rPr>
          <w:sz w:val="24"/>
          <w:szCs w:val="24"/>
        </w:rPr>
        <w:t xml:space="preserve">ograma pedagógico que contemplasse </w:t>
      </w:r>
      <w:r w:rsidRPr="00FD4413">
        <w:rPr>
          <w:sz w:val="24"/>
          <w:szCs w:val="24"/>
        </w:rPr>
        <w:t>diferentes atividades socializantes no contraturno escolar</w:t>
      </w:r>
      <w:r w:rsidR="009D4954" w:rsidRPr="00FD4413">
        <w:rPr>
          <w:sz w:val="24"/>
          <w:szCs w:val="24"/>
        </w:rPr>
        <w:t>, ou seja, uma educação integral de tempo integral</w:t>
      </w:r>
      <w:r w:rsidR="00B94E5B" w:rsidRPr="00FD4413">
        <w:rPr>
          <w:sz w:val="24"/>
          <w:szCs w:val="24"/>
        </w:rPr>
        <w:t>.</w:t>
      </w:r>
    </w:p>
    <w:p w14:paraId="0CAE8BF6" w14:textId="77777777" w:rsidR="00566B59" w:rsidRPr="00FD4413" w:rsidRDefault="00566B59" w:rsidP="00E56CF0">
      <w:pPr>
        <w:spacing w:after="200" w:line="360" w:lineRule="auto"/>
        <w:ind w:firstLine="709"/>
        <w:contextualSpacing/>
        <w:jc w:val="both"/>
        <w:rPr>
          <w:sz w:val="24"/>
          <w:szCs w:val="24"/>
        </w:rPr>
      </w:pPr>
      <w:r w:rsidRPr="00FD4413">
        <w:rPr>
          <w:sz w:val="24"/>
          <w:szCs w:val="24"/>
        </w:rPr>
        <w:t>De acordo com Cavaliere (2014)</w:t>
      </w:r>
      <w:r w:rsidR="009D4954" w:rsidRPr="00FD4413">
        <w:rPr>
          <w:sz w:val="24"/>
          <w:szCs w:val="24"/>
        </w:rPr>
        <w:t>, nesta perspectiva,</w:t>
      </w:r>
      <w:r w:rsidRPr="00FD4413">
        <w:rPr>
          <w:sz w:val="24"/>
          <w:szCs w:val="24"/>
        </w:rPr>
        <w:t xml:space="preserve"> a escola assume novas responsabilidades:</w:t>
      </w:r>
    </w:p>
    <w:p w14:paraId="1FC39945" w14:textId="77777777" w:rsidR="00566B59" w:rsidRPr="00FD4413" w:rsidRDefault="00566B59" w:rsidP="00E56CF0">
      <w:pPr>
        <w:spacing w:after="200" w:line="360" w:lineRule="auto"/>
        <w:ind w:firstLine="709"/>
        <w:contextualSpacing/>
        <w:jc w:val="both"/>
        <w:rPr>
          <w:sz w:val="24"/>
          <w:szCs w:val="24"/>
        </w:rPr>
      </w:pPr>
    </w:p>
    <w:p w14:paraId="33C3260B" w14:textId="77777777" w:rsidR="00566B59" w:rsidRPr="00D31473" w:rsidRDefault="00566B59" w:rsidP="00E56CF0">
      <w:pPr>
        <w:ind w:left="2268"/>
        <w:contextualSpacing/>
        <w:jc w:val="both"/>
      </w:pPr>
      <w:r w:rsidRPr="00D31473">
        <w:t>Além da instrução escolar, ela estaria implicada na educação física e moral, na educação para a cidadania, na educação para a sociedade da informação e da comunicação, na difusão cultural, na socialização primária no caso das crianças pequenas e, no caso dos jovens, na formação para o trabalho. Tudo isso seria parte da justificativa para a ampliação da jornada e conformaria o que vem sendo chamado de “educação integral” (CAVALIERE, 2014, p. 1207).</w:t>
      </w:r>
    </w:p>
    <w:p w14:paraId="0562CB0E" w14:textId="77777777" w:rsidR="00566B59" w:rsidRPr="00FD4413" w:rsidRDefault="00566B59" w:rsidP="00E56CF0">
      <w:pPr>
        <w:spacing w:after="200" w:line="360" w:lineRule="auto"/>
        <w:ind w:firstLine="709"/>
        <w:contextualSpacing/>
        <w:jc w:val="both"/>
        <w:rPr>
          <w:sz w:val="24"/>
          <w:szCs w:val="24"/>
        </w:rPr>
      </w:pPr>
    </w:p>
    <w:p w14:paraId="180AFD4C" w14:textId="77777777" w:rsidR="00C94FB7" w:rsidRPr="00FD4413" w:rsidRDefault="00566B59" w:rsidP="00E56CF0">
      <w:pPr>
        <w:spacing w:after="200" w:line="360" w:lineRule="auto"/>
        <w:ind w:firstLine="709"/>
        <w:contextualSpacing/>
        <w:jc w:val="both"/>
        <w:rPr>
          <w:sz w:val="24"/>
          <w:szCs w:val="24"/>
        </w:rPr>
      </w:pPr>
      <w:r w:rsidRPr="00FD4413">
        <w:rPr>
          <w:sz w:val="24"/>
          <w:szCs w:val="24"/>
        </w:rPr>
        <w:t>Essas novas responsabilidades assumidas pela escola implicam na necessidade de uma melhoria da infraestrutura e na contratação de funcionários e professores para ministrar as atividades no contr</w:t>
      </w:r>
      <w:r w:rsidR="00CC3880" w:rsidRPr="00FD4413">
        <w:rPr>
          <w:sz w:val="24"/>
          <w:szCs w:val="24"/>
        </w:rPr>
        <w:t xml:space="preserve">aturno escolar (BRANCO, 2012). </w:t>
      </w:r>
      <w:r w:rsidRPr="00FD4413">
        <w:rPr>
          <w:sz w:val="24"/>
          <w:szCs w:val="24"/>
        </w:rPr>
        <w:t xml:space="preserve">Surgem desafios para a implementação da educação </w:t>
      </w:r>
      <w:r w:rsidR="007B46E7" w:rsidRPr="00FD4413">
        <w:rPr>
          <w:sz w:val="24"/>
          <w:szCs w:val="24"/>
        </w:rPr>
        <w:t xml:space="preserve">de tempo </w:t>
      </w:r>
      <w:r w:rsidRPr="00FD4413">
        <w:rPr>
          <w:sz w:val="24"/>
          <w:szCs w:val="24"/>
        </w:rPr>
        <w:t>integral, principalmente envolvendo</w:t>
      </w:r>
      <w:r w:rsidR="00584CC8" w:rsidRPr="00FD4413">
        <w:rPr>
          <w:sz w:val="24"/>
          <w:szCs w:val="24"/>
        </w:rPr>
        <w:t xml:space="preserve"> escassez de</w:t>
      </w:r>
      <w:r w:rsidRPr="00FD4413">
        <w:rPr>
          <w:sz w:val="24"/>
          <w:szCs w:val="24"/>
        </w:rPr>
        <w:t xml:space="preserve"> verbas e profissionais capacitados,</w:t>
      </w:r>
      <w:r w:rsidR="00584CC8" w:rsidRPr="00FD4413">
        <w:rPr>
          <w:sz w:val="24"/>
          <w:szCs w:val="24"/>
        </w:rPr>
        <w:t xml:space="preserve"> o que por sua vez</w:t>
      </w:r>
      <w:r w:rsidR="006773CF" w:rsidRPr="00FD4413">
        <w:rPr>
          <w:sz w:val="24"/>
          <w:szCs w:val="24"/>
        </w:rPr>
        <w:t xml:space="preserve"> faz com que esta concepção</w:t>
      </w:r>
      <w:r w:rsidRPr="00FD4413">
        <w:rPr>
          <w:sz w:val="24"/>
          <w:szCs w:val="24"/>
        </w:rPr>
        <w:t xml:space="preserve"> de educação seja oferecida</w:t>
      </w:r>
      <w:r w:rsidR="009D4954" w:rsidRPr="00FD4413">
        <w:rPr>
          <w:sz w:val="24"/>
          <w:szCs w:val="24"/>
        </w:rPr>
        <w:t>,</w:t>
      </w:r>
      <w:r w:rsidR="00584CC8" w:rsidRPr="00FD4413">
        <w:rPr>
          <w:sz w:val="24"/>
          <w:szCs w:val="24"/>
        </w:rPr>
        <w:t xml:space="preserve"> prioritariamente</w:t>
      </w:r>
      <w:r w:rsidR="009D4954" w:rsidRPr="00FD4413">
        <w:rPr>
          <w:sz w:val="24"/>
          <w:szCs w:val="24"/>
        </w:rPr>
        <w:t>,</w:t>
      </w:r>
      <w:r w:rsidRPr="00FD4413">
        <w:rPr>
          <w:sz w:val="24"/>
          <w:szCs w:val="24"/>
        </w:rPr>
        <w:t xml:space="preserve"> para a população mais carente, selecionando os bairros de maior vulnerabilidade para a sua instalação</w:t>
      </w:r>
      <w:r w:rsidR="00CC3880" w:rsidRPr="00FD4413">
        <w:rPr>
          <w:sz w:val="24"/>
          <w:szCs w:val="24"/>
        </w:rPr>
        <w:t>.</w:t>
      </w:r>
    </w:p>
    <w:p w14:paraId="30512B68" w14:textId="77777777" w:rsidR="005F118B" w:rsidRPr="00FD4413" w:rsidRDefault="005F118B" w:rsidP="00E56CF0">
      <w:pPr>
        <w:spacing w:after="200" w:line="360" w:lineRule="auto"/>
        <w:ind w:firstLine="709"/>
        <w:contextualSpacing/>
        <w:jc w:val="both"/>
        <w:rPr>
          <w:sz w:val="24"/>
          <w:szCs w:val="24"/>
        </w:rPr>
      </w:pPr>
      <w:r w:rsidRPr="00FD4413">
        <w:rPr>
          <w:sz w:val="24"/>
          <w:szCs w:val="24"/>
        </w:rPr>
        <w:t xml:space="preserve">Cavaliere </w:t>
      </w:r>
      <w:r w:rsidR="008F580A" w:rsidRPr="00FD4413">
        <w:rPr>
          <w:sz w:val="24"/>
          <w:szCs w:val="24"/>
        </w:rPr>
        <w:t>e Coelho (2003) analisam os CIEP</w:t>
      </w:r>
      <w:r w:rsidRPr="00FD4413">
        <w:rPr>
          <w:sz w:val="24"/>
          <w:szCs w:val="24"/>
        </w:rPr>
        <w:t xml:space="preserve">s após 15 anos de sua implementação, e destacam a perpetuação da ideia de educação integral como ponto positivo. Porém, para as autoras, as escolas parecem não realizar um trabalho que poderia ser qualificado como educação integral, ocorrendo na realidade apenas </w:t>
      </w:r>
      <w:r w:rsidR="00E1554D" w:rsidRPr="00FD4413">
        <w:rPr>
          <w:sz w:val="24"/>
          <w:szCs w:val="24"/>
        </w:rPr>
        <w:t>a ampliação</w:t>
      </w:r>
      <w:r w:rsidRPr="00FD4413">
        <w:rPr>
          <w:sz w:val="24"/>
          <w:szCs w:val="24"/>
        </w:rPr>
        <w:t xml:space="preserve"> do tempo de permanência do</w:t>
      </w:r>
      <w:r w:rsidR="00037C4A" w:rsidRPr="00FD4413">
        <w:rPr>
          <w:sz w:val="24"/>
          <w:szCs w:val="24"/>
        </w:rPr>
        <w:t xml:space="preserve">s alunos nas escolas. </w:t>
      </w:r>
    </w:p>
    <w:p w14:paraId="2D9B793D" w14:textId="77777777" w:rsidR="001943C7" w:rsidRPr="00FD4413" w:rsidRDefault="009D4954" w:rsidP="00E56CF0">
      <w:pPr>
        <w:spacing w:after="200" w:line="360" w:lineRule="auto"/>
        <w:ind w:firstLine="709"/>
        <w:contextualSpacing/>
        <w:jc w:val="both"/>
        <w:rPr>
          <w:sz w:val="24"/>
          <w:szCs w:val="24"/>
        </w:rPr>
      </w:pPr>
      <w:r w:rsidRPr="00FD4413">
        <w:rPr>
          <w:sz w:val="24"/>
          <w:szCs w:val="24"/>
        </w:rPr>
        <w:t>Diante do exposto, o</w:t>
      </w:r>
      <w:r w:rsidR="00566B59" w:rsidRPr="00FD4413">
        <w:rPr>
          <w:sz w:val="24"/>
          <w:szCs w:val="24"/>
        </w:rPr>
        <w:t xml:space="preserve"> </w:t>
      </w:r>
      <w:r w:rsidR="00EB2061" w:rsidRPr="00FD4413">
        <w:rPr>
          <w:sz w:val="24"/>
          <w:szCs w:val="24"/>
        </w:rPr>
        <w:t xml:space="preserve">presente </w:t>
      </w:r>
      <w:r w:rsidR="006C2931" w:rsidRPr="00FD4413">
        <w:rPr>
          <w:sz w:val="24"/>
          <w:szCs w:val="24"/>
        </w:rPr>
        <w:t xml:space="preserve">trabalho </w:t>
      </w:r>
      <w:r w:rsidR="00566B59" w:rsidRPr="00FD4413">
        <w:rPr>
          <w:sz w:val="24"/>
          <w:szCs w:val="24"/>
        </w:rPr>
        <w:t>tem c</w:t>
      </w:r>
      <w:r w:rsidR="00EB2061" w:rsidRPr="00FD4413">
        <w:rPr>
          <w:sz w:val="24"/>
          <w:szCs w:val="24"/>
        </w:rPr>
        <w:t xml:space="preserve">omo objetivo </w:t>
      </w:r>
      <w:r w:rsidR="007B46E7" w:rsidRPr="00FD4413">
        <w:rPr>
          <w:sz w:val="24"/>
          <w:szCs w:val="24"/>
        </w:rPr>
        <w:t xml:space="preserve">evidenciar e analisar os dados do levantamento bibliográfico realizado </w:t>
      </w:r>
      <w:r w:rsidRPr="00FD4413">
        <w:rPr>
          <w:sz w:val="24"/>
          <w:szCs w:val="24"/>
        </w:rPr>
        <w:t xml:space="preserve">na base de dados da Scientific Electronic Library Online (SciELO), </w:t>
      </w:r>
      <w:r w:rsidR="007B46E7" w:rsidRPr="00FD4413">
        <w:rPr>
          <w:sz w:val="24"/>
          <w:szCs w:val="24"/>
        </w:rPr>
        <w:t>ao longo de uma pesquisa de iniciação científica relaciona</w:t>
      </w:r>
      <w:r w:rsidR="00E37784" w:rsidRPr="00FD4413">
        <w:rPr>
          <w:sz w:val="24"/>
          <w:szCs w:val="24"/>
        </w:rPr>
        <w:t>da à temática</w:t>
      </w:r>
      <w:r w:rsidR="007B46E7" w:rsidRPr="00FD4413">
        <w:rPr>
          <w:sz w:val="24"/>
          <w:szCs w:val="24"/>
        </w:rPr>
        <w:t xml:space="preserve"> </w:t>
      </w:r>
      <w:r w:rsidR="00E37784" w:rsidRPr="00FD4413">
        <w:rPr>
          <w:sz w:val="24"/>
          <w:szCs w:val="24"/>
        </w:rPr>
        <w:t>“</w:t>
      </w:r>
      <w:r w:rsidR="007B46E7" w:rsidRPr="00FD4413">
        <w:rPr>
          <w:sz w:val="24"/>
          <w:szCs w:val="24"/>
        </w:rPr>
        <w:t>educação em tempo integral</w:t>
      </w:r>
      <w:r w:rsidR="00E37784" w:rsidRPr="00FD4413">
        <w:rPr>
          <w:sz w:val="24"/>
          <w:szCs w:val="24"/>
        </w:rPr>
        <w:t>”</w:t>
      </w:r>
      <w:r w:rsidR="007B46E7" w:rsidRPr="00FD4413">
        <w:rPr>
          <w:sz w:val="24"/>
          <w:szCs w:val="24"/>
        </w:rPr>
        <w:t>.</w:t>
      </w:r>
    </w:p>
    <w:p w14:paraId="34CE0A41" w14:textId="77777777" w:rsidR="00372382" w:rsidRPr="00FD4413" w:rsidRDefault="00372382" w:rsidP="00E56CF0">
      <w:pPr>
        <w:spacing w:after="200" w:line="360" w:lineRule="auto"/>
        <w:ind w:firstLine="709"/>
        <w:contextualSpacing/>
        <w:jc w:val="both"/>
        <w:rPr>
          <w:b/>
          <w:sz w:val="24"/>
          <w:szCs w:val="24"/>
        </w:rPr>
      </w:pPr>
    </w:p>
    <w:p w14:paraId="7F5A2DCF" w14:textId="77777777" w:rsidR="00E75B2B" w:rsidRPr="00FD4413" w:rsidRDefault="00E75B2B" w:rsidP="00E56CF0">
      <w:pPr>
        <w:spacing w:after="200" w:line="360" w:lineRule="auto"/>
        <w:contextualSpacing/>
        <w:jc w:val="left"/>
        <w:rPr>
          <w:sz w:val="24"/>
          <w:szCs w:val="24"/>
        </w:rPr>
      </w:pPr>
      <w:r w:rsidRPr="00FD4413">
        <w:rPr>
          <w:sz w:val="24"/>
          <w:szCs w:val="24"/>
        </w:rPr>
        <w:t>A EDUCAÇÃO EM TEMPO INTEGRAL NOS ARTIGOS CIENTÍFICOS</w:t>
      </w:r>
    </w:p>
    <w:p w14:paraId="62EBF3C5" w14:textId="77777777" w:rsidR="00372382" w:rsidRPr="00FD4413" w:rsidRDefault="00372382" w:rsidP="00E56CF0">
      <w:pPr>
        <w:spacing w:after="200" w:line="360" w:lineRule="auto"/>
        <w:contextualSpacing/>
        <w:jc w:val="left"/>
        <w:rPr>
          <w:sz w:val="24"/>
          <w:szCs w:val="24"/>
        </w:rPr>
      </w:pPr>
    </w:p>
    <w:p w14:paraId="445D12A5" w14:textId="77777777" w:rsidR="00566B59" w:rsidRPr="00FD4413" w:rsidRDefault="00FF201B" w:rsidP="00E56CF0">
      <w:pPr>
        <w:spacing w:after="200" w:line="360" w:lineRule="auto"/>
        <w:ind w:firstLine="709"/>
        <w:contextualSpacing/>
        <w:jc w:val="both"/>
        <w:rPr>
          <w:sz w:val="24"/>
          <w:szCs w:val="24"/>
        </w:rPr>
      </w:pPr>
      <w:r w:rsidRPr="00FD4413">
        <w:rPr>
          <w:sz w:val="24"/>
          <w:szCs w:val="24"/>
        </w:rPr>
        <w:t xml:space="preserve">Para </w:t>
      </w:r>
      <w:r w:rsidR="009D4954" w:rsidRPr="00FD4413">
        <w:rPr>
          <w:sz w:val="24"/>
          <w:szCs w:val="24"/>
        </w:rPr>
        <w:t>a realização d</w:t>
      </w:r>
      <w:r w:rsidRPr="00FD4413">
        <w:rPr>
          <w:sz w:val="24"/>
          <w:szCs w:val="24"/>
        </w:rPr>
        <w:t>o levantamento bibliográfico s</w:t>
      </w:r>
      <w:r w:rsidR="00566B59" w:rsidRPr="00FD4413">
        <w:rPr>
          <w:sz w:val="24"/>
          <w:szCs w:val="24"/>
        </w:rPr>
        <w:t xml:space="preserve">eguiu-se o modelo de pesquisa proposto por </w:t>
      </w:r>
      <w:r w:rsidR="00774D49" w:rsidRPr="00FD4413">
        <w:rPr>
          <w:sz w:val="24"/>
          <w:szCs w:val="24"/>
        </w:rPr>
        <w:t>Marconi</w:t>
      </w:r>
      <w:r w:rsidR="00EC2DFF" w:rsidRPr="00FD4413">
        <w:rPr>
          <w:sz w:val="24"/>
          <w:szCs w:val="24"/>
        </w:rPr>
        <w:t xml:space="preserve"> e Lakatos</w:t>
      </w:r>
      <w:r w:rsidR="00774D49" w:rsidRPr="00FD4413">
        <w:rPr>
          <w:sz w:val="24"/>
          <w:szCs w:val="24"/>
        </w:rPr>
        <w:t xml:space="preserve"> (2010) no livro “F</w:t>
      </w:r>
      <w:r w:rsidR="00566B59" w:rsidRPr="00FD4413">
        <w:rPr>
          <w:sz w:val="24"/>
          <w:szCs w:val="24"/>
        </w:rPr>
        <w:t>undamentos de metodologia científica”. Neste, as autoras apresentam etapas que devem ser realizadas em uma pes</w:t>
      </w:r>
      <w:r w:rsidR="006773CF" w:rsidRPr="00FD4413">
        <w:rPr>
          <w:sz w:val="24"/>
          <w:szCs w:val="24"/>
        </w:rPr>
        <w:t xml:space="preserve">quisa bibliográfica científica, quais sejam: </w:t>
      </w:r>
      <w:r w:rsidR="00E75B2B" w:rsidRPr="00FD4413">
        <w:rPr>
          <w:sz w:val="24"/>
          <w:szCs w:val="24"/>
        </w:rPr>
        <w:t>identificação, l</w:t>
      </w:r>
      <w:r w:rsidR="00566B59" w:rsidRPr="00FD4413">
        <w:rPr>
          <w:sz w:val="24"/>
          <w:szCs w:val="24"/>
        </w:rPr>
        <w:t>oca</w:t>
      </w:r>
      <w:r w:rsidR="00E75B2B" w:rsidRPr="00FD4413">
        <w:rPr>
          <w:sz w:val="24"/>
          <w:szCs w:val="24"/>
        </w:rPr>
        <w:t>lização, compilação e f</w:t>
      </w:r>
      <w:r w:rsidR="00566B59" w:rsidRPr="00FD4413">
        <w:rPr>
          <w:sz w:val="24"/>
          <w:szCs w:val="24"/>
        </w:rPr>
        <w:t>ichamento,</w:t>
      </w:r>
      <w:r w:rsidR="007625FF" w:rsidRPr="00FD4413">
        <w:rPr>
          <w:sz w:val="24"/>
          <w:szCs w:val="24"/>
        </w:rPr>
        <w:t xml:space="preserve"> sendo que </w:t>
      </w:r>
      <w:r w:rsidR="00EB2061" w:rsidRPr="00FD4413">
        <w:rPr>
          <w:sz w:val="24"/>
          <w:szCs w:val="24"/>
        </w:rPr>
        <w:t xml:space="preserve">as três primeiras etapas </w:t>
      </w:r>
      <w:r w:rsidR="00E75B2B" w:rsidRPr="00FD4413">
        <w:rPr>
          <w:sz w:val="24"/>
          <w:szCs w:val="24"/>
        </w:rPr>
        <w:t xml:space="preserve">foram </w:t>
      </w:r>
      <w:r w:rsidR="00566B59" w:rsidRPr="00FD4413">
        <w:rPr>
          <w:sz w:val="24"/>
          <w:szCs w:val="24"/>
        </w:rPr>
        <w:t>utilizadas como estratégia de pesquisa neste trabalho.</w:t>
      </w:r>
    </w:p>
    <w:p w14:paraId="71111697" w14:textId="77777777" w:rsidR="0066393B" w:rsidRPr="00FD4413" w:rsidRDefault="00EC2DFF" w:rsidP="00E56CF0">
      <w:pPr>
        <w:spacing w:after="200" w:line="360" w:lineRule="auto"/>
        <w:ind w:firstLine="709"/>
        <w:contextualSpacing/>
        <w:jc w:val="both"/>
        <w:rPr>
          <w:sz w:val="24"/>
          <w:szCs w:val="24"/>
        </w:rPr>
      </w:pPr>
      <w:r w:rsidRPr="00FD4413">
        <w:rPr>
          <w:sz w:val="24"/>
          <w:szCs w:val="24"/>
        </w:rPr>
        <w:t xml:space="preserve">De acordo com Marconi e Lakatos </w:t>
      </w:r>
      <w:r w:rsidR="00566B59" w:rsidRPr="00FD4413">
        <w:rPr>
          <w:sz w:val="24"/>
          <w:szCs w:val="24"/>
        </w:rPr>
        <w:t xml:space="preserve">(2010), a fase de reconhecimento do assunto pertinente à temática estudada é conhecida como etapa de identificação. </w:t>
      </w:r>
      <w:r w:rsidR="0066393B" w:rsidRPr="00FD4413">
        <w:rPr>
          <w:sz w:val="24"/>
          <w:szCs w:val="24"/>
        </w:rPr>
        <w:t>Nesta</w:t>
      </w:r>
      <w:r w:rsidR="00E37784" w:rsidRPr="00FD4413">
        <w:rPr>
          <w:sz w:val="24"/>
          <w:szCs w:val="24"/>
        </w:rPr>
        <w:t xml:space="preserve"> etapa, </w:t>
      </w:r>
      <w:r w:rsidR="00566B59" w:rsidRPr="00FD4413">
        <w:rPr>
          <w:sz w:val="24"/>
          <w:szCs w:val="24"/>
        </w:rPr>
        <w:t>ocorre</w:t>
      </w:r>
      <w:r w:rsidR="00E75B2B" w:rsidRPr="00FD4413">
        <w:rPr>
          <w:sz w:val="24"/>
          <w:szCs w:val="24"/>
        </w:rPr>
        <w:t>u</w:t>
      </w:r>
      <w:r w:rsidR="00566B59" w:rsidRPr="00FD4413">
        <w:rPr>
          <w:sz w:val="24"/>
          <w:szCs w:val="24"/>
        </w:rPr>
        <w:t xml:space="preserve"> a busca de obras relacionadas ao tema </w:t>
      </w:r>
      <w:r w:rsidR="0066393B" w:rsidRPr="00FD4413">
        <w:rPr>
          <w:sz w:val="24"/>
          <w:szCs w:val="24"/>
        </w:rPr>
        <w:t xml:space="preserve">“educação integral” </w:t>
      </w:r>
      <w:r w:rsidR="00566B59" w:rsidRPr="00FD4413">
        <w:rPr>
          <w:sz w:val="24"/>
          <w:szCs w:val="24"/>
        </w:rPr>
        <w:t xml:space="preserve">na base da SciELO. </w:t>
      </w:r>
    </w:p>
    <w:p w14:paraId="5FC3BF50" w14:textId="77777777" w:rsidR="00762A17" w:rsidRPr="00FD4413" w:rsidRDefault="00E75B2B" w:rsidP="00E56CF0">
      <w:pPr>
        <w:spacing w:after="200" w:line="360" w:lineRule="auto"/>
        <w:ind w:firstLine="709"/>
        <w:contextualSpacing/>
        <w:jc w:val="both"/>
        <w:rPr>
          <w:sz w:val="24"/>
          <w:szCs w:val="24"/>
        </w:rPr>
      </w:pPr>
      <w:r w:rsidRPr="00FD4413">
        <w:rPr>
          <w:sz w:val="24"/>
          <w:szCs w:val="24"/>
        </w:rPr>
        <w:t>A SciELO é uma biblioteca eletrônica que abrange uma coleção selecionada de periódicos científicos (SciELO, 2018), sendo, por este motivo, frequentemen</w:t>
      </w:r>
      <w:r w:rsidR="0061625D" w:rsidRPr="00FD4413">
        <w:rPr>
          <w:sz w:val="24"/>
          <w:szCs w:val="24"/>
        </w:rPr>
        <w:t>te utilizada em pesquisas cientí</w:t>
      </w:r>
      <w:r w:rsidRPr="00FD4413">
        <w:rPr>
          <w:sz w:val="24"/>
          <w:szCs w:val="24"/>
        </w:rPr>
        <w:t>ficas. Sua base de dados contempla uma extensa gama de artigos científ</w:t>
      </w:r>
      <w:r w:rsidR="00E37784" w:rsidRPr="00FD4413">
        <w:rPr>
          <w:sz w:val="24"/>
          <w:szCs w:val="24"/>
        </w:rPr>
        <w:t>icos dentro da área da educação</w:t>
      </w:r>
      <w:r w:rsidR="00762A17" w:rsidRPr="00FD4413">
        <w:rPr>
          <w:sz w:val="24"/>
          <w:szCs w:val="24"/>
        </w:rPr>
        <w:t>.</w:t>
      </w:r>
    </w:p>
    <w:p w14:paraId="6016F199" w14:textId="77777777" w:rsidR="0066393B" w:rsidRPr="00FD4413" w:rsidRDefault="001D183F" w:rsidP="00E56CF0">
      <w:pPr>
        <w:spacing w:after="200" w:line="360" w:lineRule="auto"/>
        <w:ind w:firstLine="709"/>
        <w:contextualSpacing/>
        <w:jc w:val="both"/>
        <w:rPr>
          <w:sz w:val="24"/>
          <w:szCs w:val="24"/>
        </w:rPr>
      </w:pPr>
      <w:r w:rsidRPr="00FD4413">
        <w:rPr>
          <w:sz w:val="24"/>
          <w:szCs w:val="24"/>
        </w:rPr>
        <w:lastRenderedPageBreak/>
        <w:t xml:space="preserve">Um motor de busca, também conhecido como “buscador”, é um sistema de software projetado para procurar informações em uma base de dados e retorná-los de maneira organizada ao usuário, aproveitando-se da forma como a </w:t>
      </w:r>
      <w:r w:rsidRPr="00FD4413">
        <w:rPr>
          <w:i/>
          <w:sz w:val="24"/>
          <w:szCs w:val="24"/>
        </w:rPr>
        <w:t xml:space="preserve">World </w:t>
      </w:r>
      <w:proofErr w:type="spellStart"/>
      <w:r w:rsidRPr="00FD4413">
        <w:rPr>
          <w:i/>
          <w:sz w:val="24"/>
          <w:szCs w:val="24"/>
        </w:rPr>
        <w:t>Wide</w:t>
      </w:r>
      <w:proofErr w:type="spellEnd"/>
      <w:r w:rsidRPr="00FD4413">
        <w:rPr>
          <w:i/>
          <w:sz w:val="24"/>
          <w:szCs w:val="24"/>
        </w:rPr>
        <w:t xml:space="preserve"> Web</w:t>
      </w:r>
      <w:r w:rsidRPr="00FD4413">
        <w:rPr>
          <w:sz w:val="24"/>
          <w:szCs w:val="24"/>
        </w:rPr>
        <w:t xml:space="preserve"> (Rede Mundial de Computadores, popularmente conhecida por </w:t>
      </w:r>
      <w:r w:rsidRPr="00FD4413">
        <w:rPr>
          <w:i/>
          <w:sz w:val="24"/>
          <w:szCs w:val="24"/>
        </w:rPr>
        <w:t>Web</w:t>
      </w:r>
      <w:r w:rsidRPr="00FD4413">
        <w:rPr>
          <w:sz w:val="24"/>
          <w:szCs w:val="24"/>
        </w:rPr>
        <w:t>) é organizada</w:t>
      </w:r>
      <w:r w:rsidR="00CB1485" w:rsidRPr="00FD4413">
        <w:rPr>
          <w:sz w:val="24"/>
          <w:szCs w:val="24"/>
        </w:rPr>
        <w:t xml:space="preserve"> (G</w:t>
      </w:r>
      <w:r w:rsidR="00FC7AFC" w:rsidRPr="00FD4413">
        <w:rPr>
          <w:sz w:val="24"/>
          <w:szCs w:val="24"/>
        </w:rPr>
        <w:t>OOGLE</w:t>
      </w:r>
      <w:r w:rsidR="00CB1485" w:rsidRPr="00FD4413">
        <w:rPr>
          <w:sz w:val="24"/>
          <w:szCs w:val="24"/>
        </w:rPr>
        <w:t>, 2019).</w:t>
      </w:r>
      <w:r w:rsidRPr="00FD4413">
        <w:rPr>
          <w:sz w:val="24"/>
          <w:szCs w:val="24"/>
        </w:rPr>
        <w:t xml:space="preserve"> </w:t>
      </w:r>
    </w:p>
    <w:p w14:paraId="6C56187C" w14:textId="77777777" w:rsidR="00873A85" w:rsidRPr="00FD4413" w:rsidRDefault="001D183F" w:rsidP="00E56CF0">
      <w:pPr>
        <w:spacing w:after="200" w:line="360" w:lineRule="auto"/>
        <w:ind w:firstLine="709"/>
        <w:contextualSpacing/>
        <w:jc w:val="both"/>
        <w:rPr>
          <w:sz w:val="24"/>
          <w:szCs w:val="24"/>
        </w:rPr>
      </w:pPr>
      <w:r w:rsidRPr="00FD4413">
        <w:rPr>
          <w:sz w:val="24"/>
          <w:szCs w:val="24"/>
        </w:rPr>
        <w:t xml:space="preserve">Os sítios da internet </w:t>
      </w:r>
      <w:r w:rsidR="0066393B" w:rsidRPr="00FD4413">
        <w:rPr>
          <w:sz w:val="24"/>
          <w:szCs w:val="24"/>
        </w:rPr>
        <w:t>são</w:t>
      </w:r>
      <w:r w:rsidRPr="00FD4413">
        <w:rPr>
          <w:sz w:val="24"/>
          <w:szCs w:val="24"/>
        </w:rPr>
        <w:t xml:space="preserve"> documentos de texto que ficam armazenados em computadores ligados em rede, disponíveis para acesso público. O que um motor de busca, (ou </w:t>
      </w:r>
      <w:proofErr w:type="spellStart"/>
      <w:r w:rsidRPr="00FD4413">
        <w:rPr>
          <w:i/>
          <w:sz w:val="24"/>
          <w:szCs w:val="24"/>
        </w:rPr>
        <w:t>search</w:t>
      </w:r>
      <w:proofErr w:type="spellEnd"/>
      <w:r w:rsidRPr="00FD4413">
        <w:rPr>
          <w:sz w:val="24"/>
          <w:szCs w:val="24"/>
        </w:rPr>
        <w:t xml:space="preserve"> </w:t>
      </w:r>
      <w:proofErr w:type="spellStart"/>
      <w:r w:rsidRPr="00FD4413">
        <w:rPr>
          <w:i/>
          <w:sz w:val="24"/>
          <w:szCs w:val="24"/>
        </w:rPr>
        <w:t>engine</w:t>
      </w:r>
      <w:proofErr w:type="spellEnd"/>
      <w:r w:rsidRPr="00FD4413">
        <w:rPr>
          <w:sz w:val="24"/>
          <w:szCs w:val="24"/>
        </w:rPr>
        <w:t xml:space="preserve">) faz é cadastrar todos esses documentos em uma grande lista, ou índice, criando um banco de dados como uma espécie de catálogo. Os documentos </w:t>
      </w:r>
      <w:r w:rsidRPr="00FD4413">
        <w:rPr>
          <w:i/>
          <w:sz w:val="24"/>
          <w:szCs w:val="24"/>
        </w:rPr>
        <w:t>web</w:t>
      </w:r>
      <w:r w:rsidRPr="00FD4413">
        <w:rPr>
          <w:sz w:val="24"/>
          <w:szCs w:val="24"/>
        </w:rPr>
        <w:t>,</w:t>
      </w:r>
      <w:r w:rsidR="000F25E9" w:rsidRPr="00FD4413">
        <w:rPr>
          <w:sz w:val="24"/>
          <w:szCs w:val="24"/>
        </w:rPr>
        <w:t xml:space="preserve"> </w:t>
      </w:r>
      <w:r w:rsidRPr="00FD4413">
        <w:rPr>
          <w:sz w:val="24"/>
          <w:szCs w:val="24"/>
        </w:rPr>
        <w:t xml:space="preserve">por sua vez, </w:t>
      </w:r>
      <w:r w:rsidR="0066393B" w:rsidRPr="00FD4413">
        <w:rPr>
          <w:sz w:val="24"/>
          <w:szCs w:val="24"/>
        </w:rPr>
        <w:t>contêm</w:t>
      </w:r>
      <w:r w:rsidRPr="00FD4413">
        <w:rPr>
          <w:sz w:val="24"/>
          <w:szCs w:val="24"/>
        </w:rPr>
        <w:t xml:space="preserve"> cabeçalhos com informações relevantes para estes motores de busca, tornando possível classificá-los para melhorar a efetividade das buscas no catálogo. Este procedim</w:t>
      </w:r>
      <w:r w:rsidR="00FC7AFC" w:rsidRPr="00FD4413">
        <w:rPr>
          <w:sz w:val="24"/>
          <w:szCs w:val="24"/>
        </w:rPr>
        <w:t>ento é conhecido como indexação (GOOGLE, 2019).</w:t>
      </w:r>
    </w:p>
    <w:p w14:paraId="326C8340" w14:textId="77777777" w:rsidR="001D183F" w:rsidRPr="00FD4413" w:rsidRDefault="001D183F" w:rsidP="00E56CF0">
      <w:pPr>
        <w:spacing w:after="200" w:line="360" w:lineRule="auto"/>
        <w:ind w:firstLine="709"/>
        <w:contextualSpacing/>
        <w:jc w:val="both"/>
        <w:rPr>
          <w:sz w:val="24"/>
          <w:szCs w:val="24"/>
        </w:rPr>
      </w:pPr>
      <w:r w:rsidRPr="00FD4413">
        <w:rPr>
          <w:sz w:val="24"/>
          <w:szCs w:val="24"/>
        </w:rPr>
        <w:t xml:space="preserve">Atualmente, este trabalho de procurar cada </w:t>
      </w:r>
      <w:r w:rsidRPr="00FD4413">
        <w:rPr>
          <w:i/>
          <w:sz w:val="24"/>
          <w:szCs w:val="24"/>
        </w:rPr>
        <w:t>site</w:t>
      </w:r>
      <w:r w:rsidRPr="00FD4413">
        <w:rPr>
          <w:sz w:val="24"/>
          <w:szCs w:val="24"/>
        </w:rPr>
        <w:t xml:space="preserve"> e indexá-lo é feito por pequenos programas chamados de </w:t>
      </w:r>
      <w:proofErr w:type="spellStart"/>
      <w:r w:rsidRPr="00FD4413">
        <w:rPr>
          <w:i/>
          <w:sz w:val="24"/>
          <w:szCs w:val="24"/>
        </w:rPr>
        <w:t>bots</w:t>
      </w:r>
      <w:proofErr w:type="spellEnd"/>
      <w:r w:rsidRPr="00FD4413">
        <w:rPr>
          <w:sz w:val="24"/>
          <w:szCs w:val="24"/>
        </w:rPr>
        <w:t xml:space="preserve">, ou robôs. Estes robôs atualizam o índice de </w:t>
      </w:r>
      <w:r w:rsidRPr="00FD4413">
        <w:rPr>
          <w:i/>
          <w:sz w:val="24"/>
          <w:szCs w:val="24"/>
        </w:rPr>
        <w:t>sites</w:t>
      </w:r>
      <w:r w:rsidRPr="00FD4413">
        <w:rPr>
          <w:sz w:val="24"/>
          <w:szCs w:val="24"/>
        </w:rPr>
        <w:t xml:space="preserve"> automaticamente, alimentando o banco de dados e classificando as informações ali armazenadas de acordo com o nome do </w:t>
      </w:r>
      <w:r w:rsidRPr="00FD4413">
        <w:rPr>
          <w:i/>
          <w:sz w:val="24"/>
          <w:szCs w:val="24"/>
        </w:rPr>
        <w:t>site</w:t>
      </w:r>
      <w:r w:rsidRPr="00FD4413">
        <w:rPr>
          <w:sz w:val="24"/>
          <w:szCs w:val="24"/>
        </w:rPr>
        <w:t>, assunto de cada página, palavras-chave, termos recorrentes no documento e outras informações específicas para cada buscador. Quando um usuário digita um termo para ser pesquisado, o que o motor de busca faz é comparar o termo com este catálogo previamente organizado em seu banco de dados, retornando os resultados que combinam com o termo de busca de maneira ordenada por probabilidade decrescente de combinação.</w:t>
      </w:r>
      <w:r w:rsidR="00CB1485" w:rsidRPr="00FD4413">
        <w:rPr>
          <w:sz w:val="24"/>
          <w:szCs w:val="24"/>
        </w:rPr>
        <w:t xml:space="preserve"> O maior serviço de busca do mundo, o Google, explica como a indexação é feita em sua base:</w:t>
      </w:r>
    </w:p>
    <w:p w14:paraId="6D98A12B" w14:textId="77777777" w:rsidR="0066393B" w:rsidRPr="00FD4413" w:rsidRDefault="0066393B" w:rsidP="00E56CF0">
      <w:pPr>
        <w:spacing w:after="200" w:line="360" w:lineRule="auto"/>
        <w:ind w:firstLine="709"/>
        <w:contextualSpacing/>
        <w:jc w:val="both"/>
        <w:rPr>
          <w:sz w:val="24"/>
          <w:szCs w:val="24"/>
        </w:rPr>
      </w:pPr>
    </w:p>
    <w:p w14:paraId="4EDBC9DA" w14:textId="77777777" w:rsidR="00CB1485" w:rsidRPr="00D31473" w:rsidRDefault="00CB1485" w:rsidP="00E56CF0">
      <w:pPr>
        <w:ind w:left="2268"/>
        <w:contextualSpacing/>
        <w:jc w:val="both"/>
      </w:pPr>
      <w:r w:rsidRPr="00D31473">
        <w:t>A Web é como uma biblioteca que não para de crescer, com bilhões de livros e sem um sistema central de catálogo. Usamos softwares conhecidos como rastreadores da Web para detectar as páginas disponíveis ao público. Os rastreadores analisam as páginas e seguem os links delas, da mesma forma que você faria se estivesse navegando pelo conteúdo na Web. Eles vão de link em link e levam dados sobre essas páginas para os servidores do Google.</w:t>
      </w:r>
      <w:r w:rsidR="00E05567">
        <w:t xml:space="preserve"> </w:t>
      </w:r>
      <w:proofErr w:type="gramStart"/>
      <w:r w:rsidRPr="00D31473">
        <w:t>[...] Quando</w:t>
      </w:r>
      <w:proofErr w:type="gramEnd"/>
      <w:r w:rsidRPr="00D31473">
        <w:t xml:space="preserve"> os rastreadores encontram uma página da Web, nossos sistemas processam o conteúdo da página da mesma forma que um navegador. Detectamos os sinais importantes, como as palavras-chave e a idade do conteúdo do site, e registramos tudo isso no índice da Pesquisa (GOOGLE, 2019).</w:t>
      </w:r>
    </w:p>
    <w:p w14:paraId="2946DB82" w14:textId="77777777" w:rsidR="00CB1485" w:rsidRPr="00FD4413" w:rsidRDefault="00CB1485" w:rsidP="00E56CF0">
      <w:pPr>
        <w:spacing w:after="200" w:line="360" w:lineRule="auto"/>
        <w:ind w:firstLine="709"/>
        <w:contextualSpacing/>
        <w:jc w:val="both"/>
        <w:rPr>
          <w:sz w:val="24"/>
          <w:szCs w:val="24"/>
        </w:rPr>
      </w:pPr>
    </w:p>
    <w:p w14:paraId="140F628E" w14:textId="77777777" w:rsidR="00566B59" w:rsidRPr="00FD4413" w:rsidRDefault="00566B59" w:rsidP="00E56CF0">
      <w:pPr>
        <w:spacing w:after="200" w:line="360" w:lineRule="auto"/>
        <w:ind w:firstLine="709"/>
        <w:contextualSpacing/>
        <w:jc w:val="both"/>
        <w:rPr>
          <w:sz w:val="24"/>
          <w:szCs w:val="24"/>
        </w:rPr>
      </w:pPr>
      <w:r w:rsidRPr="00FD4413">
        <w:rPr>
          <w:sz w:val="24"/>
          <w:szCs w:val="24"/>
        </w:rPr>
        <w:t>A pesquisa dos artigos na base da SciELO foi realizada com a utilização de palavras-</w:t>
      </w:r>
      <w:r w:rsidR="00E75B2B" w:rsidRPr="00FD4413">
        <w:rPr>
          <w:sz w:val="24"/>
          <w:szCs w:val="24"/>
        </w:rPr>
        <w:t>chave relacionadas ao tema</w:t>
      </w:r>
      <w:r w:rsidR="0066393B" w:rsidRPr="00FD4413">
        <w:rPr>
          <w:sz w:val="24"/>
          <w:szCs w:val="24"/>
        </w:rPr>
        <w:t xml:space="preserve"> do estudo</w:t>
      </w:r>
      <w:r w:rsidR="00E75B2B" w:rsidRPr="00FD4413">
        <w:rPr>
          <w:sz w:val="24"/>
          <w:szCs w:val="24"/>
        </w:rPr>
        <w:t xml:space="preserve">. </w:t>
      </w:r>
      <w:r w:rsidR="00873A85" w:rsidRPr="00FD4413">
        <w:rPr>
          <w:sz w:val="24"/>
          <w:szCs w:val="24"/>
        </w:rPr>
        <w:t>As palavras-chave nada mais são do que termos que auxiliam na busca de artigos em determinada base de dados. É importante a escolha adequada das palavras-chave para se obter o resultado esperado.</w:t>
      </w:r>
      <w:r w:rsidR="00E75B2B" w:rsidRPr="00FD4413">
        <w:rPr>
          <w:sz w:val="24"/>
          <w:szCs w:val="24"/>
        </w:rPr>
        <w:t xml:space="preserve"> Para esta pesquisa, foram utilizadas as </w:t>
      </w:r>
      <w:r w:rsidR="00E75B2B" w:rsidRPr="00FD4413">
        <w:rPr>
          <w:sz w:val="24"/>
          <w:szCs w:val="24"/>
        </w:rPr>
        <w:lastRenderedPageBreak/>
        <w:t>seguintes palavras-chave:</w:t>
      </w:r>
      <w:r w:rsidRPr="00FD4413">
        <w:rPr>
          <w:sz w:val="24"/>
          <w:szCs w:val="24"/>
        </w:rPr>
        <w:t xml:space="preserve"> </w:t>
      </w:r>
      <w:r w:rsidR="0066393B" w:rsidRPr="00FD4413">
        <w:rPr>
          <w:sz w:val="24"/>
          <w:szCs w:val="24"/>
        </w:rPr>
        <w:t>educação integral</w:t>
      </w:r>
      <w:r w:rsidRPr="00FD4413">
        <w:rPr>
          <w:sz w:val="24"/>
          <w:szCs w:val="24"/>
        </w:rPr>
        <w:t xml:space="preserve">, </w:t>
      </w:r>
      <w:r w:rsidR="0066393B" w:rsidRPr="00FD4413">
        <w:rPr>
          <w:sz w:val="24"/>
          <w:szCs w:val="24"/>
        </w:rPr>
        <w:t xml:space="preserve">educação </w:t>
      </w:r>
      <w:r w:rsidRPr="00FD4413">
        <w:rPr>
          <w:sz w:val="24"/>
          <w:szCs w:val="24"/>
        </w:rPr>
        <w:t xml:space="preserve">de </w:t>
      </w:r>
      <w:r w:rsidR="0066393B" w:rsidRPr="00FD4413">
        <w:rPr>
          <w:sz w:val="24"/>
          <w:szCs w:val="24"/>
        </w:rPr>
        <w:t>tempo integral</w:t>
      </w:r>
      <w:r w:rsidRPr="00FD4413">
        <w:rPr>
          <w:sz w:val="24"/>
          <w:szCs w:val="24"/>
        </w:rPr>
        <w:t xml:space="preserve">, </w:t>
      </w:r>
      <w:r w:rsidR="0066393B" w:rsidRPr="00FD4413">
        <w:rPr>
          <w:sz w:val="24"/>
          <w:szCs w:val="24"/>
        </w:rPr>
        <w:t xml:space="preserve">educação </w:t>
      </w:r>
      <w:r w:rsidRPr="00FD4413">
        <w:rPr>
          <w:sz w:val="24"/>
          <w:szCs w:val="24"/>
        </w:rPr>
        <w:t xml:space="preserve">em </w:t>
      </w:r>
      <w:r w:rsidR="00D76F7D" w:rsidRPr="00FD4413">
        <w:rPr>
          <w:sz w:val="24"/>
          <w:szCs w:val="24"/>
        </w:rPr>
        <w:t>t</w:t>
      </w:r>
      <w:r w:rsidR="0066393B" w:rsidRPr="00FD4413">
        <w:rPr>
          <w:sz w:val="24"/>
          <w:szCs w:val="24"/>
        </w:rPr>
        <w:t>empo integral</w:t>
      </w:r>
      <w:r w:rsidRPr="00FD4413">
        <w:rPr>
          <w:sz w:val="24"/>
          <w:szCs w:val="24"/>
        </w:rPr>
        <w:t xml:space="preserve">, </w:t>
      </w:r>
      <w:r w:rsidR="0066393B" w:rsidRPr="00FD4413">
        <w:rPr>
          <w:sz w:val="24"/>
          <w:szCs w:val="24"/>
        </w:rPr>
        <w:t>escola integral</w:t>
      </w:r>
      <w:r w:rsidRPr="00FD4413">
        <w:rPr>
          <w:sz w:val="24"/>
          <w:szCs w:val="24"/>
        </w:rPr>
        <w:t xml:space="preserve">, </w:t>
      </w:r>
      <w:r w:rsidR="0066393B" w:rsidRPr="00FD4413">
        <w:rPr>
          <w:sz w:val="24"/>
          <w:szCs w:val="24"/>
        </w:rPr>
        <w:t xml:space="preserve">escola </w:t>
      </w:r>
      <w:r w:rsidRPr="00FD4413">
        <w:rPr>
          <w:sz w:val="24"/>
          <w:szCs w:val="24"/>
        </w:rPr>
        <w:t xml:space="preserve">de </w:t>
      </w:r>
      <w:r w:rsidR="0066393B" w:rsidRPr="00FD4413">
        <w:rPr>
          <w:sz w:val="24"/>
          <w:szCs w:val="24"/>
        </w:rPr>
        <w:t xml:space="preserve">tempo integral </w:t>
      </w:r>
      <w:r w:rsidRPr="00FD4413">
        <w:rPr>
          <w:sz w:val="24"/>
          <w:szCs w:val="24"/>
        </w:rPr>
        <w:t xml:space="preserve">e </w:t>
      </w:r>
      <w:r w:rsidR="0066393B" w:rsidRPr="00FD4413">
        <w:rPr>
          <w:sz w:val="24"/>
          <w:szCs w:val="24"/>
        </w:rPr>
        <w:t xml:space="preserve">escola </w:t>
      </w:r>
      <w:r w:rsidRPr="00FD4413">
        <w:rPr>
          <w:sz w:val="24"/>
          <w:szCs w:val="24"/>
        </w:rPr>
        <w:t xml:space="preserve">em </w:t>
      </w:r>
      <w:r w:rsidR="0066393B" w:rsidRPr="00FD4413">
        <w:rPr>
          <w:sz w:val="24"/>
          <w:szCs w:val="24"/>
        </w:rPr>
        <w:t>tempo integral</w:t>
      </w:r>
      <w:r w:rsidRPr="00FD4413">
        <w:rPr>
          <w:sz w:val="24"/>
          <w:szCs w:val="24"/>
        </w:rPr>
        <w:t xml:space="preserve">. </w:t>
      </w:r>
    </w:p>
    <w:p w14:paraId="6674FFC7" w14:textId="77777777" w:rsidR="0066393B" w:rsidRPr="00FD4413" w:rsidRDefault="00E75B2B" w:rsidP="00E56CF0">
      <w:pPr>
        <w:spacing w:after="200" w:line="360" w:lineRule="auto"/>
        <w:ind w:firstLine="709"/>
        <w:contextualSpacing/>
        <w:jc w:val="both"/>
        <w:rPr>
          <w:sz w:val="24"/>
          <w:szCs w:val="24"/>
        </w:rPr>
      </w:pPr>
      <w:r w:rsidRPr="00FD4413">
        <w:rPr>
          <w:sz w:val="24"/>
          <w:szCs w:val="24"/>
        </w:rPr>
        <w:t xml:space="preserve">No </w:t>
      </w:r>
      <w:r w:rsidRPr="00FD4413">
        <w:rPr>
          <w:i/>
          <w:sz w:val="24"/>
          <w:szCs w:val="24"/>
        </w:rPr>
        <w:t>site</w:t>
      </w:r>
      <w:r w:rsidRPr="00FD4413">
        <w:rPr>
          <w:sz w:val="24"/>
          <w:szCs w:val="24"/>
        </w:rPr>
        <w:t xml:space="preserve"> de busca, as palavras-chaves foram inseridas </w:t>
      </w:r>
      <w:r w:rsidR="00AE4CBD" w:rsidRPr="00FD4413">
        <w:rPr>
          <w:sz w:val="24"/>
          <w:szCs w:val="24"/>
        </w:rPr>
        <w:t>entre aspas (“”),</w:t>
      </w:r>
      <w:r w:rsidRPr="00FD4413">
        <w:rPr>
          <w:sz w:val="24"/>
          <w:szCs w:val="24"/>
        </w:rPr>
        <w:t xml:space="preserve"> as quais têm como função garantir que</w:t>
      </w:r>
      <w:r w:rsidR="00AE4CBD" w:rsidRPr="00FD4413">
        <w:rPr>
          <w:sz w:val="24"/>
          <w:szCs w:val="24"/>
        </w:rPr>
        <w:t xml:space="preserve"> as palavras digitadas sejam procuradas exatamente da forma que foram </w:t>
      </w:r>
      <w:r w:rsidRPr="00FD4413">
        <w:rPr>
          <w:sz w:val="24"/>
          <w:szCs w:val="24"/>
        </w:rPr>
        <w:t xml:space="preserve">digitadas na ferramenta de busca. </w:t>
      </w:r>
    </w:p>
    <w:p w14:paraId="1DC76A04" w14:textId="77777777" w:rsidR="0066393B" w:rsidRPr="00FD4413" w:rsidRDefault="00873A85" w:rsidP="00E56CF0">
      <w:pPr>
        <w:spacing w:after="200" w:line="360" w:lineRule="auto"/>
        <w:ind w:firstLine="709"/>
        <w:contextualSpacing/>
        <w:jc w:val="both"/>
        <w:rPr>
          <w:sz w:val="24"/>
          <w:szCs w:val="24"/>
        </w:rPr>
      </w:pPr>
      <w:r w:rsidRPr="00FD4413">
        <w:rPr>
          <w:sz w:val="24"/>
          <w:szCs w:val="24"/>
        </w:rPr>
        <w:t>É importante lembrar que computadores não entendem palavras de maneira semântica,</w:t>
      </w:r>
      <w:r w:rsidR="00FC7AFC" w:rsidRPr="00FD4413">
        <w:rPr>
          <w:sz w:val="24"/>
          <w:szCs w:val="24"/>
        </w:rPr>
        <w:t xml:space="preserve"> como os humanos (GOOGLE, 2019).</w:t>
      </w:r>
      <w:r w:rsidRPr="00FD4413">
        <w:rPr>
          <w:sz w:val="24"/>
          <w:szCs w:val="24"/>
        </w:rPr>
        <w:t xml:space="preserve"> Palavras são tratadas pelo computador como uma sequência</w:t>
      </w:r>
      <w:r w:rsidR="00080E49" w:rsidRPr="00FD4413">
        <w:rPr>
          <w:sz w:val="24"/>
          <w:szCs w:val="24"/>
        </w:rPr>
        <w:t xml:space="preserve"> (ou cadeia)</w:t>
      </w:r>
      <w:r w:rsidRPr="00FD4413">
        <w:rPr>
          <w:sz w:val="24"/>
          <w:szCs w:val="24"/>
        </w:rPr>
        <w:t xml:space="preserve"> de caracteres, conhecida na computação como </w:t>
      </w:r>
      <w:r w:rsidRPr="00FD4413">
        <w:rPr>
          <w:i/>
          <w:sz w:val="24"/>
          <w:szCs w:val="24"/>
        </w:rPr>
        <w:t>string</w:t>
      </w:r>
      <w:r w:rsidRPr="00FD4413">
        <w:rPr>
          <w:sz w:val="24"/>
          <w:szCs w:val="24"/>
        </w:rPr>
        <w:t>.</w:t>
      </w:r>
      <w:r w:rsidR="00080E49" w:rsidRPr="00FD4413">
        <w:rPr>
          <w:sz w:val="24"/>
          <w:szCs w:val="24"/>
        </w:rPr>
        <w:t xml:space="preserve"> Essa </w:t>
      </w:r>
      <w:r w:rsidR="00080E49" w:rsidRPr="00FD4413">
        <w:rPr>
          <w:i/>
          <w:sz w:val="24"/>
          <w:szCs w:val="24"/>
        </w:rPr>
        <w:t>string</w:t>
      </w:r>
      <w:r w:rsidR="00080E49" w:rsidRPr="00FD4413">
        <w:rPr>
          <w:sz w:val="24"/>
          <w:szCs w:val="24"/>
        </w:rPr>
        <w:t xml:space="preserve"> pode ser alfabética, numérica ou alfanumérica, e para o computador não faz diferença se ela tem sentido em algum idioma humano ou não. O que ele faz é simplesmente comparar esta cadeia de caracteres com as infor</w:t>
      </w:r>
      <w:r w:rsidR="00FC7AFC" w:rsidRPr="00FD4413">
        <w:rPr>
          <w:sz w:val="24"/>
          <w:szCs w:val="24"/>
        </w:rPr>
        <w:t>mações que ele já tem indexadas (GOOGLE, 2019).</w:t>
      </w:r>
      <w:r w:rsidRPr="00FD4413">
        <w:rPr>
          <w:sz w:val="24"/>
          <w:szCs w:val="24"/>
        </w:rPr>
        <w:t xml:space="preserve"> </w:t>
      </w:r>
    </w:p>
    <w:p w14:paraId="02B1179B" w14:textId="77777777" w:rsidR="00AE4CBD" w:rsidRPr="00FD4413" w:rsidRDefault="00AE4CBD" w:rsidP="00E56CF0">
      <w:pPr>
        <w:spacing w:after="200" w:line="360" w:lineRule="auto"/>
        <w:ind w:firstLine="709"/>
        <w:contextualSpacing/>
        <w:jc w:val="both"/>
        <w:rPr>
          <w:sz w:val="24"/>
          <w:szCs w:val="24"/>
        </w:rPr>
      </w:pPr>
      <w:r w:rsidRPr="00FD4413">
        <w:rPr>
          <w:sz w:val="24"/>
          <w:szCs w:val="24"/>
        </w:rPr>
        <w:t xml:space="preserve">Para um motor de busca, como o da SciELO, as aspas encerram uma </w:t>
      </w:r>
      <w:r w:rsidRPr="00FD4413">
        <w:rPr>
          <w:i/>
          <w:sz w:val="24"/>
          <w:szCs w:val="24"/>
        </w:rPr>
        <w:t>string</w:t>
      </w:r>
      <w:r w:rsidRPr="00FD4413">
        <w:rPr>
          <w:sz w:val="24"/>
          <w:szCs w:val="24"/>
        </w:rPr>
        <w:t xml:space="preserve"> que deve ser encontrada.</w:t>
      </w:r>
      <w:r w:rsidR="00873A85" w:rsidRPr="00FD4413">
        <w:rPr>
          <w:sz w:val="24"/>
          <w:szCs w:val="24"/>
        </w:rPr>
        <w:t xml:space="preserve"> </w:t>
      </w:r>
      <w:r w:rsidRPr="00FD4413">
        <w:rPr>
          <w:sz w:val="24"/>
          <w:szCs w:val="24"/>
        </w:rPr>
        <w:t xml:space="preserve">O buscador percorre sua base de dados procurando pela </w:t>
      </w:r>
      <w:r w:rsidRPr="00FD4413">
        <w:rPr>
          <w:i/>
          <w:sz w:val="24"/>
          <w:szCs w:val="24"/>
        </w:rPr>
        <w:t>string</w:t>
      </w:r>
      <w:r w:rsidRPr="00FD4413">
        <w:rPr>
          <w:sz w:val="24"/>
          <w:szCs w:val="24"/>
        </w:rPr>
        <w:t xml:space="preserve"> entre aspas e retorna apenas os resultados que combinarem exata</w:t>
      </w:r>
      <w:r w:rsidR="00080E49" w:rsidRPr="00FD4413">
        <w:rPr>
          <w:sz w:val="24"/>
          <w:szCs w:val="24"/>
        </w:rPr>
        <w:t>mente com os caracteres usados.</w:t>
      </w:r>
    </w:p>
    <w:p w14:paraId="1EB44C0E" w14:textId="77777777" w:rsidR="00AE4CBD" w:rsidRPr="00FD4413" w:rsidRDefault="00AE4CBD" w:rsidP="00E56CF0">
      <w:pPr>
        <w:spacing w:after="200" w:line="360" w:lineRule="auto"/>
        <w:ind w:firstLine="709"/>
        <w:contextualSpacing/>
        <w:jc w:val="both"/>
        <w:rPr>
          <w:sz w:val="24"/>
          <w:szCs w:val="24"/>
        </w:rPr>
      </w:pPr>
      <w:r w:rsidRPr="00FD4413">
        <w:rPr>
          <w:sz w:val="24"/>
          <w:szCs w:val="24"/>
        </w:rPr>
        <w:t>A utilização de aspas é importante para tornar a pesquisa mais precisa, pois o comportamento padrão dos motores de busca</w:t>
      </w:r>
      <w:r w:rsidR="00080E49" w:rsidRPr="00FD4413">
        <w:rPr>
          <w:sz w:val="24"/>
          <w:szCs w:val="24"/>
        </w:rPr>
        <w:t xml:space="preserve"> é</w:t>
      </w:r>
      <w:r w:rsidRPr="00FD4413">
        <w:rPr>
          <w:sz w:val="24"/>
          <w:szCs w:val="24"/>
        </w:rPr>
        <w:t xml:space="preserve"> leva</w:t>
      </w:r>
      <w:r w:rsidR="00080E49" w:rsidRPr="00FD4413">
        <w:rPr>
          <w:sz w:val="24"/>
          <w:szCs w:val="24"/>
        </w:rPr>
        <w:t>r</w:t>
      </w:r>
      <w:r w:rsidRPr="00FD4413">
        <w:rPr>
          <w:sz w:val="24"/>
          <w:szCs w:val="24"/>
        </w:rPr>
        <w:t xml:space="preserve"> em consideração os termos de pesquisa de maneira individual, ou seja, percorre</w:t>
      </w:r>
      <w:r w:rsidR="00080E49" w:rsidRPr="00FD4413">
        <w:rPr>
          <w:sz w:val="24"/>
          <w:szCs w:val="24"/>
        </w:rPr>
        <w:t>r</w:t>
      </w:r>
      <w:r w:rsidRPr="00FD4413">
        <w:rPr>
          <w:sz w:val="24"/>
          <w:szCs w:val="24"/>
        </w:rPr>
        <w:t xml:space="preserve"> a base de dados combinando cada palavra no campo </w:t>
      </w:r>
      <w:r w:rsidR="00080E49" w:rsidRPr="00FD4413">
        <w:rPr>
          <w:sz w:val="24"/>
          <w:szCs w:val="24"/>
        </w:rPr>
        <w:t>de busca com as palavras já indexadas</w:t>
      </w:r>
      <w:r w:rsidRPr="00FD4413">
        <w:rPr>
          <w:sz w:val="24"/>
          <w:szCs w:val="24"/>
        </w:rPr>
        <w:t>, independentemente de estarem unidas no mesmo termo ou não. Por exemplo, ao se pesquisar por “</w:t>
      </w:r>
      <w:r w:rsidR="0066393B" w:rsidRPr="00FD4413">
        <w:rPr>
          <w:sz w:val="24"/>
          <w:szCs w:val="24"/>
        </w:rPr>
        <w:t>educação integral</w:t>
      </w:r>
      <w:r w:rsidRPr="00FD4413">
        <w:rPr>
          <w:sz w:val="24"/>
          <w:szCs w:val="24"/>
        </w:rPr>
        <w:t>”, o termo será procurado exatamente dessa forma. Por outro lado, sem a utilização de aspas aparecerão na pesquisa todos os textos que possuem a palavra “educação” ou a palavra “integral”, sem necessariamente estarem em conjunto. Pesquisar sem aspas torna a pesquisa mais abrangente, retornando um número maior de resultados, porém com precisão prejudicada.</w:t>
      </w:r>
    </w:p>
    <w:p w14:paraId="4AA79D2D" w14:textId="77777777" w:rsidR="00566B59" w:rsidRPr="00FD4413" w:rsidRDefault="00566B59" w:rsidP="00E56CF0">
      <w:pPr>
        <w:spacing w:after="200" w:line="360" w:lineRule="auto"/>
        <w:ind w:firstLine="709"/>
        <w:contextualSpacing/>
        <w:jc w:val="both"/>
        <w:rPr>
          <w:sz w:val="24"/>
          <w:szCs w:val="24"/>
        </w:rPr>
      </w:pPr>
      <w:r w:rsidRPr="00FD4413">
        <w:rPr>
          <w:sz w:val="24"/>
          <w:szCs w:val="24"/>
        </w:rPr>
        <w:t xml:space="preserve">O buscador da SciELO implementa o suporte a vários tipos de filtro de pesquisa. Estes filtros são seletores de busca que auxiliam na obtenção de resultados de acordo com o objetivo da pesquisa, afunilando o universo </w:t>
      </w:r>
      <w:r w:rsidR="0066393B" w:rsidRPr="00FD4413">
        <w:rPr>
          <w:sz w:val="24"/>
          <w:szCs w:val="24"/>
        </w:rPr>
        <w:t>da mesma</w:t>
      </w:r>
      <w:r w:rsidRPr="00FD4413">
        <w:rPr>
          <w:sz w:val="24"/>
          <w:szCs w:val="24"/>
        </w:rPr>
        <w:t xml:space="preserve">. Ou seja, ao invés do buscador percorrer toda a base de dados sem nenhum tipo de seleção prévia, os filtros delimitam a pesquisa a um número bem </w:t>
      </w:r>
      <w:r w:rsidR="00E75B2B" w:rsidRPr="00FD4413">
        <w:rPr>
          <w:sz w:val="24"/>
          <w:szCs w:val="24"/>
        </w:rPr>
        <w:t xml:space="preserve">menor de dados pré-selecionados. </w:t>
      </w:r>
      <w:r w:rsidRPr="00FD4413">
        <w:rPr>
          <w:sz w:val="24"/>
          <w:szCs w:val="24"/>
        </w:rPr>
        <w:t xml:space="preserve">Pode-se adicionar filtros de idiomas, ano de publicação, coleções, áreas temáticas, tipo de literatura, entre outros. </w:t>
      </w:r>
    </w:p>
    <w:p w14:paraId="663A88D9" w14:textId="77777777" w:rsidR="00F86408" w:rsidRPr="00FD4413" w:rsidRDefault="00566B59" w:rsidP="00E56CF0">
      <w:pPr>
        <w:spacing w:after="200" w:line="360" w:lineRule="auto"/>
        <w:ind w:firstLine="709"/>
        <w:contextualSpacing/>
        <w:jc w:val="both"/>
        <w:rPr>
          <w:sz w:val="24"/>
          <w:szCs w:val="24"/>
        </w:rPr>
      </w:pPr>
      <w:r w:rsidRPr="00FD4413">
        <w:rPr>
          <w:sz w:val="24"/>
          <w:szCs w:val="24"/>
        </w:rPr>
        <w:t>Para refinar os resultados da busca e para que eles estivessem melhor adequados ao ob</w:t>
      </w:r>
      <w:r w:rsidR="000773B7" w:rsidRPr="00FD4413">
        <w:rPr>
          <w:sz w:val="24"/>
          <w:szCs w:val="24"/>
        </w:rPr>
        <w:t xml:space="preserve">jetivo </w:t>
      </w:r>
      <w:r w:rsidR="0066393B" w:rsidRPr="00FD4413">
        <w:rPr>
          <w:sz w:val="24"/>
          <w:szCs w:val="24"/>
        </w:rPr>
        <w:t>do trabalho</w:t>
      </w:r>
      <w:r w:rsidR="000773B7" w:rsidRPr="00FD4413">
        <w:rPr>
          <w:sz w:val="24"/>
          <w:szCs w:val="24"/>
        </w:rPr>
        <w:t xml:space="preserve">, aplicou-se </w:t>
      </w:r>
      <w:r w:rsidR="00FF201B" w:rsidRPr="00FD4413">
        <w:rPr>
          <w:sz w:val="24"/>
          <w:szCs w:val="24"/>
        </w:rPr>
        <w:t xml:space="preserve">alguns filtros. O primeiro, </w:t>
      </w:r>
      <w:r w:rsidRPr="00FD4413">
        <w:rPr>
          <w:sz w:val="24"/>
          <w:szCs w:val="24"/>
        </w:rPr>
        <w:t xml:space="preserve">relacionado ao idioma, escolhendo-se os textos na língua nacional, o português. O </w:t>
      </w:r>
      <w:r w:rsidR="00FF201B" w:rsidRPr="00FD4413">
        <w:rPr>
          <w:sz w:val="24"/>
          <w:szCs w:val="24"/>
        </w:rPr>
        <w:t xml:space="preserve">segundo </w:t>
      </w:r>
      <w:r w:rsidRPr="00FD4413">
        <w:rPr>
          <w:sz w:val="24"/>
          <w:szCs w:val="24"/>
        </w:rPr>
        <w:t xml:space="preserve">filtro, correspondente às áreas </w:t>
      </w:r>
      <w:r w:rsidRPr="00FD4413">
        <w:rPr>
          <w:sz w:val="24"/>
          <w:szCs w:val="24"/>
        </w:rPr>
        <w:lastRenderedPageBreak/>
        <w:t>temáticas, optando-se p</w:t>
      </w:r>
      <w:r w:rsidR="000F25E9" w:rsidRPr="00FD4413">
        <w:rPr>
          <w:sz w:val="24"/>
          <w:szCs w:val="24"/>
        </w:rPr>
        <w:t>or</w:t>
      </w:r>
      <w:r w:rsidRPr="00FD4413">
        <w:rPr>
          <w:sz w:val="24"/>
          <w:szCs w:val="24"/>
        </w:rPr>
        <w:t xml:space="preserve"> “</w:t>
      </w:r>
      <w:r w:rsidR="0066393B" w:rsidRPr="00FD4413">
        <w:rPr>
          <w:sz w:val="24"/>
          <w:szCs w:val="24"/>
        </w:rPr>
        <w:t>ciências humanas</w:t>
      </w:r>
      <w:r w:rsidRPr="00FD4413">
        <w:rPr>
          <w:sz w:val="24"/>
          <w:szCs w:val="24"/>
        </w:rPr>
        <w:t>” sendo a grande área e escolhendo-se como categorias temáticas “</w:t>
      </w:r>
      <w:r w:rsidR="0066393B" w:rsidRPr="00FD4413">
        <w:rPr>
          <w:sz w:val="24"/>
          <w:szCs w:val="24"/>
        </w:rPr>
        <w:t xml:space="preserve">educação </w:t>
      </w:r>
      <w:r w:rsidRPr="00FD4413">
        <w:rPr>
          <w:sz w:val="24"/>
          <w:szCs w:val="24"/>
        </w:rPr>
        <w:t xml:space="preserve">e </w:t>
      </w:r>
      <w:r w:rsidR="0066393B" w:rsidRPr="00FD4413">
        <w:rPr>
          <w:sz w:val="24"/>
          <w:szCs w:val="24"/>
        </w:rPr>
        <w:t>pesquisa educacional</w:t>
      </w:r>
      <w:r w:rsidRPr="00FD4413">
        <w:rPr>
          <w:sz w:val="24"/>
          <w:szCs w:val="24"/>
        </w:rPr>
        <w:t>” e “</w:t>
      </w:r>
      <w:r w:rsidR="0066393B" w:rsidRPr="00FD4413">
        <w:rPr>
          <w:sz w:val="24"/>
          <w:szCs w:val="24"/>
        </w:rPr>
        <w:t xml:space="preserve">educação </w:t>
      </w:r>
      <w:r w:rsidRPr="00FD4413">
        <w:rPr>
          <w:sz w:val="24"/>
          <w:szCs w:val="24"/>
        </w:rPr>
        <w:t xml:space="preserve">e disciplinas científicas”. Este é o filtro mais relevante para a pesquisa, pois irá delimitar o assunto, que deve ser voltado para a educação. </w:t>
      </w:r>
      <w:r w:rsidR="00D511F0" w:rsidRPr="00FD4413">
        <w:rPr>
          <w:sz w:val="24"/>
          <w:szCs w:val="24"/>
        </w:rPr>
        <w:t>Por fim, o filtro do tipo de literatura definido como artigo.</w:t>
      </w:r>
    </w:p>
    <w:p w14:paraId="65726765" w14:textId="77777777" w:rsidR="0066393B" w:rsidRPr="00FD4413" w:rsidRDefault="00E37784" w:rsidP="00E56CF0">
      <w:pPr>
        <w:spacing w:after="200" w:line="360" w:lineRule="auto"/>
        <w:ind w:firstLine="709"/>
        <w:contextualSpacing/>
        <w:jc w:val="both"/>
        <w:rPr>
          <w:sz w:val="24"/>
          <w:szCs w:val="24"/>
        </w:rPr>
      </w:pPr>
      <w:r w:rsidRPr="00FD4413">
        <w:rPr>
          <w:sz w:val="24"/>
          <w:szCs w:val="24"/>
        </w:rPr>
        <w:t xml:space="preserve">Após este levantamento bibliográfico, </w:t>
      </w:r>
      <w:r w:rsidR="0066393B" w:rsidRPr="00FD4413">
        <w:rPr>
          <w:sz w:val="24"/>
          <w:szCs w:val="24"/>
        </w:rPr>
        <w:t xml:space="preserve">foi </w:t>
      </w:r>
      <w:r w:rsidRPr="00FD4413">
        <w:rPr>
          <w:sz w:val="24"/>
          <w:szCs w:val="24"/>
        </w:rPr>
        <w:t>realizada a localização das obras, ou seja, a obtenção do local em que as obras s</w:t>
      </w:r>
      <w:r w:rsidR="00EC2DFF" w:rsidRPr="00FD4413">
        <w:rPr>
          <w:sz w:val="24"/>
          <w:szCs w:val="24"/>
        </w:rPr>
        <w:t>e encontram publicadas (MARCONI; LAKATOS</w:t>
      </w:r>
      <w:r w:rsidRPr="00FD4413">
        <w:rPr>
          <w:sz w:val="24"/>
          <w:szCs w:val="24"/>
        </w:rPr>
        <w:t xml:space="preserve">, 2010), sendo que todas </w:t>
      </w:r>
      <w:r w:rsidR="00E1554D" w:rsidRPr="00FD4413">
        <w:rPr>
          <w:sz w:val="24"/>
          <w:szCs w:val="24"/>
        </w:rPr>
        <w:t xml:space="preserve">encontram-se </w:t>
      </w:r>
      <w:r w:rsidRPr="00FD4413">
        <w:rPr>
          <w:sz w:val="24"/>
          <w:szCs w:val="24"/>
        </w:rPr>
        <w:t xml:space="preserve">na biblioteca SciELO e em seus periódicos científicos. </w:t>
      </w:r>
    </w:p>
    <w:p w14:paraId="16F9EC75" w14:textId="77777777" w:rsidR="00E37784" w:rsidRPr="00FD4413" w:rsidRDefault="00E37784" w:rsidP="00E56CF0">
      <w:pPr>
        <w:spacing w:after="200" w:line="360" w:lineRule="auto"/>
        <w:ind w:firstLine="709"/>
        <w:contextualSpacing/>
        <w:jc w:val="both"/>
        <w:rPr>
          <w:sz w:val="24"/>
          <w:szCs w:val="24"/>
        </w:rPr>
      </w:pPr>
      <w:r w:rsidRPr="00FD4413">
        <w:rPr>
          <w:sz w:val="24"/>
          <w:szCs w:val="24"/>
        </w:rPr>
        <w:t xml:space="preserve">A norma NBR 6023/2002, da ABNT – Associação Brasileira de Normas Técnicas, define uma publicação periódica como “Publicação em qualquer tipo de suporte, editada em unidades físicas sucessivas, com designações numéricas e/ou cronológicas e destinada a ser continuada indefinidamente” (ABNT, 2002, p.2). Os periódicos científicos publicam artigos, resultados de pesquisas científicas, entre outros. Pode-se dizer que os periódicos são como revistas, mas de caráter científico e encontram-se geralmente publicados em plataformas </w:t>
      </w:r>
      <w:r w:rsidRPr="00FD4413">
        <w:rPr>
          <w:i/>
          <w:sz w:val="24"/>
          <w:szCs w:val="24"/>
        </w:rPr>
        <w:t>onlin</w:t>
      </w:r>
      <w:r w:rsidRPr="00FD4413">
        <w:rPr>
          <w:sz w:val="24"/>
          <w:szCs w:val="24"/>
        </w:rPr>
        <w:t>e</w:t>
      </w:r>
      <w:r w:rsidR="0066393B" w:rsidRPr="00FD4413">
        <w:rPr>
          <w:sz w:val="24"/>
          <w:szCs w:val="24"/>
        </w:rPr>
        <w:t>.</w:t>
      </w:r>
    </w:p>
    <w:p w14:paraId="07851F0A" w14:textId="77777777" w:rsidR="00D8461F" w:rsidRPr="00FD4413" w:rsidRDefault="00E1554D" w:rsidP="00E56CF0">
      <w:pPr>
        <w:spacing w:after="200" w:line="360" w:lineRule="auto"/>
        <w:ind w:firstLine="709"/>
        <w:contextualSpacing/>
        <w:jc w:val="both"/>
        <w:rPr>
          <w:sz w:val="24"/>
          <w:szCs w:val="24"/>
        </w:rPr>
      </w:pPr>
      <w:r w:rsidRPr="00FD4413">
        <w:rPr>
          <w:sz w:val="24"/>
          <w:szCs w:val="24"/>
        </w:rPr>
        <w:t>L</w:t>
      </w:r>
      <w:r w:rsidR="00E37784" w:rsidRPr="00FD4413">
        <w:rPr>
          <w:sz w:val="24"/>
          <w:szCs w:val="24"/>
        </w:rPr>
        <w:t>ocalizados os artigos</w:t>
      </w:r>
      <w:r w:rsidR="006F0B80" w:rsidRPr="00FD4413">
        <w:rPr>
          <w:sz w:val="24"/>
          <w:szCs w:val="24"/>
        </w:rPr>
        <w:t>, foi realizada a compilação do</w:t>
      </w:r>
      <w:r w:rsidR="00E37784" w:rsidRPr="00FD4413">
        <w:rPr>
          <w:sz w:val="24"/>
          <w:szCs w:val="24"/>
        </w:rPr>
        <w:t>s mesmos</w:t>
      </w:r>
      <w:r w:rsidR="006F0B80" w:rsidRPr="00FD4413">
        <w:rPr>
          <w:sz w:val="24"/>
          <w:szCs w:val="24"/>
        </w:rPr>
        <w:t xml:space="preserve">, </w:t>
      </w:r>
      <w:r w:rsidR="0066393B" w:rsidRPr="00FD4413">
        <w:rPr>
          <w:sz w:val="24"/>
          <w:szCs w:val="24"/>
        </w:rPr>
        <w:t>ou seja,</w:t>
      </w:r>
      <w:r w:rsidR="00735620" w:rsidRPr="00FD4413">
        <w:rPr>
          <w:sz w:val="24"/>
          <w:szCs w:val="24"/>
        </w:rPr>
        <w:t xml:space="preserve"> </w:t>
      </w:r>
      <w:r w:rsidR="006F0B80" w:rsidRPr="00FD4413">
        <w:rPr>
          <w:sz w:val="24"/>
          <w:szCs w:val="24"/>
        </w:rPr>
        <w:t>a reunião sistemática do material</w:t>
      </w:r>
      <w:r w:rsidR="00315A24" w:rsidRPr="00FD4413">
        <w:rPr>
          <w:sz w:val="24"/>
          <w:szCs w:val="24"/>
        </w:rPr>
        <w:t>,</w:t>
      </w:r>
      <w:r w:rsidR="006F0B80" w:rsidRPr="00FD4413">
        <w:rPr>
          <w:sz w:val="24"/>
          <w:szCs w:val="24"/>
        </w:rPr>
        <w:t xml:space="preserve"> </w:t>
      </w:r>
      <w:r w:rsidRPr="00FD4413">
        <w:rPr>
          <w:sz w:val="24"/>
          <w:szCs w:val="24"/>
        </w:rPr>
        <w:t xml:space="preserve">a qual </w:t>
      </w:r>
      <w:r w:rsidR="00F05CA9" w:rsidRPr="00FD4413">
        <w:rPr>
          <w:sz w:val="24"/>
          <w:szCs w:val="24"/>
        </w:rPr>
        <w:t xml:space="preserve">pode </w:t>
      </w:r>
      <w:r w:rsidR="006F0B80" w:rsidRPr="00FD4413">
        <w:rPr>
          <w:sz w:val="24"/>
          <w:szCs w:val="24"/>
        </w:rPr>
        <w:t>ser realiza</w:t>
      </w:r>
      <w:r w:rsidR="00315A24" w:rsidRPr="00FD4413">
        <w:rPr>
          <w:sz w:val="24"/>
          <w:szCs w:val="24"/>
        </w:rPr>
        <w:t>da por meio de fotocópias</w:t>
      </w:r>
      <w:r w:rsidR="006F0B80" w:rsidRPr="00FD4413">
        <w:rPr>
          <w:sz w:val="24"/>
          <w:szCs w:val="24"/>
        </w:rPr>
        <w:t xml:space="preserve">, microfilmes, entre outros (MARCONI; LAKATOS, 2010). Escolheu-se fazer o </w:t>
      </w:r>
      <w:r w:rsidR="006F0B80" w:rsidRPr="00FD4413">
        <w:rPr>
          <w:i/>
          <w:sz w:val="24"/>
          <w:szCs w:val="24"/>
        </w:rPr>
        <w:t>download</w:t>
      </w:r>
      <w:r w:rsidR="005F118B" w:rsidRPr="00FD4413">
        <w:rPr>
          <w:sz w:val="24"/>
          <w:szCs w:val="24"/>
        </w:rPr>
        <w:t xml:space="preserve"> dos artigos </w:t>
      </w:r>
      <w:r w:rsidR="006F0B80" w:rsidRPr="00FD4413">
        <w:rPr>
          <w:sz w:val="24"/>
          <w:szCs w:val="24"/>
        </w:rPr>
        <w:t xml:space="preserve">para o andamento das etapas posteriores. </w:t>
      </w:r>
    </w:p>
    <w:p w14:paraId="5997CC1D" w14:textId="77777777" w:rsidR="00372382" w:rsidRPr="00FD4413" w:rsidRDefault="00372382" w:rsidP="00E56CF0">
      <w:pPr>
        <w:spacing w:after="200" w:line="360" w:lineRule="auto"/>
        <w:ind w:firstLine="709"/>
        <w:contextualSpacing/>
        <w:jc w:val="both"/>
        <w:rPr>
          <w:b/>
          <w:sz w:val="24"/>
          <w:szCs w:val="24"/>
        </w:rPr>
      </w:pPr>
    </w:p>
    <w:p w14:paraId="2274D088" w14:textId="77777777" w:rsidR="00E37784" w:rsidRPr="00FD4413" w:rsidRDefault="00E37784" w:rsidP="00E56CF0">
      <w:pPr>
        <w:spacing w:after="200" w:line="360" w:lineRule="auto"/>
        <w:contextualSpacing/>
        <w:jc w:val="left"/>
        <w:rPr>
          <w:sz w:val="24"/>
          <w:szCs w:val="24"/>
        </w:rPr>
      </w:pPr>
      <w:r w:rsidRPr="00FD4413">
        <w:rPr>
          <w:sz w:val="24"/>
          <w:szCs w:val="24"/>
        </w:rPr>
        <w:t>APONTAMENTOS IN</w:t>
      </w:r>
      <w:r w:rsidR="00E1554D" w:rsidRPr="00FD4413">
        <w:rPr>
          <w:sz w:val="24"/>
          <w:szCs w:val="24"/>
        </w:rPr>
        <w:t>I</w:t>
      </w:r>
      <w:r w:rsidRPr="00FD4413">
        <w:rPr>
          <w:sz w:val="24"/>
          <w:szCs w:val="24"/>
        </w:rPr>
        <w:t xml:space="preserve">CIAIS </w:t>
      </w:r>
      <w:r w:rsidR="00E1554D" w:rsidRPr="00FD4413">
        <w:rPr>
          <w:sz w:val="24"/>
          <w:szCs w:val="24"/>
        </w:rPr>
        <w:t>DO LEVANTAMENTO</w:t>
      </w:r>
    </w:p>
    <w:p w14:paraId="110FFD37" w14:textId="77777777" w:rsidR="00372382" w:rsidRPr="00FD4413" w:rsidRDefault="00372382" w:rsidP="00E56CF0">
      <w:pPr>
        <w:spacing w:after="200" w:line="360" w:lineRule="auto"/>
        <w:contextualSpacing/>
        <w:jc w:val="left"/>
        <w:rPr>
          <w:b/>
          <w:sz w:val="24"/>
          <w:szCs w:val="24"/>
        </w:rPr>
      </w:pPr>
    </w:p>
    <w:p w14:paraId="252B5FFA" w14:textId="77777777" w:rsidR="00566B59" w:rsidRPr="00FD4413" w:rsidRDefault="00D511F0" w:rsidP="00E56CF0">
      <w:pPr>
        <w:spacing w:after="200" w:line="360" w:lineRule="auto"/>
        <w:ind w:firstLine="709"/>
        <w:contextualSpacing/>
        <w:jc w:val="both"/>
        <w:rPr>
          <w:sz w:val="24"/>
          <w:szCs w:val="24"/>
        </w:rPr>
      </w:pPr>
      <w:r w:rsidRPr="00FD4413">
        <w:rPr>
          <w:sz w:val="24"/>
          <w:szCs w:val="24"/>
        </w:rPr>
        <w:t>A</w:t>
      </w:r>
      <w:r w:rsidR="00566B59" w:rsidRPr="00FD4413">
        <w:rPr>
          <w:sz w:val="24"/>
          <w:szCs w:val="24"/>
        </w:rPr>
        <w:t xml:space="preserve"> </w:t>
      </w:r>
      <w:r w:rsidR="00E75B2B" w:rsidRPr="00FD4413">
        <w:rPr>
          <w:sz w:val="24"/>
          <w:szCs w:val="24"/>
        </w:rPr>
        <w:t xml:space="preserve">coleta de dados </w:t>
      </w:r>
      <w:r w:rsidRPr="00FD4413">
        <w:rPr>
          <w:sz w:val="24"/>
          <w:szCs w:val="24"/>
        </w:rPr>
        <w:t xml:space="preserve">foi </w:t>
      </w:r>
      <w:r w:rsidR="009D2567" w:rsidRPr="00FD4413">
        <w:rPr>
          <w:sz w:val="24"/>
          <w:szCs w:val="24"/>
        </w:rPr>
        <w:t>realizada em 9</w:t>
      </w:r>
      <w:r w:rsidRPr="00FD4413">
        <w:rPr>
          <w:sz w:val="24"/>
          <w:szCs w:val="24"/>
        </w:rPr>
        <w:t xml:space="preserve"> de setembro de 2019</w:t>
      </w:r>
      <w:r w:rsidR="00566B59" w:rsidRPr="00FD4413">
        <w:rPr>
          <w:sz w:val="24"/>
          <w:szCs w:val="24"/>
        </w:rPr>
        <w:t>, utilizando as palavras</w:t>
      </w:r>
      <w:r w:rsidR="00E75B2B" w:rsidRPr="00FD4413">
        <w:rPr>
          <w:sz w:val="24"/>
          <w:szCs w:val="24"/>
        </w:rPr>
        <w:t>-chave:</w:t>
      </w:r>
      <w:r w:rsidR="000773B7" w:rsidRPr="00FD4413">
        <w:rPr>
          <w:sz w:val="24"/>
          <w:szCs w:val="24"/>
        </w:rPr>
        <w:t xml:space="preserve"> </w:t>
      </w:r>
      <w:r w:rsidR="003D0B66" w:rsidRPr="00FD4413">
        <w:rPr>
          <w:sz w:val="24"/>
          <w:szCs w:val="24"/>
        </w:rPr>
        <w:t>“educação integral”, “educação de tempo integral”, “educação em tempo integral”, “escola integral”, “escola de tempo integral” e “escola em tempo integral”</w:t>
      </w:r>
      <w:r w:rsidR="00E75B2B" w:rsidRPr="00FD4413">
        <w:rPr>
          <w:sz w:val="24"/>
          <w:szCs w:val="24"/>
        </w:rPr>
        <w:t xml:space="preserve"> acrescidas d</w:t>
      </w:r>
      <w:r w:rsidR="000773B7" w:rsidRPr="00FD4413">
        <w:rPr>
          <w:sz w:val="24"/>
          <w:szCs w:val="24"/>
        </w:rPr>
        <w:t xml:space="preserve">os filtros selecionados, </w:t>
      </w:r>
      <w:r w:rsidR="00CE399D" w:rsidRPr="00FD4413">
        <w:rPr>
          <w:sz w:val="24"/>
          <w:szCs w:val="24"/>
        </w:rPr>
        <w:t xml:space="preserve">etapa que gerou o total </w:t>
      </w:r>
      <w:r w:rsidR="00566B59" w:rsidRPr="00FD4413">
        <w:rPr>
          <w:sz w:val="24"/>
          <w:szCs w:val="24"/>
        </w:rPr>
        <w:t>de 81</w:t>
      </w:r>
      <w:r w:rsidR="00CE399D" w:rsidRPr="00FD4413">
        <w:rPr>
          <w:sz w:val="24"/>
          <w:szCs w:val="24"/>
        </w:rPr>
        <w:t xml:space="preserve"> (oitenta e uma)</w:t>
      </w:r>
      <w:r w:rsidR="00566B59" w:rsidRPr="00FD4413">
        <w:rPr>
          <w:sz w:val="24"/>
          <w:szCs w:val="24"/>
        </w:rPr>
        <w:t xml:space="preserve"> ocorrências de artigos. </w:t>
      </w:r>
      <w:r w:rsidR="000773B7" w:rsidRPr="00FD4413">
        <w:rPr>
          <w:sz w:val="24"/>
          <w:szCs w:val="24"/>
        </w:rPr>
        <w:t xml:space="preserve">Após </w:t>
      </w:r>
      <w:r w:rsidR="00566B59" w:rsidRPr="00FD4413">
        <w:rPr>
          <w:sz w:val="24"/>
          <w:szCs w:val="24"/>
        </w:rPr>
        <w:t>a análise dos</w:t>
      </w:r>
      <w:r w:rsidR="00CE399D" w:rsidRPr="00FD4413">
        <w:rPr>
          <w:sz w:val="24"/>
          <w:szCs w:val="24"/>
        </w:rPr>
        <w:t xml:space="preserve"> títulos dos</w:t>
      </w:r>
      <w:r w:rsidR="00566B59" w:rsidRPr="00FD4413">
        <w:rPr>
          <w:sz w:val="24"/>
          <w:szCs w:val="24"/>
        </w:rPr>
        <w:t xml:space="preserve"> artigos encontrados, notou-se que haviam artigos repetidos, que apareceram em mais de u</w:t>
      </w:r>
      <w:r w:rsidR="00CE399D" w:rsidRPr="00FD4413">
        <w:rPr>
          <w:sz w:val="24"/>
          <w:szCs w:val="24"/>
        </w:rPr>
        <w:t>ma das palavras pesquisadas. Ess</w:t>
      </w:r>
      <w:r w:rsidR="00566B59" w:rsidRPr="00FD4413">
        <w:rPr>
          <w:sz w:val="24"/>
          <w:szCs w:val="24"/>
        </w:rPr>
        <w:t xml:space="preserve">es foram eliminados manualmente da contagem, restando 58 </w:t>
      </w:r>
      <w:r w:rsidR="00CE399D" w:rsidRPr="00FD4413">
        <w:rPr>
          <w:sz w:val="24"/>
          <w:szCs w:val="24"/>
        </w:rPr>
        <w:t xml:space="preserve">(cinquenta e oito) </w:t>
      </w:r>
      <w:r w:rsidR="00566B59" w:rsidRPr="00FD4413">
        <w:rPr>
          <w:sz w:val="24"/>
          <w:szCs w:val="24"/>
        </w:rPr>
        <w:t>ocorrências únicas, ou seja, 58</w:t>
      </w:r>
      <w:r w:rsidR="00CE399D" w:rsidRPr="00FD4413">
        <w:rPr>
          <w:sz w:val="24"/>
          <w:szCs w:val="24"/>
        </w:rPr>
        <w:t xml:space="preserve"> (cinquenta e oito) </w:t>
      </w:r>
      <w:r w:rsidR="00566B59" w:rsidRPr="00FD4413">
        <w:rPr>
          <w:sz w:val="24"/>
          <w:szCs w:val="24"/>
        </w:rPr>
        <w:t>artigos não repetidos.</w:t>
      </w:r>
    </w:p>
    <w:p w14:paraId="13BEA5AB" w14:textId="77777777" w:rsidR="00566B59" w:rsidRPr="00FD4413" w:rsidRDefault="00566B59" w:rsidP="00E56CF0">
      <w:pPr>
        <w:spacing w:after="200" w:line="360" w:lineRule="auto"/>
        <w:ind w:firstLine="709"/>
        <w:contextualSpacing/>
        <w:jc w:val="both"/>
        <w:rPr>
          <w:sz w:val="24"/>
          <w:szCs w:val="24"/>
        </w:rPr>
      </w:pPr>
      <w:r w:rsidRPr="00FD4413">
        <w:rPr>
          <w:sz w:val="24"/>
          <w:szCs w:val="24"/>
        </w:rPr>
        <w:t>A tabela 1 apresenta os números de ocorrências de artigos para cada uma das palavras-chave utilizadas durante a pesquisa na base de dados da biblioteca SciELO.</w:t>
      </w:r>
    </w:p>
    <w:p w14:paraId="39B6B1D1" w14:textId="77777777" w:rsidR="00372382" w:rsidRPr="00FD4413" w:rsidRDefault="00221F33" w:rsidP="00E56CF0">
      <w:pPr>
        <w:spacing w:after="200" w:line="360" w:lineRule="auto"/>
        <w:ind w:firstLine="709"/>
        <w:contextualSpacing/>
        <w:jc w:val="both"/>
        <w:rPr>
          <w:sz w:val="24"/>
          <w:szCs w:val="24"/>
        </w:rPr>
      </w:pPr>
      <w:r w:rsidRPr="00FD4413">
        <w:rPr>
          <w:sz w:val="24"/>
          <w:szCs w:val="24"/>
        </w:rPr>
        <w:t xml:space="preserve">    </w:t>
      </w:r>
    </w:p>
    <w:p w14:paraId="12DD8F7B" w14:textId="77777777" w:rsidR="00566B59" w:rsidRPr="00FD4413" w:rsidRDefault="00221F33" w:rsidP="00FD4413">
      <w:pPr>
        <w:spacing w:line="360" w:lineRule="auto"/>
        <w:contextualSpacing/>
        <w:jc w:val="left"/>
        <w:rPr>
          <w:sz w:val="24"/>
          <w:szCs w:val="24"/>
        </w:rPr>
      </w:pPr>
      <w:r w:rsidRPr="00FD4413">
        <w:rPr>
          <w:sz w:val="24"/>
          <w:szCs w:val="24"/>
        </w:rPr>
        <w:t xml:space="preserve">        </w:t>
      </w:r>
      <w:r w:rsidR="00566B59" w:rsidRPr="00FD4413">
        <w:rPr>
          <w:sz w:val="24"/>
          <w:szCs w:val="24"/>
        </w:rPr>
        <w:t>T</w:t>
      </w:r>
      <w:r w:rsidR="002474CA" w:rsidRPr="00FD4413">
        <w:rPr>
          <w:sz w:val="24"/>
          <w:szCs w:val="24"/>
        </w:rPr>
        <w:t>ABELA</w:t>
      </w:r>
      <w:r w:rsidR="00566B59" w:rsidRPr="00FD4413">
        <w:rPr>
          <w:sz w:val="24"/>
          <w:szCs w:val="24"/>
        </w:rPr>
        <w:t xml:space="preserve"> </w:t>
      </w:r>
      <w:r w:rsidR="00C3352A" w:rsidRPr="00FD4413">
        <w:rPr>
          <w:sz w:val="24"/>
          <w:szCs w:val="24"/>
        </w:rPr>
        <w:t>1</w:t>
      </w:r>
      <w:r w:rsidR="002474CA" w:rsidRPr="00FD4413">
        <w:rPr>
          <w:sz w:val="24"/>
          <w:szCs w:val="24"/>
        </w:rPr>
        <w:t>.</w:t>
      </w:r>
      <w:r w:rsidR="00566B59" w:rsidRPr="00FD4413">
        <w:rPr>
          <w:sz w:val="24"/>
          <w:szCs w:val="24"/>
        </w:rPr>
        <w:t xml:space="preserve"> Ocorrências de artigos por palavras-chave</w:t>
      </w:r>
      <w:r w:rsidR="002474CA" w:rsidRPr="00FD4413">
        <w:rPr>
          <w:sz w:val="24"/>
          <w:szCs w:val="24"/>
        </w:rPr>
        <w:t>.</w:t>
      </w:r>
    </w:p>
    <w:tbl>
      <w:tblPr>
        <w:tblW w:w="6888" w:type="dxa"/>
        <w:tblInd w:w="709" w:type="dxa"/>
        <w:tblBorders>
          <w:top w:val="single" w:sz="4" w:space="0" w:color="7F7F7F"/>
          <w:bottom w:val="single" w:sz="4" w:space="0" w:color="7F7F7F"/>
        </w:tblBorders>
        <w:tblLook w:val="04A0" w:firstRow="1" w:lastRow="0" w:firstColumn="1" w:lastColumn="0" w:noHBand="0" w:noVBand="1"/>
      </w:tblPr>
      <w:tblGrid>
        <w:gridCol w:w="3317"/>
        <w:gridCol w:w="145"/>
        <w:gridCol w:w="1586"/>
        <w:gridCol w:w="145"/>
        <w:gridCol w:w="1550"/>
        <w:gridCol w:w="145"/>
      </w:tblGrid>
      <w:tr w:rsidR="000773B7" w:rsidRPr="00944F7B" w14:paraId="3778D947" w14:textId="77777777" w:rsidTr="00944F7B">
        <w:trPr>
          <w:gridAfter w:val="1"/>
          <w:wAfter w:w="145" w:type="dxa"/>
          <w:trHeight w:val="568"/>
        </w:trPr>
        <w:tc>
          <w:tcPr>
            <w:tcW w:w="3317" w:type="dxa"/>
            <w:tcBorders>
              <w:bottom w:val="single" w:sz="4" w:space="0" w:color="auto"/>
            </w:tcBorders>
            <w:shd w:val="clear" w:color="auto" w:fill="auto"/>
            <w:vAlign w:val="center"/>
          </w:tcPr>
          <w:p w14:paraId="27EC2F8D" w14:textId="77777777" w:rsidR="000773B7" w:rsidRPr="00944F7B" w:rsidRDefault="000773B7" w:rsidP="00944F7B">
            <w:pPr>
              <w:contextualSpacing/>
              <w:rPr>
                <w:rFonts w:eastAsia="Calibri"/>
                <w:b/>
                <w:bCs/>
                <w:sz w:val="24"/>
                <w:szCs w:val="24"/>
              </w:rPr>
            </w:pPr>
            <w:r w:rsidRPr="00944F7B">
              <w:rPr>
                <w:rFonts w:eastAsia="Calibri"/>
                <w:b/>
                <w:bCs/>
                <w:sz w:val="24"/>
                <w:szCs w:val="24"/>
              </w:rPr>
              <w:lastRenderedPageBreak/>
              <w:t>Palavras-chave</w:t>
            </w:r>
          </w:p>
        </w:tc>
        <w:tc>
          <w:tcPr>
            <w:tcW w:w="1731" w:type="dxa"/>
            <w:gridSpan w:val="2"/>
            <w:tcBorders>
              <w:bottom w:val="single" w:sz="4" w:space="0" w:color="auto"/>
            </w:tcBorders>
            <w:shd w:val="clear" w:color="auto" w:fill="auto"/>
            <w:vAlign w:val="center"/>
          </w:tcPr>
          <w:p w14:paraId="6066F947" w14:textId="77777777" w:rsidR="000773B7" w:rsidRPr="00944F7B" w:rsidRDefault="000773B7" w:rsidP="00E56CF0">
            <w:pPr>
              <w:contextualSpacing/>
              <w:rPr>
                <w:rFonts w:eastAsia="Calibri"/>
                <w:b/>
                <w:bCs/>
                <w:sz w:val="24"/>
                <w:szCs w:val="24"/>
              </w:rPr>
            </w:pPr>
            <w:r w:rsidRPr="00944F7B">
              <w:rPr>
                <w:rFonts w:eastAsia="Calibri"/>
                <w:b/>
                <w:bCs/>
                <w:sz w:val="24"/>
                <w:szCs w:val="24"/>
              </w:rPr>
              <w:t>Ocorrências</w:t>
            </w:r>
          </w:p>
        </w:tc>
        <w:tc>
          <w:tcPr>
            <w:tcW w:w="1695" w:type="dxa"/>
            <w:gridSpan w:val="2"/>
            <w:tcBorders>
              <w:bottom w:val="single" w:sz="4" w:space="0" w:color="auto"/>
            </w:tcBorders>
            <w:shd w:val="clear" w:color="auto" w:fill="auto"/>
            <w:vAlign w:val="center"/>
          </w:tcPr>
          <w:p w14:paraId="456DDD12" w14:textId="77777777" w:rsidR="000773B7" w:rsidRPr="00944F7B" w:rsidRDefault="000773B7" w:rsidP="00E56CF0">
            <w:pPr>
              <w:contextualSpacing/>
              <w:rPr>
                <w:rFonts w:eastAsia="Calibri"/>
                <w:b/>
                <w:bCs/>
                <w:sz w:val="24"/>
                <w:szCs w:val="24"/>
              </w:rPr>
            </w:pPr>
            <w:r w:rsidRPr="00944F7B">
              <w:rPr>
                <w:rFonts w:eastAsia="Calibri"/>
                <w:b/>
                <w:bCs/>
                <w:sz w:val="24"/>
                <w:szCs w:val="24"/>
              </w:rPr>
              <w:t>Ocorrências únicas</w:t>
            </w:r>
          </w:p>
        </w:tc>
      </w:tr>
      <w:tr w:rsidR="000773B7" w:rsidRPr="00FD4413" w14:paraId="41696413" w14:textId="77777777" w:rsidTr="00944F7B">
        <w:trPr>
          <w:trHeight w:val="276"/>
        </w:trPr>
        <w:tc>
          <w:tcPr>
            <w:tcW w:w="3462" w:type="dxa"/>
            <w:gridSpan w:val="2"/>
            <w:tcBorders>
              <w:top w:val="single" w:sz="4" w:space="0" w:color="auto"/>
              <w:bottom w:val="nil"/>
            </w:tcBorders>
            <w:shd w:val="clear" w:color="auto" w:fill="auto"/>
          </w:tcPr>
          <w:p w14:paraId="642DB1EA" w14:textId="77777777" w:rsidR="000773B7" w:rsidRPr="00944F7B" w:rsidRDefault="000773B7" w:rsidP="00944F7B">
            <w:pPr>
              <w:contextualSpacing/>
              <w:rPr>
                <w:rFonts w:eastAsia="Calibri"/>
                <w:b/>
                <w:bCs/>
                <w:sz w:val="24"/>
                <w:szCs w:val="24"/>
              </w:rPr>
            </w:pPr>
            <w:r w:rsidRPr="00944F7B">
              <w:rPr>
                <w:rFonts w:eastAsia="Calibri"/>
                <w:b/>
                <w:bCs/>
                <w:sz w:val="24"/>
                <w:szCs w:val="24"/>
              </w:rPr>
              <w:t>Educação Integral</w:t>
            </w:r>
          </w:p>
        </w:tc>
        <w:tc>
          <w:tcPr>
            <w:tcW w:w="1731" w:type="dxa"/>
            <w:gridSpan w:val="2"/>
            <w:tcBorders>
              <w:top w:val="single" w:sz="4" w:space="0" w:color="auto"/>
              <w:bottom w:val="nil"/>
            </w:tcBorders>
            <w:shd w:val="clear" w:color="auto" w:fill="auto"/>
            <w:vAlign w:val="center"/>
          </w:tcPr>
          <w:p w14:paraId="28E52AA1" w14:textId="77777777" w:rsidR="000773B7" w:rsidRPr="00944F7B" w:rsidRDefault="000773B7" w:rsidP="00944F7B">
            <w:pPr>
              <w:contextualSpacing/>
              <w:rPr>
                <w:rFonts w:eastAsia="Calibri"/>
                <w:sz w:val="24"/>
                <w:szCs w:val="24"/>
              </w:rPr>
            </w:pPr>
            <w:r w:rsidRPr="00944F7B">
              <w:rPr>
                <w:rFonts w:eastAsia="Calibri"/>
                <w:sz w:val="24"/>
                <w:szCs w:val="24"/>
              </w:rPr>
              <w:t>47</w:t>
            </w:r>
          </w:p>
        </w:tc>
        <w:tc>
          <w:tcPr>
            <w:tcW w:w="1695" w:type="dxa"/>
            <w:gridSpan w:val="2"/>
            <w:tcBorders>
              <w:top w:val="single" w:sz="4" w:space="0" w:color="auto"/>
              <w:bottom w:val="nil"/>
            </w:tcBorders>
            <w:shd w:val="clear" w:color="auto" w:fill="auto"/>
            <w:vAlign w:val="center"/>
          </w:tcPr>
          <w:p w14:paraId="763AF537" w14:textId="77777777" w:rsidR="000773B7" w:rsidRPr="00944F7B" w:rsidRDefault="000773B7" w:rsidP="00944F7B">
            <w:pPr>
              <w:contextualSpacing/>
              <w:rPr>
                <w:rFonts w:eastAsia="Calibri"/>
                <w:sz w:val="24"/>
                <w:szCs w:val="24"/>
              </w:rPr>
            </w:pPr>
            <w:r w:rsidRPr="00944F7B">
              <w:rPr>
                <w:rFonts w:eastAsia="Calibri"/>
                <w:sz w:val="24"/>
                <w:szCs w:val="24"/>
              </w:rPr>
              <w:t>47</w:t>
            </w:r>
          </w:p>
        </w:tc>
      </w:tr>
      <w:tr w:rsidR="000773B7" w:rsidRPr="00FD4413" w14:paraId="1C7F5078" w14:textId="77777777" w:rsidTr="00944F7B">
        <w:trPr>
          <w:trHeight w:val="276"/>
        </w:trPr>
        <w:tc>
          <w:tcPr>
            <w:tcW w:w="3462" w:type="dxa"/>
            <w:gridSpan w:val="2"/>
            <w:tcBorders>
              <w:top w:val="nil"/>
              <w:bottom w:val="nil"/>
            </w:tcBorders>
            <w:shd w:val="clear" w:color="auto" w:fill="auto"/>
          </w:tcPr>
          <w:p w14:paraId="6FA7C43A" w14:textId="77777777" w:rsidR="000773B7" w:rsidRPr="00944F7B" w:rsidRDefault="000773B7" w:rsidP="00944F7B">
            <w:pPr>
              <w:contextualSpacing/>
              <w:rPr>
                <w:rFonts w:eastAsia="Calibri"/>
                <w:b/>
                <w:bCs/>
                <w:sz w:val="24"/>
                <w:szCs w:val="24"/>
              </w:rPr>
            </w:pPr>
            <w:r w:rsidRPr="00944F7B">
              <w:rPr>
                <w:rFonts w:eastAsia="Calibri"/>
                <w:b/>
                <w:bCs/>
                <w:sz w:val="24"/>
                <w:szCs w:val="24"/>
              </w:rPr>
              <w:t>Educação de Tempo Integral</w:t>
            </w:r>
          </w:p>
        </w:tc>
        <w:tc>
          <w:tcPr>
            <w:tcW w:w="1731" w:type="dxa"/>
            <w:gridSpan w:val="2"/>
            <w:tcBorders>
              <w:top w:val="nil"/>
              <w:bottom w:val="nil"/>
            </w:tcBorders>
            <w:shd w:val="clear" w:color="auto" w:fill="auto"/>
            <w:vAlign w:val="center"/>
          </w:tcPr>
          <w:p w14:paraId="18F999B5" w14:textId="77777777" w:rsidR="000773B7" w:rsidRPr="00944F7B" w:rsidRDefault="000773B7" w:rsidP="00944F7B">
            <w:pPr>
              <w:contextualSpacing/>
              <w:rPr>
                <w:rFonts w:eastAsia="Calibri"/>
                <w:sz w:val="24"/>
                <w:szCs w:val="24"/>
              </w:rPr>
            </w:pPr>
            <w:r w:rsidRPr="00944F7B">
              <w:rPr>
                <w:rFonts w:eastAsia="Calibri"/>
                <w:sz w:val="24"/>
                <w:szCs w:val="24"/>
              </w:rPr>
              <w:t>2</w:t>
            </w:r>
          </w:p>
        </w:tc>
        <w:tc>
          <w:tcPr>
            <w:tcW w:w="1695" w:type="dxa"/>
            <w:gridSpan w:val="2"/>
            <w:tcBorders>
              <w:top w:val="nil"/>
              <w:bottom w:val="nil"/>
            </w:tcBorders>
            <w:shd w:val="clear" w:color="auto" w:fill="auto"/>
            <w:vAlign w:val="center"/>
          </w:tcPr>
          <w:p w14:paraId="649841BE" w14:textId="77777777" w:rsidR="000773B7" w:rsidRPr="00944F7B" w:rsidRDefault="000773B7" w:rsidP="00944F7B">
            <w:pPr>
              <w:contextualSpacing/>
              <w:rPr>
                <w:rFonts w:eastAsia="Calibri"/>
                <w:sz w:val="24"/>
                <w:szCs w:val="24"/>
              </w:rPr>
            </w:pPr>
            <w:r w:rsidRPr="00944F7B">
              <w:rPr>
                <w:rFonts w:eastAsia="Calibri"/>
                <w:sz w:val="24"/>
                <w:szCs w:val="24"/>
              </w:rPr>
              <w:t>1</w:t>
            </w:r>
          </w:p>
        </w:tc>
      </w:tr>
      <w:tr w:rsidR="000773B7" w:rsidRPr="00FD4413" w14:paraId="68A8D2A2" w14:textId="77777777" w:rsidTr="00944F7B">
        <w:trPr>
          <w:trHeight w:val="291"/>
        </w:trPr>
        <w:tc>
          <w:tcPr>
            <w:tcW w:w="3462" w:type="dxa"/>
            <w:gridSpan w:val="2"/>
            <w:tcBorders>
              <w:top w:val="nil"/>
              <w:bottom w:val="nil"/>
            </w:tcBorders>
            <w:shd w:val="clear" w:color="auto" w:fill="auto"/>
          </w:tcPr>
          <w:p w14:paraId="306B4715" w14:textId="77777777" w:rsidR="000773B7" w:rsidRPr="00944F7B" w:rsidRDefault="000773B7" w:rsidP="00944F7B">
            <w:pPr>
              <w:contextualSpacing/>
              <w:rPr>
                <w:rFonts w:eastAsia="Calibri"/>
                <w:b/>
                <w:bCs/>
                <w:sz w:val="24"/>
                <w:szCs w:val="24"/>
              </w:rPr>
            </w:pPr>
            <w:r w:rsidRPr="00944F7B">
              <w:rPr>
                <w:rFonts w:eastAsia="Calibri"/>
                <w:b/>
                <w:bCs/>
                <w:sz w:val="24"/>
                <w:szCs w:val="24"/>
              </w:rPr>
              <w:t>Educação em Tempo Integral</w:t>
            </w:r>
          </w:p>
        </w:tc>
        <w:tc>
          <w:tcPr>
            <w:tcW w:w="1731" w:type="dxa"/>
            <w:gridSpan w:val="2"/>
            <w:tcBorders>
              <w:top w:val="nil"/>
              <w:bottom w:val="nil"/>
            </w:tcBorders>
            <w:shd w:val="clear" w:color="auto" w:fill="auto"/>
            <w:vAlign w:val="center"/>
          </w:tcPr>
          <w:p w14:paraId="4737E36C" w14:textId="77777777" w:rsidR="000773B7" w:rsidRPr="00944F7B" w:rsidRDefault="000773B7" w:rsidP="00944F7B">
            <w:pPr>
              <w:contextualSpacing/>
              <w:rPr>
                <w:rFonts w:eastAsia="Calibri"/>
                <w:sz w:val="24"/>
                <w:szCs w:val="24"/>
              </w:rPr>
            </w:pPr>
            <w:r w:rsidRPr="00944F7B">
              <w:rPr>
                <w:rFonts w:eastAsia="Calibri"/>
                <w:sz w:val="24"/>
                <w:szCs w:val="24"/>
              </w:rPr>
              <w:t>11</w:t>
            </w:r>
          </w:p>
        </w:tc>
        <w:tc>
          <w:tcPr>
            <w:tcW w:w="1695" w:type="dxa"/>
            <w:gridSpan w:val="2"/>
            <w:tcBorders>
              <w:top w:val="nil"/>
              <w:bottom w:val="nil"/>
            </w:tcBorders>
            <w:shd w:val="clear" w:color="auto" w:fill="auto"/>
            <w:vAlign w:val="center"/>
          </w:tcPr>
          <w:p w14:paraId="2598DEE6" w14:textId="77777777" w:rsidR="000773B7" w:rsidRPr="00944F7B" w:rsidRDefault="000773B7" w:rsidP="00944F7B">
            <w:pPr>
              <w:contextualSpacing/>
              <w:rPr>
                <w:rFonts w:eastAsia="Calibri"/>
                <w:sz w:val="24"/>
                <w:szCs w:val="24"/>
              </w:rPr>
            </w:pPr>
            <w:r w:rsidRPr="00944F7B">
              <w:rPr>
                <w:rFonts w:eastAsia="Calibri"/>
                <w:sz w:val="24"/>
                <w:szCs w:val="24"/>
              </w:rPr>
              <w:t>4</w:t>
            </w:r>
          </w:p>
        </w:tc>
      </w:tr>
      <w:tr w:rsidR="000773B7" w:rsidRPr="00FD4413" w14:paraId="17B320AF" w14:textId="77777777" w:rsidTr="00944F7B">
        <w:trPr>
          <w:trHeight w:val="276"/>
        </w:trPr>
        <w:tc>
          <w:tcPr>
            <w:tcW w:w="3462" w:type="dxa"/>
            <w:gridSpan w:val="2"/>
            <w:tcBorders>
              <w:top w:val="nil"/>
              <w:bottom w:val="nil"/>
            </w:tcBorders>
            <w:shd w:val="clear" w:color="auto" w:fill="auto"/>
          </w:tcPr>
          <w:p w14:paraId="5ECA9645" w14:textId="77777777" w:rsidR="000773B7" w:rsidRPr="00944F7B" w:rsidRDefault="000773B7" w:rsidP="00944F7B">
            <w:pPr>
              <w:contextualSpacing/>
              <w:rPr>
                <w:rFonts w:eastAsia="Calibri"/>
                <w:b/>
                <w:bCs/>
                <w:sz w:val="24"/>
                <w:szCs w:val="24"/>
              </w:rPr>
            </w:pPr>
            <w:r w:rsidRPr="00944F7B">
              <w:rPr>
                <w:rFonts w:eastAsia="Calibri"/>
                <w:b/>
                <w:bCs/>
                <w:sz w:val="24"/>
                <w:szCs w:val="24"/>
              </w:rPr>
              <w:t>Escola Integral</w:t>
            </w:r>
          </w:p>
        </w:tc>
        <w:tc>
          <w:tcPr>
            <w:tcW w:w="1731" w:type="dxa"/>
            <w:gridSpan w:val="2"/>
            <w:tcBorders>
              <w:top w:val="nil"/>
              <w:bottom w:val="nil"/>
            </w:tcBorders>
            <w:shd w:val="clear" w:color="auto" w:fill="auto"/>
            <w:vAlign w:val="center"/>
          </w:tcPr>
          <w:p w14:paraId="7144751B" w14:textId="77777777" w:rsidR="000773B7" w:rsidRPr="00944F7B" w:rsidRDefault="000773B7" w:rsidP="00944F7B">
            <w:pPr>
              <w:contextualSpacing/>
              <w:rPr>
                <w:rFonts w:eastAsia="Calibri"/>
                <w:sz w:val="24"/>
                <w:szCs w:val="24"/>
              </w:rPr>
            </w:pPr>
            <w:r w:rsidRPr="00944F7B">
              <w:rPr>
                <w:rFonts w:eastAsia="Calibri"/>
                <w:sz w:val="24"/>
                <w:szCs w:val="24"/>
              </w:rPr>
              <w:t>2</w:t>
            </w:r>
          </w:p>
        </w:tc>
        <w:tc>
          <w:tcPr>
            <w:tcW w:w="1695" w:type="dxa"/>
            <w:gridSpan w:val="2"/>
            <w:tcBorders>
              <w:top w:val="nil"/>
              <w:bottom w:val="nil"/>
            </w:tcBorders>
            <w:shd w:val="clear" w:color="auto" w:fill="auto"/>
            <w:vAlign w:val="center"/>
          </w:tcPr>
          <w:p w14:paraId="4B584315" w14:textId="77777777" w:rsidR="000773B7" w:rsidRPr="00944F7B" w:rsidRDefault="000773B7" w:rsidP="00944F7B">
            <w:pPr>
              <w:contextualSpacing/>
              <w:rPr>
                <w:rFonts w:eastAsia="Calibri"/>
                <w:sz w:val="24"/>
                <w:szCs w:val="24"/>
              </w:rPr>
            </w:pPr>
            <w:r w:rsidRPr="00944F7B">
              <w:rPr>
                <w:rFonts w:eastAsia="Calibri"/>
                <w:sz w:val="24"/>
                <w:szCs w:val="24"/>
              </w:rPr>
              <w:t>0</w:t>
            </w:r>
          </w:p>
        </w:tc>
      </w:tr>
      <w:tr w:rsidR="000773B7" w:rsidRPr="00FD4413" w14:paraId="57A24286" w14:textId="77777777" w:rsidTr="00944F7B">
        <w:trPr>
          <w:trHeight w:val="276"/>
        </w:trPr>
        <w:tc>
          <w:tcPr>
            <w:tcW w:w="3462" w:type="dxa"/>
            <w:gridSpan w:val="2"/>
            <w:tcBorders>
              <w:top w:val="nil"/>
              <w:bottom w:val="nil"/>
            </w:tcBorders>
            <w:shd w:val="clear" w:color="auto" w:fill="auto"/>
          </w:tcPr>
          <w:p w14:paraId="3DE6968E" w14:textId="77777777" w:rsidR="000773B7" w:rsidRPr="00944F7B" w:rsidRDefault="000773B7" w:rsidP="00944F7B">
            <w:pPr>
              <w:contextualSpacing/>
              <w:rPr>
                <w:rFonts w:eastAsia="Calibri"/>
                <w:b/>
                <w:bCs/>
                <w:sz w:val="24"/>
                <w:szCs w:val="24"/>
              </w:rPr>
            </w:pPr>
            <w:r w:rsidRPr="00944F7B">
              <w:rPr>
                <w:rFonts w:eastAsia="Calibri"/>
                <w:b/>
                <w:bCs/>
                <w:sz w:val="24"/>
                <w:szCs w:val="24"/>
              </w:rPr>
              <w:t>Escola de Tempo Integral</w:t>
            </w:r>
          </w:p>
        </w:tc>
        <w:tc>
          <w:tcPr>
            <w:tcW w:w="1731" w:type="dxa"/>
            <w:gridSpan w:val="2"/>
            <w:tcBorders>
              <w:top w:val="nil"/>
              <w:bottom w:val="nil"/>
            </w:tcBorders>
            <w:shd w:val="clear" w:color="auto" w:fill="auto"/>
            <w:vAlign w:val="center"/>
          </w:tcPr>
          <w:p w14:paraId="39F18D26" w14:textId="77777777" w:rsidR="000773B7" w:rsidRPr="00944F7B" w:rsidRDefault="000773B7" w:rsidP="00944F7B">
            <w:pPr>
              <w:contextualSpacing/>
              <w:rPr>
                <w:rFonts w:eastAsia="Calibri"/>
                <w:sz w:val="24"/>
                <w:szCs w:val="24"/>
              </w:rPr>
            </w:pPr>
            <w:r w:rsidRPr="00944F7B">
              <w:rPr>
                <w:rFonts w:eastAsia="Calibri"/>
                <w:sz w:val="24"/>
                <w:szCs w:val="24"/>
              </w:rPr>
              <w:t>13</w:t>
            </w:r>
          </w:p>
        </w:tc>
        <w:tc>
          <w:tcPr>
            <w:tcW w:w="1695" w:type="dxa"/>
            <w:gridSpan w:val="2"/>
            <w:tcBorders>
              <w:top w:val="nil"/>
              <w:bottom w:val="nil"/>
            </w:tcBorders>
            <w:shd w:val="clear" w:color="auto" w:fill="auto"/>
            <w:vAlign w:val="center"/>
          </w:tcPr>
          <w:p w14:paraId="78941E47" w14:textId="77777777" w:rsidR="000773B7" w:rsidRPr="00944F7B" w:rsidRDefault="000773B7" w:rsidP="00944F7B">
            <w:pPr>
              <w:contextualSpacing/>
              <w:rPr>
                <w:rFonts w:eastAsia="Calibri"/>
                <w:sz w:val="24"/>
                <w:szCs w:val="24"/>
              </w:rPr>
            </w:pPr>
            <w:r w:rsidRPr="00944F7B">
              <w:rPr>
                <w:rFonts w:eastAsia="Calibri"/>
                <w:sz w:val="24"/>
                <w:szCs w:val="24"/>
              </w:rPr>
              <w:t>5</w:t>
            </w:r>
          </w:p>
        </w:tc>
      </w:tr>
      <w:tr w:rsidR="000773B7" w:rsidRPr="00FD4413" w14:paraId="645FB12D" w14:textId="77777777" w:rsidTr="00944F7B">
        <w:trPr>
          <w:trHeight w:val="291"/>
        </w:trPr>
        <w:tc>
          <w:tcPr>
            <w:tcW w:w="3462" w:type="dxa"/>
            <w:gridSpan w:val="2"/>
            <w:tcBorders>
              <w:top w:val="nil"/>
              <w:bottom w:val="nil"/>
            </w:tcBorders>
            <w:shd w:val="clear" w:color="auto" w:fill="auto"/>
          </w:tcPr>
          <w:p w14:paraId="2B61047E" w14:textId="77777777" w:rsidR="000773B7" w:rsidRPr="00944F7B" w:rsidRDefault="000773B7" w:rsidP="00944F7B">
            <w:pPr>
              <w:contextualSpacing/>
              <w:rPr>
                <w:rFonts w:eastAsia="Calibri"/>
                <w:b/>
                <w:bCs/>
                <w:sz w:val="24"/>
                <w:szCs w:val="24"/>
              </w:rPr>
            </w:pPr>
            <w:r w:rsidRPr="00944F7B">
              <w:rPr>
                <w:rFonts w:eastAsia="Calibri"/>
                <w:b/>
                <w:bCs/>
                <w:sz w:val="24"/>
                <w:szCs w:val="24"/>
              </w:rPr>
              <w:t>Escola em Tempo Integral</w:t>
            </w:r>
          </w:p>
        </w:tc>
        <w:tc>
          <w:tcPr>
            <w:tcW w:w="1731" w:type="dxa"/>
            <w:gridSpan w:val="2"/>
            <w:tcBorders>
              <w:top w:val="nil"/>
              <w:bottom w:val="nil"/>
            </w:tcBorders>
            <w:shd w:val="clear" w:color="auto" w:fill="auto"/>
            <w:vAlign w:val="center"/>
          </w:tcPr>
          <w:p w14:paraId="29B4EA11" w14:textId="77777777" w:rsidR="000773B7" w:rsidRPr="00944F7B" w:rsidRDefault="000773B7" w:rsidP="00944F7B">
            <w:pPr>
              <w:contextualSpacing/>
              <w:rPr>
                <w:rFonts w:eastAsia="Calibri"/>
                <w:sz w:val="24"/>
                <w:szCs w:val="24"/>
              </w:rPr>
            </w:pPr>
            <w:r w:rsidRPr="00944F7B">
              <w:rPr>
                <w:rFonts w:eastAsia="Calibri"/>
                <w:sz w:val="24"/>
                <w:szCs w:val="24"/>
              </w:rPr>
              <w:t>6</w:t>
            </w:r>
          </w:p>
        </w:tc>
        <w:tc>
          <w:tcPr>
            <w:tcW w:w="1695" w:type="dxa"/>
            <w:gridSpan w:val="2"/>
            <w:tcBorders>
              <w:top w:val="nil"/>
              <w:bottom w:val="nil"/>
            </w:tcBorders>
            <w:shd w:val="clear" w:color="auto" w:fill="auto"/>
            <w:vAlign w:val="center"/>
          </w:tcPr>
          <w:p w14:paraId="56B20A0C" w14:textId="77777777" w:rsidR="000773B7" w:rsidRPr="00944F7B" w:rsidRDefault="000773B7" w:rsidP="00944F7B">
            <w:pPr>
              <w:contextualSpacing/>
              <w:rPr>
                <w:rFonts w:eastAsia="Calibri"/>
                <w:sz w:val="24"/>
                <w:szCs w:val="24"/>
              </w:rPr>
            </w:pPr>
            <w:r w:rsidRPr="00944F7B">
              <w:rPr>
                <w:rFonts w:eastAsia="Calibri"/>
                <w:sz w:val="24"/>
                <w:szCs w:val="24"/>
              </w:rPr>
              <w:t>1</w:t>
            </w:r>
          </w:p>
        </w:tc>
      </w:tr>
      <w:tr w:rsidR="000773B7" w:rsidRPr="00FD4413" w14:paraId="18DF34BE" w14:textId="77777777" w:rsidTr="00944F7B">
        <w:trPr>
          <w:trHeight w:val="276"/>
        </w:trPr>
        <w:tc>
          <w:tcPr>
            <w:tcW w:w="3462" w:type="dxa"/>
            <w:gridSpan w:val="2"/>
            <w:tcBorders>
              <w:top w:val="single" w:sz="4" w:space="0" w:color="auto"/>
              <w:bottom w:val="single" w:sz="4" w:space="0" w:color="7F7F7F"/>
            </w:tcBorders>
            <w:shd w:val="clear" w:color="auto" w:fill="auto"/>
          </w:tcPr>
          <w:p w14:paraId="0CF24C40" w14:textId="77777777" w:rsidR="000773B7" w:rsidRPr="00944F7B" w:rsidRDefault="000773B7" w:rsidP="00944F7B">
            <w:pPr>
              <w:contextualSpacing/>
              <w:jc w:val="both"/>
              <w:rPr>
                <w:rFonts w:eastAsia="Calibri"/>
                <w:b/>
                <w:bCs/>
                <w:sz w:val="24"/>
                <w:szCs w:val="24"/>
              </w:rPr>
            </w:pPr>
            <w:r w:rsidRPr="00944F7B">
              <w:rPr>
                <w:rFonts w:eastAsia="Calibri"/>
                <w:b/>
                <w:bCs/>
                <w:sz w:val="24"/>
                <w:szCs w:val="24"/>
              </w:rPr>
              <w:t>Total de artigos</w:t>
            </w:r>
          </w:p>
        </w:tc>
        <w:tc>
          <w:tcPr>
            <w:tcW w:w="1731" w:type="dxa"/>
            <w:gridSpan w:val="2"/>
            <w:tcBorders>
              <w:top w:val="single" w:sz="4" w:space="0" w:color="auto"/>
              <w:bottom w:val="single" w:sz="4" w:space="0" w:color="7F7F7F"/>
            </w:tcBorders>
            <w:shd w:val="clear" w:color="auto" w:fill="auto"/>
            <w:vAlign w:val="center"/>
          </w:tcPr>
          <w:p w14:paraId="1944BFB1" w14:textId="77777777" w:rsidR="000773B7" w:rsidRPr="00944F7B" w:rsidRDefault="000773B7" w:rsidP="00E56CF0">
            <w:pPr>
              <w:contextualSpacing/>
              <w:rPr>
                <w:rFonts w:eastAsia="Calibri"/>
                <w:sz w:val="24"/>
                <w:szCs w:val="24"/>
              </w:rPr>
            </w:pPr>
            <w:r w:rsidRPr="00944F7B">
              <w:rPr>
                <w:rFonts w:eastAsia="Calibri"/>
                <w:sz w:val="24"/>
                <w:szCs w:val="24"/>
              </w:rPr>
              <w:t>81</w:t>
            </w:r>
          </w:p>
        </w:tc>
        <w:tc>
          <w:tcPr>
            <w:tcW w:w="1695" w:type="dxa"/>
            <w:gridSpan w:val="2"/>
            <w:tcBorders>
              <w:top w:val="single" w:sz="4" w:space="0" w:color="auto"/>
              <w:bottom w:val="single" w:sz="4" w:space="0" w:color="7F7F7F"/>
            </w:tcBorders>
            <w:shd w:val="clear" w:color="auto" w:fill="auto"/>
            <w:vAlign w:val="center"/>
          </w:tcPr>
          <w:p w14:paraId="60E7A8A8" w14:textId="77777777" w:rsidR="000773B7" w:rsidRPr="00944F7B" w:rsidRDefault="000773B7" w:rsidP="00E56CF0">
            <w:pPr>
              <w:contextualSpacing/>
              <w:rPr>
                <w:rFonts w:eastAsia="Calibri"/>
                <w:sz w:val="24"/>
                <w:szCs w:val="24"/>
              </w:rPr>
            </w:pPr>
            <w:r w:rsidRPr="00944F7B">
              <w:rPr>
                <w:rFonts w:eastAsia="Calibri"/>
                <w:sz w:val="24"/>
                <w:szCs w:val="24"/>
              </w:rPr>
              <w:t>58</w:t>
            </w:r>
          </w:p>
        </w:tc>
      </w:tr>
    </w:tbl>
    <w:p w14:paraId="2D8A55D7" w14:textId="77777777" w:rsidR="00566B59" w:rsidRPr="00FD4413" w:rsidRDefault="0084352D" w:rsidP="00944F7B">
      <w:pPr>
        <w:spacing w:line="360" w:lineRule="auto"/>
        <w:contextualSpacing/>
        <w:jc w:val="left"/>
      </w:pPr>
      <w:r w:rsidRPr="00FD4413">
        <w:t xml:space="preserve">       </w:t>
      </w:r>
      <w:r w:rsidR="00CF7AC7" w:rsidRPr="00FD4413">
        <w:t xml:space="preserve">  </w:t>
      </w:r>
      <w:r w:rsidRPr="00FD4413">
        <w:t xml:space="preserve"> </w:t>
      </w:r>
      <w:r w:rsidR="00566B59" w:rsidRPr="00FD4413">
        <w:t>Fonte: Autoral, 2019.</w:t>
      </w:r>
    </w:p>
    <w:p w14:paraId="6B699379" w14:textId="77777777" w:rsidR="00566B59" w:rsidRPr="00FD4413" w:rsidRDefault="00E1554D" w:rsidP="00944F7B">
      <w:pPr>
        <w:spacing w:after="200" w:line="360" w:lineRule="auto"/>
        <w:ind w:firstLine="709"/>
        <w:contextualSpacing/>
        <w:jc w:val="both"/>
        <w:rPr>
          <w:sz w:val="24"/>
          <w:szCs w:val="24"/>
        </w:rPr>
      </w:pPr>
      <w:r w:rsidRPr="00FD4413">
        <w:rPr>
          <w:sz w:val="24"/>
          <w:szCs w:val="24"/>
        </w:rPr>
        <w:tab/>
      </w:r>
      <w:r w:rsidRPr="00FD4413">
        <w:rPr>
          <w:sz w:val="24"/>
          <w:szCs w:val="24"/>
        </w:rPr>
        <w:tab/>
      </w:r>
    </w:p>
    <w:p w14:paraId="1BF4281E" w14:textId="77777777" w:rsidR="002B0F82" w:rsidRPr="00FD4413" w:rsidRDefault="00CE399D" w:rsidP="00E56CF0">
      <w:pPr>
        <w:spacing w:after="200" w:line="360" w:lineRule="auto"/>
        <w:ind w:firstLine="709"/>
        <w:contextualSpacing/>
        <w:jc w:val="both"/>
        <w:rPr>
          <w:sz w:val="24"/>
          <w:szCs w:val="24"/>
        </w:rPr>
      </w:pPr>
      <w:r w:rsidRPr="00FD4413">
        <w:rPr>
          <w:sz w:val="24"/>
          <w:szCs w:val="24"/>
        </w:rPr>
        <w:t xml:space="preserve">De acordo com os dados da Tabela 1, a palavra-chave que gerou uma maior incidência de artigos foi a “educação integral”, com </w:t>
      </w:r>
      <w:r w:rsidR="005F118B" w:rsidRPr="00FD4413">
        <w:rPr>
          <w:sz w:val="24"/>
          <w:szCs w:val="24"/>
        </w:rPr>
        <w:t>47 (quarenta e sete) ocorrências</w:t>
      </w:r>
      <w:r w:rsidRPr="00FD4413">
        <w:rPr>
          <w:sz w:val="24"/>
          <w:szCs w:val="24"/>
        </w:rPr>
        <w:t xml:space="preserve">. </w:t>
      </w:r>
      <w:r w:rsidR="00762A17" w:rsidRPr="00FD4413">
        <w:rPr>
          <w:sz w:val="24"/>
          <w:szCs w:val="24"/>
        </w:rPr>
        <w:t>As outras palavras-chave utilizadas na busca apresentaram artigos que já apareciam na palavra-chave “</w:t>
      </w:r>
      <w:r w:rsidR="00F05CA9" w:rsidRPr="00FD4413">
        <w:rPr>
          <w:sz w:val="24"/>
          <w:szCs w:val="24"/>
        </w:rPr>
        <w:t>e</w:t>
      </w:r>
      <w:r w:rsidR="00762A17" w:rsidRPr="00FD4413">
        <w:rPr>
          <w:sz w:val="24"/>
          <w:szCs w:val="24"/>
        </w:rPr>
        <w:t xml:space="preserve">ducação </w:t>
      </w:r>
      <w:r w:rsidR="00F05CA9" w:rsidRPr="00FD4413">
        <w:rPr>
          <w:sz w:val="24"/>
          <w:szCs w:val="24"/>
        </w:rPr>
        <w:t>i</w:t>
      </w:r>
      <w:r w:rsidR="00762A17" w:rsidRPr="00FD4413">
        <w:rPr>
          <w:sz w:val="24"/>
          <w:szCs w:val="24"/>
        </w:rPr>
        <w:t>ntegral”, portanto o número de</w:t>
      </w:r>
      <w:r w:rsidR="00315A24" w:rsidRPr="00FD4413">
        <w:rPr>
          <w:sz w:val="24"/>
          <w:szCs w:val="24"/>
        </w:rPr>
        <w:t xml:space="preserve"> artigos das mesmas</w:t>
      </w:r>
      <w:r w:rsidR="00762A17" w:rsidRPr="00FD4413">
        <w:rPr>
          <w:sz w:val="24"/>
          <w:szCs w:val="24"/>
        </w:rPr>
        <w:t xml:space="preserve"> reduziu</w:t>
      </w:r>
      <w:r w:rsidR="005F118B" w:rsidRPr="00FD4413">
        <w:rPr>
          <w:sz w:val="24"/>
          <w:szCs w:val="24"/>
        </w:rPr>
        <w:t xml:space="preserve"> e o número da palavra-chave “</w:t>
      </w:r>
      <w:r w:rsidR="00F05CA9" w:rsidRPr="00FD4413">
        <w:rPr>
          <w:sz w:val="24"/>
          <w:szCs w:val="24"/>
        </w:rPr>
        <w:t>e</w:t>
      </w:r>
      <w:r w:rsidR="005F118B" w:rsidRPr="00FD4413">
        <w:rPr>
          <w:sz w:val="24"/>
          <w:szCs w:val="24"/>
        </w:rPr>
        <w:t xml:space="preserve">ducação </w:t>
      </w:r>
      <w:r w:rsidR="00F05CA9" w:rsidRPr="00FD4413">
        <w:rPr>
          <w:sz w:val="24"/>
          <w:szCs w:val="24"/>
        </w:rPr>
        <w:t>i</w:t>
      </w:r>
      <w:r w:rsidR="005F118B" w:rsidRPr="00FD4413">
        <w:rPr>
          <w:sz w:val="24"/>
          <w:szCs w:val="24"/>
        </w:rPr>
        <w:t>ntegral” permaneceu o mesmo</w:t>
      </w:r>
      <w:r w:rsidR="00762A17" w:rsidRPr="00FD4413">
        <w:rPr>
          <w:sz w:val="24"/>
          <w:szCs w:val="24"/>
        </w:rPr>
        <w:t>. Por exemplo, a</w:t>
      </w:r>
      <w:r w:rsidR="00010D3E" w:rsidRPr="00FD4413">
        <w:rPr>
          <w:sz w:val="24"/>
          <w:szCs w:val="24"/>
        </w:rPr>
        <w:t xml:space="preserve"> palavra-chave “</w:t>
      </w:r>
      <w:r w:rsidR="00F05CA9" w:rsidRPr="00FD4413">
        <w:rPr>
          <w:sz w:val="24"/>
          <w:szCs w:val="24"/>
        </w:rPr>
        <w:t>e</w:t>
      </w:r>
      <w:r w:rsidR="00010D3E" w:rsidRPr="00FD4413">
        <w:rPr>
          <w:sz w:val="24"/>
          <w:szCs w:val="24"/>
        </w:rPr>
        <w:t xml:space="preserve">scola </w:t>
      </w:r>
      <w:r w:rsidR="00F05CA9" w:rsidRPr="00FD4413">
        <w:rPr>
          <w:sz w:val="24"/>
          <w:szCs w:val="24"/>
        </w:rPr>
        <w:t>i</w:t>
      </w:r>
      <w:r w:rsidR="00010D3E" w:rsidRPr="00FD4413">
        <w:rPr>
          <w:sz w:val="24"/>
          <w:szCs w:val="24"/>
        </w:rPr>
        <w:t>ntegral” ficou sem nenhuma ocorrência única, pois os artigos que a contempla</w:t>
      </w:r>
      <w:r w:rsidR="00E43EA5" w:rsidRPr="00FD4413">
        <w:rPr>
          <w:sz w:val="24"/>
          <w:szCs w:val="24"/>
        </w:rPr>
        <w:t>va</w:t>
      </w:r>
      <w:r w:rsidR="00010D3E" w:rsidRPr="00FD4413">
        <w:rPr>
          <w:sz w:val="24"/>
          <w:szCs w:val="24"/>
        </w:rPr>
        <w:t>m, já se encontra</w:t>
      </w:r>
      <w:r w:rsidR="00E43EA5" w:rsidRPr="00FD4413">
        <w:rPr>
          <w:sz w:val="24"/>
          <w:szCs w:val="24"/>
        </w:rPr>
        <w:t>va</w:t>
      </w:r>
      <w:r w:rsidR="00010D3E" w:rsidRPr="00FD4413">
        <w:rPr>
          <w:sz w:val="24"/>
          <w:szCs w:val="24"/>
        </w:rPr>
        <w:t>m na pal</w:t>
      </w:r>
      <w:r w:rsidR="003930F9" w:rsidRPr="00FD4413">
        <w:rPr>
          <w:sz w:val="24"/>
          <w:szCs w:val="24"/>
        </w:rPr>
        <w:t>avra-chave “</w:t>
      </w:r>
      <w:r w:rsidR="00F05CA9" w:rsidRPr="00FD4413">
        <w:rPr>
          <w:sz w:val="24"/>
          <w:szCs w:val="24"/>
        </w:rPr>
        <w:t>e</w:t>
      </w:r>
      <w:r w:rsidR="003930F9" w:rsidRPr="00FD4413">
        <w:rPr>
          <w:sz w:val="24"/>
          <w:szCs w:val="24"/>
        </w:rPr>
        <w:t xml:space="preserve">ducação </w:t>
      </w:r>
      <w:r w:rsidR="00F05CA9" w:rsidRPr="00FD4413">
        <w:rPr>
          <w:sz w:val="24"/>
          <w:szCs w:val="24"/>
        </w:rPr>
        <w:t>i</w:t>
      </w:r>
      <w:r w:rsidR="003930F9" w:rsidRPr="00FD4413">
        <w:rPr>
          <w:sz w:val="24"/>
          <w:szCs w:val="24"/>
        </w:rPr>
        <w:t>ntegral”.</w:t>
      </w:r>
    </w:p>
    <w:p w14:paraId="3DB7AF97" w14:textId="77777777" w:rsidR="002B0F82" w:rsidRPr="00FD4413" w:rsidRDefault="002B0F82" w:rsidP="00E56CF0">
      <w:pPr>
        <w:spacing w:after="200" w:line="360" w:lineRule="auto"/>
        <w:ind w:firstLine="709"/>
        <w:contextualSpacing/>
        <w:jc w:val="both"/>
        <w:rPr>
          <w:sz w:val="24"/>
          <w:szCs w:val="24"/>
        </w:rPr>
      </w:pPr>
      <w:r w:rsidRPr="00FD4413">
        <w:rPr>
          <w:sz w:val="24"/>
          <w:szCs w:val="24"/>
        </w:rPr>
        <w:t>Ao se analisar os artigos encontrados, realizou-se a leitura dos resumos e</w:t>
      </w:r>
      <w:r w:rsidR="00E43EA5" w:rsidRPr="00FD4413">
        <w:rPr>
          <w:sz w:val="24"/>
          <w:szCs w:val="24"/>
        </w:rPr>
        <w:t xml:space="preserve"> das</w:t>
      </w:r>
      <w:r w:rsidRPr="00FD4413">
        <w:rPr>
          <w:sz w:val="24"/>
          <w:szCs w:val="24"/>
        </w:rPr>
        <w:t xml:space="preserve"> palavras-chave, além das informações primárias dos artigos, tais como periódico, </w:t>
      </w:r>
      <w:proofErr w:type="gramStart"/>
      <w:r w:rsidRPr="00FD4413">
        <w:rPr>
          <w:sz w:val="24"/>
          <w:szCs w:val="24"/>
        </w:rPr>
        <w:t>autor(</w:t>
      </w:r>
      <w:proofErr w:type="gramEnd"/>
      <w:r w:rsidRPr="00FD4413">
        <w:rPr>
          <w:sz w:val="24"/>
          <w:szCs w:val="24"/>
        </w:rPr>
        <w:t xml:space="preserve">s) e ano de publicação. Após essa leitura prévia, obteve-se os números de autores, periódicos, anos de publicação, assim como os termos mais destacados nas palavras-chave relacionados a educação em tempo integral. </w:t>
      </w:r>
    </w:p>
    <w:p w14:paraId="6B63EDE4" w14:textId="77777777" w:rsidR="00E43EA5" w:rsidRPr="00FD4413" w:rsidRDefault="002B0F82" w:rsidP="00E56CF0">
      <w:pPr>
        <w:spacing w:after="200" w:line="360" w:lineRule="auto"/>
        <w:ind w:firstLine="709"/>
        <w:contextualSpacing/>
        <w:jc w:val="both"/>
        <w:rPr>
          <w:sz w:val="24"/>
          <w:szCs w:val="24"/>
        </w:rPr>
      </w:pPr>
      <w:r w:rsidRPr="00FD4413">
        <w:rPr>
          <w:sz w:val="24"/>
          <w:szCs w:val="24"/>
        </w:rPr>
        <w:t>Constatou</w:t>
      </w:r>
      <w:r w:rsidR="00762A17" w:rsidRPr="00FD4413">
        <w:rPr>
          <w:sz w:val="24"/>
          <w:szCs w:val="24"/>
        </w:rPr>
        <w:t xml:space="preserve">-se que </w:t>
      </w:r>
      <w:r w:rsidR="00187006" w:rsidRPr="00FD4413">
        <w:rPr>
          <w:sz w:val="24"/>
          <w:szCs w:val="24"/>
        </w:rPr>
        <w:t xml:space="preserve">os artigos </w:t>
      </w:r>
      <w:r w:rsidR="00762A17" w:rsidRPr="00FD4413">
        <w:rPr>
          <w:sz w:val="24"/>
          <w:szCs w:val="24"/>
        </w:rPr>
        <w:t xml:space="preserve">estavam distribuídos em </w:t>
      </w:r>
      <w:r w:rsidR="00756B17" w:rsidRPr="00FD4413">
        <w:rPr>
          <w:sz w:val="24"/>
          <w:szCs w:val="24"/>
        </w:rPr>
        <w:t>12</w:t>
      </w:r>
      <w:r w:rsidR="00165094" w:rsidRPr="00FD4413">
        <w:rPr>
          <w:sz w:val="24"/>
          <w:szCs w:val="24"/>
        </w:rPr>
        <w:t xml:space="preserve"> (doze)</w:t>
      </w:r>
      <w:r w:rsidR="00756B17" w:rsidRPr="00FD4413">
        <w:rPr>
          <w:sz w:val="24"/>
          <w:szCs w:val="24"/>
        </w:rPr>
        <w:t xml:space="preserve"> </w:t>
      </w:r>
      <w:r w:rsidR="00762A17" w:rsidRPr="00FD4413">
        <w:rPr>
          <w:sz w:val="24"/>
          <w:szCs w:val="24"/>
        </w:rPr>
        <w:t>periódicos</w:t>
      </w:r>
      <w:r w:rsidR="00AA1DDB" w:rsidRPr="00FD4413">
        <w:rPr>
          <w:sz w:val="24"/>
          <w:szCs w:val="24"/>
        </w:rPr>
        <w:t xml:space="preserve"> diferentes</w:t>
      </w:r>
      <w:r w:rsidR="00762A17" w:rsidRPr="00FD4413">
        <w:rPr>
          <w:sz w:val="24"/>
          <w:szCs w:val="24"/>
        </w:rPr>
        <w:t>.</w:t>
      </w:r>
      <w:r w:rsidR="008D376A" w:rsidRPr="00FD4413">
        <w:rPr>
          <w:sz w:val="24"/>
          <w:szCs w:val="24"/>
        </w:rPr>
        <w:t xml:space="preserve"> Dois dele</w:t>
      </w:r>
      <w:r w:rsidR="00756B17" w:rsidRPr="00FD4413">
        <w:rPr>
          <w:sz w:val="24"/>
          <w:szCs w:val="24"/>
        </w:rPr>
        <w:t>s possuía</w:t>
      </w:r>
      <w:r w:rsidR="006773CF" w:rsidRPr="00FD4413">
        <w:rPr>
          <w:sz w:val="24"/>
          <w:szCs w:val="24"/>
        </w:rPr>
        <w:t>m apenas um artigo relacionado à</w:t>
      </w:r>
      <w:r w:rsidR="00756B17" w:rsidRPr="00FD4413">
        <w:rPr>
          <w:sz w:val="24"/>
          <w:szCs w:val="24"/>
        </w:rPr>
        <w:t xml:space="preserve"> educação integral</w:t>
      </w:r>
      <w:r w:rsidR="008D376A" w:rsidRPr="00FD4413">
        <w:rPr>
          <w:sz w:val="24"/>
          <w:szCs w:val="24"/>
        </w:rPr>
        <w:t>, sendo o Pro-Posições e o Caderno Cedes</w:t>
      </w:r>
      <w:r w:rsidR="00756B17" w:rsidRPr="00FD4413">
        <w:rPr>
          <w:sz w:val="24"/>
          <w:szCs w:val="24"/>
        </w:rPr>
        <w:t>.</w:t>
      </w:r>
      <w:r w:rsidR="008D376A" w:rsidRPr="00FD4413">
        <w:rPr>
          <w:sz w:val="24"/>
          <w:szCs w:val="24"/>
        </w:rPr>
        <w:t xml:space="preserve"> Os periódicos que publicaram</w:t>
      </w:r>
      <w:r w:rsidR="00756B17" w:rsidRPr="00FD4413">
        <w:rPr>
          <w:sz w:val="24"/>
          <w:szCs w:val="24"/>
        </w:rPr>
        <w:t xml:space="preserve"> o maior número de artigos abordando a temática foram: Educação &amp; Realidade, com 12</w:t>
      </w:r>
      <w:r w:rsidR="00165094" w:rsidRPr="00FD4413">
        <w:rPr>
          <w:sz w:val="24"/>
          <w:szCs w:val="24"/>
        </w:rPr>
        <w:t xml:space="preserve"> (doze) </w:t>
      </w:r>
      <w:r w:rsidR="00756B17" w:rsidRPr="00FD4413">
        <w:rPr>
          <w:sz w:val="24"/>
          <w:szCs w:val="24"/>
        </w:rPr>
        <w:t xml:space="preserve">artigos; Ensaio: Avaliação e Políticas Públicas em Educação, com 10 </w:t>
      </w:r>
      <w:r w:rsidR="00165094" w:rsidRPr="00FD4413">
        <w:rPr>
          <w:sz w:val="24"/>
          <w:szCs w:val="24"/>
        </w:rPr>
        <w:t xml:space="preserve">(dez) </w:t>
      </w:r>
      <w:r w:rsidR="00756B17" w:rsidRPr="00FD4413">
        <w:rPr>
          <w:sz w:val="24"/>
          <w:szCs w:val="24"/>
        </w:rPr>
        <w:t xml:space="preserve">artigos; </w:t>
      </w:r>
      <w:proofErr w:type="gramStart"/>
      <w:r w:rsidR="008D376A" w:rsidRPr="00FD4413">
        <w:rPr>
          <w:sz w:val="24"/>
          <w:szCs w:val="24"/>
        </w:rPr>
        <w:t>Educar</w:t>
      </w:r>
      <w:proofErr w:type="gramEnd"/>
      <w:r w:rsidR="008D376A" w:rsidRPr="00FD4413">
        <w:rPr>
          <w:sz w:val="24"/>
          <w:szCs w:val="24"/>
        </w:rPr>
        <w:t xml:space="preserve"> em Revista, com 9</w:t>
      </w:r>
      <w:r w:rsidR="00165094" w:rsidRPr="00FD4413">
        <w:rPr>
          <w:sz w:val="24"/>
          <w:szCs w:val="24"/>
        </w:rPr>
        <w:t xml:space="preserve"> (nove)</w:t>
      </w:r>
      <w:r w:rsidR="008D376A" w:rsidRPr="00FD4413">
        <w:rPr>
          <w:sz w:val="24"/>
          <w:szCs w:val="24"/>
        </w:rPr>
        <w:t>;</w:t>
      </w:r>
      <w:r w:rsidR="00756B17" w:rsidRPr="00FD4413">
        <w:rPr>
          <w:sz w:val="24"/>
          <w:szCs w:val="24"/>
        </w:rPr>
        <w:t xml:space="preserve"> e Ed</w:t>
      </w:r>
      <w:r w:rsidR="008D376A" w:rsidRPr="00FD4413">
        <w:rPr>
          <w:sz w:val="24"/>
          <w:szCs w:val="24"/>
        </w:rPr>
        <w:t xml:space="preserve">ucação em Revista, </w:t>
      </w:r>
      <w:r w:rsidR="00315A24" w:rsidRPr="00FD4413">
        <w:rPr>
          <w:sz w:val="24"/>
          <w:szCs w:val="24"/>
        </w:rPr>
        <w:t xml:space="preserve">também </w:t>
      </w:r>
      <w:r w:rsidR="008D376A" w:rsidRPr="00FD4413">
        <w:rPr>
          <w:sz w:val="24"/>
          <w:szCs w:val="24"/>
        </w:rPr>
        <w:t>com 9</w:t>
      </w:r>
      <w:r w:rsidR="00315A24" w:rsidRPr="00FD4413">
        <w:rPr>
          <w:sz w:val="24"/>
          <w:szCs w:val="24"/>
        </w:rPr>
        <w:t xml:space="preserve"> </w:t>
      </w:r>
      <w:r w:rsidR="00165094" w:rsidRPr="00FD4413">
        <w:rPr>
          <w:sz w:val="24"/>
          <w:szCs w:val="24"/>
        </w:rPr>
        <w:t xml:space="preserve">(nove) </w:t>
      </w:r>
      <w:r w:rsidR="00315A24" w:rsidRPr="00FD4413">
        <w:rPr>
          <w:sz w:val="24"/>
          <w:szCs w:val="24"/>
        </w:rPr>
        <w:t>artigos</w:t>
      </w:r>
      <w:r w:rsidR="00756B17" w:rsidRPr="00FD4413">
        <w:rPr>
          <w:sz w:val="24"/>
          <w:szCs w:val="24"/>
        </w:rPr>
        <w:t>.</w:t>
      </w:r>
      <w:r w:rsidR="008D376A" w:rsidRPr="00FD4413">
        <w:rPr>
          <w:sz w:val="24"/>
          <w:szCs w:val="24"/>
        </w:rPr>
        <w:t xml:space="preserve"> </w:t>
      </w:r>
    </w:p>
    <w:p w14:paraId="3B09B794" w14:textId="77777777" w:rsidR="00E43EA5" w:rsidRPr="00FD4413" w:rsidRDefault="008D376A" w:rsidP="00E56CF0">
      <w:pPr>
        <w:spacing w:after="200" w:line="360" w:lineRule="auto"/>
        <w:ind w:firstLine="709"/>
        <w:contextualSpacing/>
        <w:jc w:val="both"/>
        <w:rPr>
          <w:sz w:val="24"/>
          <w:szCs w:val="24"/>
        </w:rPr>
      </w:pPr>
      <w:r w:rsidRPr="00FD4413">
        <w:rPr>
          <w:sz w:val="24"/>
          <w:szCs w:val="24"/>
        </w:rPr>
        <w:t xml:space="preserve">Em relação ao ano de publicação, o artigo mais antigo encontrado foi publicado em </w:t>
      </w:r>
      <w:r w:rsidR="00B2770C" w:rsidRPr="00FD4413">
        <w:rPr>
          <w:sz w:val="24"/>
          <w:szCs w:val="24"/>
        </w:rPr>
        <w:t xml:space="preserve">2002, e os anos </w:t>
      </w:r>
      <w:r w:rsidR="006F0B80" w:rsidRPr="00FD4413">
        <w:rPr>
          <w:sz w:val="24"/>
          <w:szCs w:val="24"/>
        </w:rPr>
        <w:t xml:space="preserve">em </w:t>
      </w:r>
      <w:r w:rsidR="00B2770C" w:rsidRPr="00FD4413">
        <w:rPr>
          <w:sz w:val="24"/>
          <w:szCs w:val="24"/>
        </w:rPr>
        <w:t>que houve maior número de artigos publicados foram 2012, 2015, 2017 e 2018, com 8</w:t>
      </w:r>
      <w:r w:rsidR="00165094" w:rsidRPr="00FD4413">
        <w:rPr>
          <w:sz w:val="24"/>
          <w:szCs w:val="24"/>
        </w:rPr>
        <w:t xml:space="preserve"> (oito)</w:t>
      </w:r>
      <w:r w:rsidR="00B2770C" w:rsidRPr="00FD4413">
        <w:rPr>
          <w:sz w:val="24"/>
          <w:szCs w:val="24"/>
        </w:rPr>
        <w:t xml:space="preserve"> artigos em cada </w:t>
      </w:r>
      <w:r w:rsidR="00A80AE9" w:rsidRPr="00FD4413">
        <w:rPr>
          <w:sz w:val="24"/>
          <w:szCs w:val="24"/>
        </w:rPr>
        <w:t xml:space="preserve">ano. </w:t>
      </w:r>
    </w:p>
    <w:p w14:paraId="0E9E0299" w14:textId="77777777" w:rsidR="00E43EA5" w:rsidRPr="00FD4413" w:rsidRDefault="00A80AE9" w:rsidP="00E56CF0">
      <w:pPr>
        <w:spacing w:after="200" w:line="360" w:lineRule="auto"/>
        <w:ind w:firstLine="709"/>
        <w:contextualSpacing/>
        <w:jc w:val="both"/>
        <w:rPr>
          <w:sz w:val="24"/>
          <w:szCs w:val="24"/>
        </w:rPr>
      </w:pPr>
      <w:r w:rsidRPr="00FD4413">
        <w:rPr>
          <w:sz w:val="24"/>
          <w:szCs w:val="24"/>
        </w:rPr>
        <w:t>O levantamento dos autores</w:t>
      </w:r>
      <w:r w:rsidR="00B2770C" w:rsidRPr="00FD4413">
        <w:rPr>
          <w:sz w:val="24"/>
          <w:szCs w:val="24"/>
        </w:rPr>
        <w:t xml:space="preserve"> apontou um número </w:t>
      </w:r>
      <w:r w:rsidRPr="00FD4413">
        <w:rPr>
          <w:sz w:val="24"/>
          <w:szCs w:val="24"/>
        </w:rPr>
        <w:t xml:space="preserve">total </w:t>
      </w:r>
      <w:r w:rsidR="00B2770C" w:rsidRPr="00FD4413">
        <w:rPr>
          <w:sz w:val="24"/>
          <w:szCs w:val="24"/>
        </w:rPr>
        <w:t>de</w:t>
      </w:r>
      <w:r w:rsidRPr="00FD4413">
        <w:rPr>
          <w:sz w:val="24"/>
          <w:szCs w:val="24"/>
        </w:rPr>
        <w:t xml:space="preserve"> 90 </w:t>
      </w:r>
      <w:r w:rsidR="00165094" w:rsidRPr="00FD4413">
        <w:rPr>
          <w:sz w:val="24"/>
          <w:szCs w:val="24"/>
        </w:rPr>
        <w:t xml:space="preserve">(noventa) </w:t>
      </w:r>
      <w:r w:rsidRPr="00FD4413">
        <w:rPr>
          <w:sz w:val="24"/>
          <w:szCs w:val="24"/>
        </w:rPr>
        <w:t xml:space="preserve">autores. As autoras com o maior número de artigos publicados relacionados com a </w:t>
      </w:r>
      <w:r w:rsidR="009B6A0D" w:rsidRPr="00FD4413">
        <w:rPr>
          <w:sz w:val="24"/>
          <w:szCs w:val="24"/>
        </w:rPr>
        <w:t xml:space="preserve">temática </w:t>
      </w:r>
      <w:r w:rsidRPr="00FD4413">
        <w:rPr>
          <w:sz w:val="24"/>
          <w:szCs w:val="24"/>
        </w:rPr>
        <w:t xml:space="preserve">foram as professoras e doutoras em educação </w:t>
      </w:r>
      <w:r w:rsidR="006C2931" w:rsidRPr="00FD4413">
        <w:rPr>
          <w:sz w:val="24"/>
          <w:szCs w:val="24"/>
        </w:rPr>
        <w:t xml:space="preserve">Lígia Martha C. </w:t>
      </w:r>
      <w:r w:rsidRPr="00FD4413">
        <w:rPr>
          <w:sz w:val="24"/>
          <w:szCs w:val="24"/>
        </w:rPr>
        <w:t xml:space="preserve">C. Coelho e Maria Celeste Reis Fernandes </w:t>
      </w:r>
      <w:r w:rsidRPr="00FD4413">
        <w:rPr>
          <w:sz w:val="24"/>
          <w:szCs w:val="24"/>
        </w:rPr>
        <w:lastRenderedPageBreak/>
        <w:t>Souza, co</w:t>
      </w:r>
      <w:r w:rsidR="006C2931" w:rsidRPr="00FD4413">
        <w:rPr>
          <w:sz w:val="24"/>
          <w:szCs w:val="24"/>
        </w:rPr>
        <w:t xml:space="preserve">m cinco artigos cada, seguidas pelas também professoras e doutoras em educação, Ana Maria Cavaliere e Lúcia Helena Alvarez Leite, com três artigos cada.  </w:t>
      </w:r>
    </w:p>
    <w:p w14:paraId="69D16FBD" w14:textId="77777777" w:rsidR="00E43EA5" w:rsidRPr="00FD4413" w:rsidRDefault="00E85F44" w:rsidP="00E56CF0">
      <w:pPr>
        <w:spacing w:after="200" w:line="360" w:lineRule="auto"/>
        <w:ind w:firstLine="709"/>
        <w:contextualSpacing/>
        <w:jc w:val="both"/>
        <w:rPr>
          <w:sz w:val="24"/>
          <w:szCs w:val="24"/>
        </w:rPr>
      </w:pPr>
      <w:r w:rsidRPr="00FD4413">
        <w:rPr>
          <w:sz w:val="24"/>
          <w:szCs w:val="24"/>
        </w:rPr>
        <w:t xml:space="preserve">Analisou-se também as palavras-chaves dos artigos, observando que a palavra-chave “educação integral” estava presente em 34 </w:t>
      </w:r>
      <w:r w:rsidR="00165094" w:rsidRPr="00FD4413">
        <w:rPr>
          <w:sz w:val="24"/>
          <w:szCs w:val="24"/>
        </w:rPr>
        <w:t xml:space="preserve">(trinta e quatro) </w:t>
      </w:r>
      <w:r w:rsidRPr="00FD4413">
        <w:rPr>
          <w:sz w:val="24"/>
          <w:szCs w:val="24"/>
        </w:rPr>
        <w:t>dos artigos, sendo a palavra-cha</w:t>
      </w:r>
      <w:r w:rsidR="009549BC" w:rsidRPr="00FD4413">
        <w:rPr>
          <w:sz w:val="24"/>
          <w:szCs w:val="24"/>
        </w:rPr>
        <w:t>ve mais utilizada pelos autore</w:t>
      </w:r>
      <w:r w:rsidR="006773CF" w:rsidRPr="00FD4413">
        <w:rPr>
          <w:sz w:val="24"/>
          <w:szCs w:val="24"/>
        </w:rPr>
        <w:t>s. Palavras-chave relacionadas à</w:t>
      </w:r>
      <w:r w:rsidR="00E43EA5" w:rsidRPr="00FD4413">
        <w:rPr>
          <w:sz w:val="24"/>
          <w:szCs w:val="24"/>
        </w:rPr>
        <w:t>s</w:t>
      </w:r>
      <w:r w:rsidR="009549BC" w:rsidRPr="00FD4413">
        <w:rPr>
          <w:sz w:val="24"/>
          <w:szCs w:val="24"/>
        </w:rPr>
        <w:t xml:space="preserve"> políticas apareceram em 13</w:t>
      </w:r>
      <w:r w:rsidR="00165094" w:rsidRPr="00FD4413">
        <w:rPr>
          <w:sz w:val="24"/>
          <w:szCs w:val="24"/>
        </w:rPr>
        <w:t xml:space="preserve"> (treze)</w:t>
      </w:r>
      <w:r w:rsidR="009549BC" w:rsidRPr="00FD4413">
        <w:rPr>
          <w:sz w:val="24"/>
          <w:szCs w:val="24"/>
        </w:rPr>
        <w:t xml:space="preserve"> artigos (políticas públicas, políticas educacionais, política educacional, avaliação de políticas educacionais, entre outras). </w:t>
      </w:r>
      <w:r w:rsidR="00583790" w:rsidRPr="00FD4413">
        <w:rPr>
          <w:sz w:val="24"/>
          <w:szCs w:val="24"/>
        </w:rPr>
        <w:t xml:space="preserve">As palavras-chave pertinentes </w:t>
      </w:r>
      <w:r w:rsidR="00315A24" w:rsidRPr="00FD4413">
        <w:rPr>
          <w:sz w:val="24"/>
          <w:szCs w:val="24"/>
        </w:rPr>
        <w:t>à</w:t>
      </w:r>
      <w:r w:rsidR="00583790" w:rsidRPr="00FD4413">
        <w:rPr>
          <w:sz w:val="24"/>
          <w:szCs w:val="24"/>
        </w:rPr>
        <w:t xml:space="preserve"> temática que também f</w:t>
      </w:r>
      <w:r w:rsidR="009549BC" w:rsidRPr="00FD4413">
        <w:rPr>
          <w:sz w:val="24"/>
          <w:szCs w:val="24"/>
        </w:rPr>
        <w:t xml:space="preserve">oram mencionadas </w:t>
      </w:r>
      <w:r w:rsidR="00583790" w:rsidRPr="00FD4413">
        <w:rPr>
          <w:sz w:val="24"/>
          <w:szCs w:val="24"/>
        </w:rPr>
        <w:t xml:space="preserve">são </w:t>
      </w:r>
      <w:r w:rsidR="009549BC" w:rsidRPr="00FD4413">
        <w:rPr>
          <w:sz w:val="24"/>
          <w:szCs w:val="24"/>
        </w:rPr>
        <w:t>“escola de tempo integral”, em seis artigos;</w:t>
      </w:r>
      <w:r w:rsidRPr="00FD4413">
        <w:rPr>
          <w:sz w:val="24"/>
          <w:szCs w:val="24"/>
        </w:rPr>
        <w:t xml:space="preserve"> </w:t>
      </w:r>
      <w:r w:rsidR="009549BC" w:rsidRPr="00FD4413">
        <w:rPr>
          <w:sz w:val="24"/>
          <w:szCs w:val="24"/>
        </w:rPr>
        <w:t>“Programa Mais Educação”, em seis</w:t>
      </w:r>
      <w:r w:rsidR="00E43EA5" w:rsidRPr="00FD4413">
        <w:rPr>
          <w:sz w:val="24"/>
          <w:szCs w:val="24"/>
        </w:rPr>
        <w:t xml:space="preserve"> publicações</w:t>
      </w:r>
      <w:r w:rsidR="009549BC" w:rsidRPr="00FD4413">
        <w:rPr>
          <w:sz w:val="24"/>
          <w:szCs w:val="24"/>
        </w:rPr>
        <w:t>; e “educação em tempo integral”, em</w:t>
      </w:r>
      <w:r w:rsidRPr="00FD4413">
        <w:rPr>
          <w:sz w:val="24"/>
          <w:szCs w:val="24"/>
        </w:rPr>
        <w:t xml:space="preserve"> cinco</w:t>
      </w:r>
      <w:r w:rsidR="009549BC" w:rsidRPr="00FD4413">
        <w:rPr>
          <w:sz w:val="24"/>
          <w:szCs w:val="24"/>
        </w:rPr>
        <w:t xml:space="preserve"> </w:t>
      </w:r>
      <w:r w:rsidR="00E43EA5" w:rsidRPr="00FD4413">
        <w:rPr>
          <w:sz w:val="24"/>
          <w:szCs w:val="24"/>
        </w:rPr>
        <w:t>textos</w:t>
      </w:r>
      <w:r w:rsidR="009549BC" w:rsidRPr="00FD4413">
        <w:rPr>
          <w:sz w:val="24"/>
          <w:szCs w:val="24"/>
        </w:rPr>
        <w:t xml:space="preserve">. </w:t>
      </w:r>
      <w:r w:rsidR="00C00B2C" w:rsidRPr="00FD4413">
        <w:rPr>
          <w:sz w:val="24"/>
          <w:szCs w:val="24"/>
        </w:rPr>
        <w:t xml:space="preserve"> </w:t>
      </w:r>
    </w:p>
    <w:p w14:paraId="42630D7E" w14:textId="77777777" w:rsidR="00821F1E" w:rsidRPr="00FD4413" w:rsidRDefault="00821F1E" w:rsidP="00E56CF0">
      <w:pPr>
        <w:spacing w:after="200" w:line="360" w:lineRule="auto"/>
        <w:ind w:firstLine="709"/>
        <w:contextualSpacing/>
        <w:jc w:val="both"/>
        <w:rPr>
          <w:sz w:val="24"/>
          <w:szCs w:val="24"/>
        </w:rPr>
      </w:pPr>
      <w:r w:rsidRPr="00FD4413">
        <w:rPr>
          <w:sz w:val="24"/>
          <w:szCs w:val="24"/>
        </w:rPr>
        <w:t xml:space="preserve">Observou-se também que três artigos tratavam de experiências de Educação Integral em países da Europa. Outros dois não eram artigos, e sim uma resenha e um resumo de tese de doutorado. Um artigo chamou a atenção por trazer um mapeamento de publicações da área da </w:t>
      </w:r>
      <w:r w:rsidR="00E43EA5" w:rsidRPr="00FD4413">
        <w:rPr>
          <w:sz w:val="24"/>
          <w:szCs w:val="24"/>
        </w:rPr>
        <w:t xml:space="preserve">educação </w:t>
      </w:r>
      <w:r w:rsidRPr="00FD4413">
        <w:rPr>
          <w:sz w:val="24"/>
          <w:szCs w:val="24"/>
        </w:rPr>
        <w:t>sobre experiências de Educação Integral em âmbito nacional, do período 2007- 2012 e informações sobre as publicações.</w:t>
      </w:r>
    </w:p>
    <w:p w14:paraId="2D788A47" w14:textId="77777777" w:rsidR="00F86408" w:rsidRPr="00FD4413" w:rsidRDefault="0067632B" w:rsidP="00E56CF0">
      <w:pPr>
        <w:spacing w:after="200" w:line="360" w:lineRule="auto"/>
        <w:ind w:firstLine="709"/>
        <w:contextualSpacing/>
        <w:jc w:val="both"/>
        <w:rPr>
          <w:sz w:val="24"/>
          <w:szCs w:val="24"/>
        </w:rPr>
      </w:pPr>
      <w:r w:rsidRPr="00FD4413">
        <w:rPr>
          <w:sz w:val="24"/>
          <w:szCs w:val="24"/>
        </w:rPr>
        <w:t>Nota-se que a maioria dos artigos apresenta relação com a temática abordada, portanto a escolha dos filtros adequados e a utilização das aspas foi fundamental para a obtenção do resultado. O número de artigos obtidos foi significativo, sendo 58 (cinquenta e oito) artigos</w:t>
      </w:r>
      <w:r w:rsidR="00B8267A" w:rsidRPr="00FD4413">
        <w:rPr>
          <w:sz w:val="24"/>
          <w:szCs w:val="24"/>
        </w:rPr>
        <w:t>,</w:t>
      </w:r>
      <w:r w:rsidRPr="00FD4413">
        <w:rPr>
          <w:sz w:val="24"/>
          <w:szCs w:val="24"/>
        </w:rPr>
        <w:t xml:space="preserve"> possibilita</w:t>
      </w:r>
      <w:r w:rsidR="00B94E5B" w:rsidRPr="00FD4413">
        <w:rPr>
          <w:sz w:val="24"/>
          <w:szCs w:val="24"/>
        </w:rPr>
        <w:t>ndo</w:t>
      </w:r>
      <w:r w:rsidRPr="00FD4413">
        <w:rPr>
          <w:sz w:val="24"/>
          <w:szCs w:val="24"/>
        </w:rPr>
        <w:t xml:space="preserve"> um estudo amplo sobre o tema. Esse</w:t>
      </w:r>
      <w:r w:rsidR="00821F1E" w:rsidRPr="00FD4413">
        <w:rPr>
          <w:sz w:val="24"/>
          <w:szCs w:val="24"/>
        </w:rPr>
        <w:t>s apontamentos inicia</w:t>
      </w:r>
      <w:r w:rsidR="00E43EA5" w:rsidRPr="00FD4413">
        <w:rPr>
          <w:sz w:val="24"/>
          <w:szCs w:val="24"/>
        </w:rPr>
        <w:t>i</w:t>
      </w:r>
      <w:r w:rsidR="00821F1E" w:rsidRPr="00FD4413">
        <w:rPr>
          <w:sz w:val="24"/>
          <w:szCs w:val="24"/>
        </w:rPr>
        <w:t>s proporcionaram uma visão geral sobre as publicações periódicas</w:t>
      </w:r>
      <w:r w:rsidR="00E43EA5" w:rsidRPr="00FD4413">
        <w:rPr>
          <w:sz w:val="24"/>
          <w:szCs w:val="24"/>
        </w:rPr>
        <w:t xml:space="preserve"> acerca da educação (em tempo) integral</w:t>
      </w:r>
      <w:r w:rsidR="00821F1E" w:rsidRPr="00FD4413">
        <w:rPr>
          <w:sz w:val="24"/>
          <w:szCs w:val="24"/>
        </w:rPr>
        <w:t xml:space="preserve"> </w:t>
      </w:r>
      <w:r w:rsidRPr="00FD4413">
        <w:rPr>
          <w:sz w:val="24"/>
          <w:szCs w:val="24"/>
        </w:rPr>
        <w:t>e a partir disso</w:t>
      </w:r>
      <w:r w:rsidR="00B8267A" w:rsidRPr="00FD4413">
        <w:rPr>
          <w:sz w:val="24"/>
          <w:szCs w:val="24"/>
        </w:rPr>
        <w:t xml:space="preserve">, pode-se </w:t>
      </w:r>
      <w:r w:rsidRPr="00FD4413">
        <w:rPr>
          <w:sz w:val="24"/>
          <w:szCs w:val="24"/>
        </w:rPr>
        <w:t xml:space="preserve">dar andamento ao projeto de iniciação científica. </w:t>
      </w:r>
    </w:p>
    <w:p w14:paraId="3FE9F23F" w14:textId="77777777" w:rsidR="00372382" w:rsidRPr="00FD4413" w:rsidRDefault="00372382" w:rsidP="00E56CF0">
      <w:pPr>
        <w:spacing w:after="200" w:line="360" w:lineRule="auto"/>
        <w:ind w:firstLine="709"/>
        <w:contextualSpacing/>
        <w:jc w:val="both"/>
        <w:rPr>
          <w:sz w:val="24"/>
          <w:szCs w:val="24"/>
        </w:rPr>
      </w:pPr>
    </w:p>
    <w:p w14:paraId="37B8665D" w14:textId="77777777" w:rsidR="00F86408" w:rsidRPr="00FD4413" w:rsidRDefault="000C40BC" w:rsidP="00E56CF0">
      <w:pPr>
        <w:spacing w:after="200" w:line="360" w:lineRule="auto"/>
        <w:contextualSpacing/>
        <w:jc w:val="left"/>
        <w:rPr>
          <w:sz w:val="24"/>
          <w:szCs w:val="24"/>
        </w:rPr>
      </w:pPr>
      <w:r w:rsidRPr="00FD4413">
        <w:rPr>
          <w:sz w:val="24"/>
          <w:szCs w:val="24"/>
        </w:rPr>
        <w:t>CONSIDERAÇÕES FINAI</w:t>
      </w:r>
      <w:r w:rsidR="00B8267A" w:rsidRPr="00FD4413">
        <w:rPr>
          <w:sz w:val="24"/>
          <w:szCs w:val="24"/>
        </w:rPr>
        <w:t>S</w:t>
      </w:r>
    </w:p>
    <w:p w14:paraId="1F72F646" w14:textId="77777777" w:rsidR="00372382" w:rsidRPr="00FD4413" w:rsidRDefault="00372382" w:rsidP="00E56CF0">
      <w:pPr>
        <w:spacing w:after="200" w:line="360" w:lineRule="auto"/>
        <w:contextualSpacing/>
        <w:jc w:val="left"/>
        <w:rPr>
          <w:sz w:val="24"/>
          <w:szCs w:val="24"/>
        </w:rPr>
      </w:pPr>
    </w:p>
    <w:p w14:paraId="6352888C" w14:textId="77777777" w:rsidR="00E43EA5" w:rsidRPr="00FD4413" w:rsidRDefault="0067632B" w:rsidP="00E56CF0">
      <w:pPr>
        <w:spacing w:after="200" w:line="360" w:lineRule="auto"/>
        <w:ind w:firstLine="709"/>
        <w:contextualSpacing/>
        <w:jc w:val="both"/>
        <w:rPr>
          <w:sz w:val="24"/>
          <w:szCs w:val="24"/>
        </w:rPr>
      </w:pPr>
      <w:r w:rsidRPr="00FD4413">
        <w:rPr>
          <w:sz w:val="24"/>
          <w:szCs w:val="24"/>
        </w:rPr>
        <w:t>Baseando-se nos dados coletados, c</w:t>
      </w:r>
      <w:r w:rsidR="00EC48F0" w:rsidRPr="00FD4413">
        <w:rPr>
          <w:sz w:val="24"/>
          <w:szCs w:val="24"/>
        </w:rPr>
        <w:t xml:space="preserve">onsidera-se </w:t>
      </w:r>
      <w:r w:rsidR="00165094" w:rsidRPr="00FD4413">
        <w:rPr>
          <w:sz w:val="24"/>
          <w:szCs w:val="24"/>
        </w:rPr>
        <w:t>que a</w:t>
      </w:r>
      <w:r w:rsidR="00916898" w:rsidRPr="00FD4413">
        <w:rPr>
          <w:sz w:val="24"/>
          <w:szCs w:val="24"/>
        </w:rPr>
        <w:t xml:space="preserve"> educação em tempo integral e a </w:t>
      </w:r>
      <w:r w:rsidR="00165094" w:rsidRPr="00FD4413">
        <w:rPr>
          <w:sz w:val="24"/>
          <w:szCs w:val="24"/>
        </w:rPr>
        <w:t>educação integral</w:t>
      </w:r>
      <w:r w:rsidR="00916898" w:rsidRPr="00FD4413">
        <w:rPr>
          <w:sz w:val="24"/>
          <w:szCs w:val="24"/>
        </w:rPr>
        <w:t xml:space="preserve"> </w:t>
      </w:r>
      <w:r w:rsidR="00E43EA5" w:rsidRPr="00FD4413">
        <w:rPr>
          <w:sz w:val="24"/>
          <w:szCs w:val="24"/>
        </w:rPr>
        <w:t xml:space="preserve">vêm </w:t>
      </w:r>
      <w:r w:rsidR="00165094" w:rsidRPr="00FD4413">
        <w:rPr>
          <w:sz w:val="24"/>
          <w:szCs w:val="24"/>
        </w:rPr>
        <w:t>sendo estudada</w:t>
      </w:r>
      <w:r w:rsidR="00916898" w:rsidRPr="00FD4413">
        <w:rPr>
          <w:sz w:val="24"/>
          <w:szCs w:val="24"/>
        </w:rPr>
        <w:t>s</w:t>
      </w:r>
      <w:r w:rsidR="00165094" w:rsidRPr="00FD4413">
        <w:rPr>
          <w:sz w:val="24"/>
          <w:szCs w:val="24"/>
        </w:rPr>
        <w:t xml:space="preserve"> </w:t>
      </w:r>
      <w:r w:rsidR="00187006" w:rsidRPr="00FD4413">
        <w:rPr>
          <w:sz w:val="24"/>
          <w:szCs w:val="24"/>
        </w:rPr>
        <w:t xml:space="preserve">a partir dos anos 2000, com um aumento de publicações </w:t>
      </w:r>
      <w:r w:rsidR="00916898" w:rsidRPr="00FD4413">
        <w:rPr>
          <w:sz w:val="24"/>
          <w:szCs w:val="24"/>
        </w:rPr>
        <w:t xml:space="preserve">em 2012, portanto os estudos se iniciaram alguns anos após a </w:t>
      </w:r>
      <w:r w:rsidR="00E1554D" w:rsidRPr="00FD4413">
        <w:rPr>
          <w:sz w:val="24"/>
          <w:szCs w:val="24"/>
        </w:rPr>
        <w:t xml:space="preserve">aprovação da </w:t>
      </w:r>
      <w:r w:rsidR="00916898" w:rsidRPr="00FD4413">
        <w:rPr>
          <w:sz w:val="24"/>
          <w:szCs w:val="24"/>
        </w:rPr>
        <w:t>LDB</w:t>
      </w:r>
      <w:r w:rsidR="006773CF" w:rsidRPr="00FD4413">
        <w:rPr>
          <w:sz w:val="24"/>
          <w:szCs w:val="24"/>
        </w:rPr>
        <w:t>EN</w:t>
      </w:r>
      <w:r w:rsidR="00916898" w:rsidRPr="00FD4413">
        <w:rPr>
          <w:sz w:val="24"/>
          <w:szCs w:val="24"/>
        </w:rPr>
        <w:t>/</w:t>
      </w:r>
      <w:r w:rsidR="00E43EA5" w:rsidRPr="00FD4413">
        <w:rPr>
          <w:sz w:val="24"/>
          <w:szCs w:val="24"/>
        </w:rPr>
        <w:t>19</w:t>
      </w:r>
      <w:r w:rsidR="00916898" w:rsidRPr="00FD4413">
        <w:rPr>
          <w:sz w:val="24"/>
          <w:szCs w:val="24"/>
        </w:rPr>
        <w:t>96</w:t>
      </w:r>
      <w:r w:rsidR="00E43EA5" w:rsidRPr="00FD4413">
        <w:rPr>
          <w:sz w:val="24"/>
          <w:szCs w:val="24"/>
        </w:rPr>
        <w:t xml:space="preserve">, legislação esta que impulsionou as redes de ensino a se organizarem para o atendimento dos alunos em jornada ampliada. </w:t>
      </w:r>
    </w:p>
    <w:p w14:paraId="053BE02B" w14:textId="77777777" w:rsidR="00E43EA5" w:rsidRPr="00FD4413" w:rsidRDefault="00E43EA5" w:rsidP="00E56CF0">
      <w:pPr>
        <w:spacing w:after="200" w:line="360" w:lineRule="auto"/>
        <w:ind w:firstLine="709"/>
        <w:contextualSpacing/>
        <w:jc w:val="both"/>
        <w:rPr>
          <w:sz w:val="24"/>
          <w:szCs w:val="24"/>
        </w:rPr>
      </w:pPr>
      <w:r w:rsidRPr="00FD4413">
        <w:rPr>
          <w:sz w:val="24"/>
          <w:szCs w:val="24"/>
        </w:rPr>
        <w:t xml:space="preserve">A partir dos dados obtidos pode-se afirmar que a temática da educação em tempo integral tem sido objeto de estudo por parte de diferentes autores, a considerar o número de artigos publicados na base de dados pesquisada. Importante salientar, </w:t>
      </w:r>
      <w:r w:rsidR="0094449A" w:rsidRPr="00FD4413">
        <w:rPr>
          <w:sz w:val="24"/>
          <w:szCs w:val="24"/>
        </w:rPr>
        <w:t xml:space="preserve">também, </w:t>
      </w:r>
      <w:r w:rsidRPr="00FD4413">
        <w:rPr>
          <w:sz w:val="24"/>
          <w:szCs w:val="24"/>
        </w:rPr>
        <w:t xml:space="preserve">que a diversidade de </w:t>
      </w:r>
      <w:r w:rsidR="0094449A" w:rsidRPr="00FD4413">
        <w:rPr>
          <w:sz w:val="24"/>
          <w:szCs w:val="24"/>
        </w:rPr>
        <w:t xml:space="preserve">periódicos encontrada revela o interesse da área científica pelo assunto. </w:t>
      </w:r>
    </w:p>
    <w:p w14:paraId="4C16F2F6" w14:textId="77777777" w:rsidR="00F86408" w:rsidRPr="00FD4413" w:rsidRDefault="0094449A" w:rsidP="00E56CF0">
      <w:pPr>
        <w:spacing w:after="200" w:line="360" w:lineRule="auto"/>
        <w:ind w:firstLine="709"/>
        <w:contextualSpacing/>
        <w:jc w:val="both"/>
        <w:rPr>
          <w:sz w:val="24"/>
          <w:szCs w:val="24"/>
        </w:rPr>
      </w:pPr>
      <w:r w:rsidRPr="00FD4413">
        <w:rPr>
          <w:sz w:val="24"/>
          <w:szCs w:val="24"/>
        </w:rPr>
        <w:lastRenderedPageBreak/>
        <w:t>Desse modo, a</w:t>
      </w:r>
      <w:r w:rsidR="00CB791A" w:rsidRPr="00FD4413">
        <w:rPr>
          <w:sz w:val="24"/>
          <w:szCs w:val="24"/>
        </w:rPr>
        <w:t xml:space="preserve">s etapas posteriores </w:t>
      </w:r>
      <w:r w:rsidRPr="00FD4413">
        <w:rPr>
          <w:sz w:val="24"/>
          <w:szCs w:val="24"/>
        </w:rPr>
        <w:t>a este levantamento</w:t>
      </w:r>
      <w:r w:rsidR="00E1554D" w:rsidRPr="00FD4413">
        <w:rPr>
          <w:sz w:val="24"/>
          <w:szCs w:val="24"/>
        </w:rPr>
        <w:t>,</w:t>
      </w:r>
      <w:r w:rsidRPr="00FD4413">
        <w:rPr>
          <w:sz w:val="24"/>
          <w:szCs w:val="24"/>
        </w:rPr>
        <w:t xml:space="preserve"> constantes da pesquisa de iniciação científica em desenvolvimento</w:t>
      </w:r>
      <w:r w:rsidR="00E1554D" w:rsidRPr="00FD4413">
        <w:rPr>
          <w:sz w:val="24"/>
          <w:szCs w:val="24"/>
        </w:rPr>
        <w:t>,</w:t>
      </w:r>
      <w:r w:rsidRPr="00FD4413">
        <w:rPr>
          <w:sz w:val="24"/>
          <w:szCs w:val="24"/>
        </w:rPr>
        <w:t xml:space="preserve"> preveem</w:t>
      </w:r>
      <w:r w:rsidR="00735620" w:rsidRPr="00FD4413">
        <w:rPr>
          <w:sz w:val="24"/>
          <w:szCs w:val="24"/>
        </w:rPr>
        <w:t xml:space="preserve"> </w:t>
      </w:r>
      <w:r w:rsidR="006C2931" w:rsidRPr="00FD4413">
        <w:rPr>
          <w:sz w:val="24"/>
          <w:szCs w:val="24"/>
        </w:rPr>
        <w:t xml:space="preserve">leitura e </w:t>
      </w:r>
      <w:r w:rsidRPr="00FD4413">
        <w:rPr>
          <w:sz w:val="24"/>
          <w:szCs w:val="24"/>
        </w:rPr>
        <w:t xml:space="preserve">fichamento </w:t>
      </w:r>
      <w:r w:rsidR="006C2931" w:rsidRPr="00FD4413">
        <w:rPr>
          <w:sz w:val="24"/>
          <w:szCs w:val="24"/>
        </w:rPr>
        <w:t>dos artigos</w:t>
      </w:r>
      <w:r w:rsidRPr="00FD4413">
        <w:rPr>
          <w:sz w:val="24"/>
          <w:szCs w:val="24"/>
        </w:rPr>
        <w:t xml:space="preserve"> selecionados</w:t>
      </w:r>
      <w:r w:rsidR="006C2931" w:rsidRPr="00FD4413">
        <w:rPr>
          <w:sz w:val="24"/>
          <w:szCs w:val="24"/>
        </w:rPr>
        <w:t xml:space="preserve">, assim como </w:t>
      </w:r>
      <w:r w:rsidRPr="00FD4413">
        <w:rPr>
          <w:sz w:val="24"/>
          <w:szCs w:val="24"/>
        </w:rPr>
        <w:t xml:space="preserve">a análise </w:t>
      </w:r>
      <w:r w:rsidR="006C2931" w:rsidRPr="00FD4413">
        <w:rPr>
          <w:sz w:val="24"/>
          <w:szCs w:val="24"/>
        </w:rPr>
        <w:t>dos mesmos.</w:t>
      </w:r>
      <w:r w:rsidR="00CB791A" w:rsidRPr="00FD4413">
        <w:rPr>
          <w:sz w:val="24"/>
          <w:szCs w:val="24"/>
        </w:rPr>
        <w:t xml:space="preserve"> Pretende-se encontrar nestes artigos, experiências de educação integral desenvolvidas no Brasil, a fim de observar como as políticas educacionais es</w:t>
      </w:r>
      <w:r w:rsidR="00583790" w:rsidRPr="00FD4413">
        <w:rPr>
          <w:sz w:val="24"/>
          <w:szCs w:val="24"/>
        </w:rPr>
        <w:t>tão sendo desenvolvidas no país e identificar as suas potencialidades e/ou fragilidades.</w:t>
      </w:r>
      <w:r w:rsidR="00996764" w:rsidRPr="00FD4413">
        <w:rPr>
          <w:sz w:val="24"/>
          <w:szCs w:val="24"/>
        </w:rPr>
        <w:t xml:space="preserve"> </w:t>
      </w:r>
    </w:p>
    <w:p w14:paraId="39729262" w14:textId="77777777" w:rsidR="00E56CF0" w:rsidRPr="00FD4413" w:rsidRDefault="00956139" w:rsidP="00E56CF0">
      <w:pPr>
        <w:spacing w:after="200" w:line="360" w:lineRule="auto"/>
        <w:ind w:firstLine="709"/>
        <w:contextualSpacing/>
        <w:jc w:val="both"/>
        <w:rPr>
          <w:b/>
          <w:sz w:val="24"/>
          <w:szCs w:val="24"/>
        </w:rPr>
      </w:pPr>
      <w:r w:rsidRPr="00FD4413">
        <w:rPr>
          <w:sz w:val="24"/>
          <w:szCs w:val="24"/>
        </w:rPr>
        <w:t>O prosseguimento</w:t>
      </w:r>
      <w:r w:rsidR="00EC48F0" w:rsidRPr="00FD4413">
        <w:rPr>
          <w:sz w:val="24"/>
          <w:szCs w:val="24"/>
        </w:rPr>
        <w:t xml:space="preserve"> dos estudos pode</w:t>
      </w:r>
      <w:r w:rsidRPr="00FD4413">
        <w:rPr>
          <w:sz w:val="24"/>
          <w:szCs w:val="24"/>
        </w:rPr>
        <w:t xml:space="preserve"> leva</w:t>
      </w:r>
      <w:r w:rsidR="00EC48F0" w:rsidRPr="00FD4413">
        <w:rPr>
          <w:sz w:val="24"/>
          <w:szCs w:val="24"/>
        </w:rPr>
        <w:t>r</w:t>
      </w:r>
      <w:r w:rsidRPr="00FD4413">
        <w:rPr>
          <w:sz w:val="24"/>
          <w:szCs w:val="24"/>
        </w:rPr>
        <w:t xml:space="preserve"> a</w:t>
      </w:r>
      <w:r w:rsidR="00EC48F0" w:rsidRPr="00FD4413">
        <w:rPr>
          <w:sz w:val="24"/>
          <w:szCs w:val="24"/>
        </w:rPr>
        <w:t xml:space="preserve"> </w:t>
      </w:r>
      <w:r w:rsidR="00E43EA5" w:rsidRPr="00FD4413">
        <w:rPr>
          <w:sz w:val="24"/>
          <w:szCs w:val="24"/>
        </w:rPr>
        <w:t xml:space="preserve">outras </w:t>
      </w:r>
      <w:r w:rsidR="00EC48F0" w:rsidRPr="00FD4413">
        <w:rPr>
          <w:sz w:val="24"/>
          <w:szCs w:val="24"/>
        </w:rPr>
        <w:t xml:space="preserve">conclusões </w:t>
      </w:r>
      <w:r w:rsidR="00E43EA5" w:rsidRPr="00FD4413">
        <w:rPr>
          <w:sz w:val="24"/>
          <w:szCs w:val="24"/>
        </w:rPr>
        <w:t>relacionadas</w:t>
      </w:r>
      <w:r w:rsidR="003B2EB5" w:rsidRPr="00FD4413">
        <w:rPr>
          <w:sz w:val="24"/>
          <w:szCs w:val="24"/>
        </w:rPr>
        <w:t xml:space="preserve"> se </w:t>
      </w:r>
      <w:r w:rsidR="00E1554D" w:rsidRPr="00FD4413">
        <w:rPr>
          <w:sz w:val="24"/>
          <w:szCs w:val="24"/>
        </w:rPr>
        <w:t xml:space="preserve">esse </w:t>
      </w:r>
      <w:r w:rsidR="00EC48F0" w:rsidRPr="00FD4413">
        <w:rPr>
          <w:sz w:val="24"/>
          <w:szCs w:val="24"/>
        </w:rPr>
        <w:t>direito das crianças e jovens</w:t>
      </w:r>
      <w:r w:rsidRPr="00FD4413">
        <w:rPr>
          <w:sz w:val="24"/>
          <w:szCs w:val="24"/>
        </w:rPr>
        <w:t>, conforme delineado na LDB</w:t>
      </w:r>
      <w:r w:rsidR="006773CF" w:rsidRPr="00FD4413">
        <w:rPr>
          <w:sz w:val="24"/>
          <w:szCs w:val="24"/>
        </w:rPr>
        <w:t>EN</w:t>
      </w:r>
      <w:r w:rsidRPr="00FD4413">
        <w:rPr>
          <w:sz w:val="24"/>
          <w:szCs w:val="24"/>
        </w:rPr>
        <w:t>/</w:t>
      </w:r>
      <w:r w:rsidR="00E1554D" w:rsidRPr="00FD4413">
        <w:rPr>
          <w:sz w:val="24"/>
          <w:szCs w:val="24"/>
        </w:rPr>
        <w:t>19</w:t>
      </w:r>
      <w:r w:rsidRPr="00FD4413">
        <w:rPr>
          <w:sz w:val="24"/>
          <w:szCs w:val="24"/>
        </w:rPr>
        <w:t>96, bem como no PNE 2014-2024</w:t>
      </w:r>
      <w:r w:rsidR="00EC48F0" w:rsidRPr="00FD4413">
        <w:rPr>
          <w:sz w:val="24"/>
          <w:szCs w:val="24"/>
        </w:rPr>
        <w:t xml:space="preserve"> vem sendo ou não</w:t>
      </w:r>
      <w:r w:rsidR="00E1554D" w:rsidRPr="00FD4413">
        <w:rPr>
          <w:sz w:val="24"/>
          <w:szCs w:val="24"/>
        </w:rPr>
        <w:t>,</w:t>
      </w:r>
      <w:r w:rsidR="00EC48F0" w:rsidRPr="00FD4413">
        <w:rPr>
          <w:sz w:val="24"/>
          <w:szCs w:val="24"/>
        </w:rPr>
        <w:t xml:space="preserve"> progressiva</w:t>
      </w:r>
      <w:r w:rsidRPr="00FD4413">
        <w:rPr>
          <w:sz w:val="24"/>
          <w:szCs w:val="24"/>
        </w:rPr>
        <w:t>mente</w:t>
      </w:r>
      <w:r w:rsidR="00E1554D" w:rsidRPr="00FD4413">
        <w:rPr>
          <w:sz w:val="24"/>
          <w:szCs w:val="24"/>
        </w:rPr>
        <w:t>,</w:t>
      </w:r>
      <w:r w:rsidRPr="00FD4413">
        <w:rPr>
          <w:sz w:val="24"/>
          <w:szCs w:val="24"/>
        </w:rPr>
        <w:t xml:space="preserve"> conquistado</w:t>
      </w:r>
      <w:r w:rsidR="00EC48F0" w:rsidRPr="00FD4413">
        <w:rPr>
          <w:sz w:val="24"/>
          <w:szCs w:val="24"/>
        </w:rPr>
        <w:t>.</w:t>
      </w:r>
    </w:p>
    <w:p w14:paraId="08CE6F91" w14:textId="77777777" w:rsidR="00257038" w:rsidRPr="00FD4413" w:rsidRDefault="00257038" w:rsidP="00257038">
      <w:pPr>
        <w:spacing w:after="200" w:line="360" w:lineRule="auto"/>
        <w:contextualSpacing/>
        <w:jc w:val="both"/>
        <w:rPr>
          <w:b/>
          <w:sz w:val="24"/>
          <w:szCs w:val="24"/>
        </w:rPr>
      </w:pPr>
    </w:p>
    <w:p w14:paraId="7508AC33" w14:textId="77777777" w:rsidR="00E56CF0" w:rsidRPr="00FD4413" w:rsidRDefault="00AF101E" w:rsidP="00257038">
      <w:pPr>
        <w:spacing w:after="200"/>
        <w:contextualSpacing/>
        <w:jc w:val="both"/>
        <w:rPr>
          <w:sz w:val="24"/>
          <w:szCs w:val="24"/>
        </w:rPr>
      </w:pPr>
      <w:r w:rsidRPr="00FD4413">
        <w:rPr>
          <w:sz w:val="24"/>
          <w:szCs w:val="24"/>
        </w:rPr>
        <w:t>REFERÊ</w:t>
      </w:r>
      <w:r w:rsidR="00F86408" w:rsidRPr="00FD4413">
        <w:rPr>
          <w:sz w:val="24"/>
          <w:szCs w:val="24"/>
        </w:rPr>
        <w:t>NCIAS</w:t>
      </w:r>
    </w:p>
    <w:p w14:paraId="61CDCEAD" w14:textId="77777777" w:rsidR="00257038" w:rsidRPr="00FD4413" w:rsidRDefault="00257038" w:rsidP="00257038">
      <w:pPr>
        <w:spacing w:after="200"/>
        <w:contextualSpacing/>
        <w:jc w:val="both"/>
        <w:rPr>
          <w:sz w:val="24"/>
          <w:szCs w:val="24"/>
        </w:rPr>
      </w:pPr>
    </w:p>
    <w:p w14:paraId="12EEC4EB" w14:textId="77777777" w:rsidR="00871C8D" w:rsidRPr="00FD4413" w:rsidRDefault="00B6198C" w:rsidP="00257038">
      <w:pPr>
        <w:contextualSpacing/>
        <w:jc w:val="left"/>
        <w:rPr>
          <w:sz w:val="24"/>
          <w:szCs w:val="24"/>
        </w:rPr>
      </w:pPr>
      <w:r w:rsidRPr="00FD4413">
        <w:rPr>
          <w:sz w:val="24"/>
          <w:szCs w:val="24"/>
        </w:rPr>
        <w:t>ASSOCIAÇÃO BRASILEIRA DE NORMAS TÉCNICAS</w:t>
      </w:r>
      <w:r w:rsidR="00583790" w:rsidRPr="00FD4413">
        <w:rPr>
          <w:sz w:val="24"/>
          <w:szCs w:val="24"/>
        </w:rPr>
        <w:t xml:space="preserve">. </w:t>
      </w:r>
      <w:r w:rsidR="00583790" w:rsidRPr="00FD4413">
        <w:rPr>
          <w:b/>
          <w:sz w:val="24"/>
          <w:szCs w:val="24"/>
        </w:rPr>
        <w:t xml:space="preserve">NBR </w:t>
      </w:r>
      <w:r w:rsidR="00583790" w:rsidRPr="0095023B">
        <w:rPr>
          <w:b/>
          <w:sz w:val="24"/>
          <w:szCs w:val="24"/>
        </w:rPr>
        <w:t>6023:2002</w:t>
      </w:r>
      <w:r w:rsidR="00583790" w:rsidRPr="00FD4413">
        <w:rPr>
          <w:sz w:val="24"/>
          <w:szCs w:val="24"/>
        </w:rPr>
        <w:t>: Informação e documentação - Referências – Elaboração. Rio de Janeiro, 2002.</w:t>
      </w:r>
      <w:r w:rsidR="009F2E60" w:rsidRPr="00FD4413">
        <w:rPr>
          <w:sz w:val="24"/>
          <w:szCs w:val="24"/>
        </w:rPr>
        <w:t xml:space="preserve"> Disponível em: </w:t>
      </w:r>
      <w:r w:rsidR="0095023B" w:rsidRPr="0095023B">
        <w:rPr>
          <w:sz w:val="24"/>
          <w:szCs w:val="24"/>
        </w:rPr>
        <w:t>https://www.ufrgs.br/psicoeduc/arquivos/abnt-nbr-6023-referencias.pdf</w:t>
      </w:r>
      <w:r w:rsidR="00F05CA9" w:rsidRPr="00FD4413">
        <w:rPr>
          <w:sz w:val="24"/>
          <w:szCs w:val="24"/>
        </w:rPr>
        <w:t>. Acesso em: 7 nov. 2019.</w:t>
      </w:r>
    </w:p>
    <w:p w14:paraId="6BB9E253" w14:textId="77777777" w:rsidR="00461310" w:rsidRPr="00FD4413" w:rsidRDefault="00461310" w:rsidP="00257038">
      <w:pPr>
        <w:contextualSpacing/>
        <w:jc w:val="left"/>
        <w:rPr>
          <w:sz w:val="24"/>
          <w:szCs w:val="24"/>
        </w:rPr>
      </w:pPr>
    </w:p>
    <w:p w14:paraId="0353E864" w14:textId="77777777" w:rsidR="00583790" w:rsidRPr="00FD4413" w:rsidRDefault="006A62E5" w:rsidP="00257038">
      <w:pPr>
        <w:contextualSpacing/>
        <w:jc w:val="left"/>
        <w:rPr>
          <w:sz w:val="24"/>
          <w:szCs w:val="24"/>
        </w:rPr>
      </w:pPr>
      <w:r w:rsidRPr="00FD4413">
        <w:rPr>
          <w:sz w:val="24"/>
          <w:szCs w:val="24"/>
        </w:rPr>
        <w:t>BRANCO, V</w:t>
      </w:r>
      <w:r w:rsidR="00C623D1">
        <w:rPr>
          <w:sz w:val="24"/>
          <w:szCs w:val="24"/>
        </w:rPr>
        <w:t>eronica</w:t>
      </w:r>
      <w:r w:rsidRPr="00FD4413">
        <w:rPr>
          <w:sz w:val="24"/>
          <w:szCs w:val="24"/>
        </w:rPr>
        <w:t xml:space="preserve">. Desafios para a implantação da Educação Integral: análise das experiências desenvolvidas na região sul do Brasil. </w:t>
      </w:r>
      <w:r w:rsidRPr="00FD4413">
        <w:rPr>
          <w:b/>
          <w:sz w:val="24"/>
          <w:szCs w:val="24"/>
        </w:rPr>
        <w:t>Educar em Revista</w:t>
      </w:r>
      <w:r w:rsidR="00871C8D" w:rsidRPr="00FD4413">
        <w:rPr>
          <w:sz w:val="24"/>
          <w:szCs w:val="24"/>
        </w:rPr>
        <w:t>,</w:t>
      </w:r>
      <w:r w:rsidRPr="00FD4413">
        <w:rPr>
          <w:sz w:val="24"/>
          <w:szCs w:val="24"/>
        </w:rPr>
        <w:t xml:space="preserve"> Curitiba, n. 45, p. 111-123, </w:t>
      </w:r>
      <w:proofErr w:type="gramStart"/>
      <w:r w:rsidRPr="00FD4413">
        <w:rPr>
          <w:sz w:val="24"/>
          <w:szCs w:val="24"/>
        </w:rPr>
        <w:t>jul./</w:t>
      </w:r>
      <w:proofErr w:type="gramEnd"/>
      <w:r w:rsidRPr="00FD4413">
        <w:rPr>
          <w:sz w:val="24"/>
          <w:szCs w:val="24"/>
        </w:rPr>
        <w:t>set.</w:t>
      </w:r>
      <w:r w:rsidR="00871C8D" w:rsidRPr="00FD4413">
        <w:rPr>
          <w:sz w:val="24"/>
          <w:szCs w:val="24"/>
        </w:rPr>
        <w:t>,</w:t>
      </w:r>
      <w:r w:rsidRPr="00FD4413">
        <w:rPr>
          <w:sz w:val="24"/>
          <w:szCs w:val="24"/>
        </w:rPr>
        <w:t xml:space="preserve"> 2012.</w:t>
      </w:r>
      <w:r w:rsidR="009F2E60" w:rsidRPr="00FD4413">
        <w:rPr>
          <w:sz w:val="24"/>
          <w:szCs w:val="24"/>
        </w:rPr>
        <w:t xml:space="preserve"> Disponível em: </w:t>
      </w:r>
      <w:r w:rsidR="00F05CA9" w:rsidRPr="00FD4413">
        <w:rPr>
          <w:sz w:val="24"/>
          <w:szCs w:val="24"/>
        </w:rPr>
        <w:t>http://</w:t>
      </w:r>
      <w:r w:rsidR="009F2E60" w:rsidRPr="00FD4413">
        <w:rPr>
          <w:sz w:val="24"/>
          <w:szCs w:val="24"/>
        </w:rPr>
        <w:t>www.scielo.br/pdf/er/n45/08.pdf</w:t>
      </w:r>
      <w:r w:rsidR="00F05CA9" w:rsidRPr="00FD4413">
        <w:rPr>
          <w:sz w:val="24"/>
          <w:szCs w:val="24"/>
        </w:rPr>
        <w:t>. Acesso em: 7 nov. 2019.</w:t>
      </w:r>
    </w:p>
    <w:p w14:paraId="23DE523C" w14:textId="77777777" w:rsidR="00461310" w:rsidRPr="00FD4413" w:rsidRDefault="00461310" w:rsidP="00E56CF0">
      <w:pPr>
        <w:contextualSpacing/>
        <w:jc w:val="left"/>
        <w:rPr>
          <w:sz w:val="24"/>
          <w:szCs w:val="24"/>
        </w:rPr>
      </w:pPr>
    </w:p>
    <w:p w14:paraId="06C43920" w14:textId="77777777" w:rsidR="009B6A0D" w:rsidRDefault="009B6A0D" w:rsidP="00E56CF0">
      <w:pPr>
        <w:contextualSpacing/>
        <w:jc w:val="left"/>
        <w:rPr>
          <w:sz w:val="24"/>
          <w:szCs w:val="24"/>
        </w:rPr>
      </w:pPr>
      <w:r w:rsidRPr="00FD4413">
        <w:rPr>
          <w:sz w:val="24"/>
          <w:szCs w:val="24"/>
        </w:rPr>
        <w:t xml:space="preserve">BRASIL. </w:t>
      </w:r>
      <w:r w:rsidRPr="00FD4413">
        <w:rPr>
          <w:b/>
          <w:sz w:val="24"/>
          <w:szCs w:val="24"/>
        </w:rPr>
        <w:t>Decreto n</w:t>
      </w:r>
      <w:r w:rsidR="001A7BEE" w:rsidRPr="00FD4413">
        <w:rPr>
          <w:b/>
          <w:sz w:val="24"/>
          <w:szCs w:val="24"/>
        </w:rPr>
        <w:t xml:space="preserve">. </w:t>
      </w:r>
      <w:r w:rsidRPr="00FD4413">
        <w:rPr>
          <w:b/>
          <w:sz w:val="24"/>
          <w:szCs w:val="24"/>
        </w:rPr>
        <w:t>7.083, de 27 de janeiro de 2010</w:t>
      </w:r>
      <w:r w:rsidRPr="00FD4413">
        <w:rPr>
          <w:sz w:val="24"/>
          <w:szCs w:val="24"/>
        </w:rPr>
        <w:t xml:space="preserve">. Dispõe o Programa Mais Educação. </w:t>
      </w:r>
      <w:r w:rsidR="00D31473" w:rsidRPr="00D31473">
        <w:rPr>
          <w:sz w:val="24"/>
          <w:szCs w:val="24"/>
        </w:rPr>
        <w:t>Brasília,</w:t>
      </w:r>
      <w:r w:rsidR="00D31473">
        <w:rPr>
          <w:sz w:val="24"/>
          <w:szCs w:val="24"/>
        </w:rPr>
        <w:t xml:space="preserve"> DF: MEC, 2010. </w:t>
      </w:r>
      <w:r w:rsidRPr="00FD4413">
        <w:rPr>
          <w:sz w:val="24"/>
          <w:szCs w:val="24"/>
        </w:rPr>
        <w:t>Disponível em: http://www.planalto.gov.br/ccivil_03/_Ato2007-2010/2010/Decreto/D7083.htm. Acesso em: 7 nov. 2019.</w:t>
      </w:r>
    </w:p>
    <w:p w14:paraId="52E56223" w14:textId="77777777" w:rsidR="00B7092B" w:rsidRDefault="00B7092B" w:rsidP="00E56CF0">
      <w:pPr>
        <w:contextualSpacing/>
        <w:jc w:val="left"/>
        <w:rPr>
          <w:sz w:val="24"/>
          <w:szCs w:val="24"/>
        </w:rPr>
      </w:pPr>
    </w:p>
    <w:p w14:paraId="0C7247E3" w14:textId="77777777" w:rsidR="00B7092B" w:rsidRPr="00FD4413" w:rsidRDefault="00B7092B" w:rsidP="00E56CF0">
      <w:pPr>
        <w:contextualSpacing/>
        <w:jc w:val="left"/>
        <w:rPr>
          <w:sz w:val="24"/>
          <w:szCs w:val="24"/>
        </w:rPr>
      </w:pPr>
      <w:r w:rsidRPr="00FD4413">
        <w:rPr>
          <w:sz w:val="24"/>
          <w:szCs w:val="24"/>
        </w:rPr>
        <w:t xml:space="preserve">BRASIL. </w:t>
      </w:r>
      <w:r w:rsidRPr="00FD4413">
        <w:rPr>
          <w:b/>
          <w:sz w:val="24"/>
          <w:szCs w:val="24"/>
        </w:rPr>
        <w:t>Lei n. 13.005, de 25 de junho de 2014</w:t>
      </w:r>
      <w:r w:rsidRPr="00FD4413">
        <w:rPr>
          <w:sz w:val="24"/>
          <w:szCs w:val="24"/>
        </w:rPr>
        <w:t xml:space="preserve">. Aprova o Plano Nacional de Educação – PNE e dá outras providências. </w:t>
      </w:r>
      <w:r w:rsidRPr="00D31473">
        <w:rPr>
          <w:sz w:val="24"/>
          <w:szCs w:val="24"/>
        </w:rPr>
        <w:t>Brasília,</w:t>
      </w:r>
      <w:r>
        <w:rPr>
          <w:sz w:val="24"/>
          <w:szCs w:val="24"/>
        </w:rPr>
        <w:t xml:space="preserve"> DF: MF/MP/MEC, 2014. </w:t>
      </w:r>
      <w:r w:rsidRPr="00FD4413">
        <w:rPr>
          <w:sz w:val="24"/>
          <w:szCs w:val="24"/>
        </w:rPr>
        <w:t xml:space="preserve">Disponível em: </w:t>
      </w:r>
      <w:r w:rsidRPr="00D31473">
        <w:rPr>
          <w:sz w:val="24"/>
          <w:szCs w:val="24"/>
        </w:rPr>
        <w:t>http://www.planalto.gov.br/ccivil_03/_ato2011-2014/2014/lei/l13005.htm</w:t>
      </w:r>
      <w:r w:rsidRPr="00FD4413">
        <w:rPr>
          <w:sz w:val="24"/>
          <w:szCs w:val="24"/>
        </w:rPr>
        <w:t>. Acesso em: 6 nov. 2019.</w:t>
      </w:r>
    </w:p>
    <w:p w14:paraId="07547A01" w14:textId="77777777" w:rsidR="00461310" w:rsidRPr="00FD4413" w:rsidRDefault="00461310" w:rsidP="00E56CF0">
      <w:pPr>
        <w:contextualSpacing/>
        <w:jc w:val="left"/>
        <w:rPr>
          <w:sz w:val="24"/>
          <w:szCs w:val="24"/>
        </w:rPr>
      </w:pPr>
    </w:p>
    <w:p w14:paraId="666C1623" w14:textId="77777777" w:rsidR="001A7BEE" w:rsidRPr="00FD4413" w:rsidRDefault="001A7BEE" w:rsidP="00E56CF0">
      <w:pPr>
        <w:contextualSpacing/>
        <w:jc w:val="left"/>
        <w:rPr>
          <w:sz w:val="24"/>
          <w:szCs w:val="24"/>
        </w:rPr>
      </w:pPr>
      <w:r w:rsidRPr="00FD4413">
        <w:rPr>
          <w:sz w:val="24"/>
          <w:szCs w:val="24"/>
        </w:rPr>
        <w:t xml:space="preserve">BRASIL. </w:t>
      </w:r>
      <w:r w:rsidRPr="00FD4413">
        <w:rPr>
          <w:b/>
          <w:sz w:val="24"/>
          <w:szCs w:val="24"/>
        </w:rPr>
        <w:t>Lei n. 9.394, de 20 de dezembro de 1996</w:t>
      </w:r>
      <w:r w:rsidRPr="00FD4413">
        <w:rPr>
          <w:sz w:val="24"/>
          <w:szCs w:val="24"/>
        </w:rPr>
        <w:t>. Estabelece as diretrizes e bases da edu</w:t>
      </w:r>
      <w:r w:rsidR="009F2E60" w:rsidRPr="00FD4413">
        <w:rPr>
          <w:sz w:val="24"/>
          <w:szCs w:val="24"/>
        </w:rPr>
        <w:t>cação nacional</w:t>
      </w:r>
      <w:r w:rsidR="00D31473">
        <w:rPr>
          <w:sz w:val="24"/>
          <w:szCs w:val="24"/>
        </w:rPr>
        <w:t xml:space="preserve">. </w:t>
      </w:r>
      <w:r w:rsidR="00D31473" w:rsidRPr="00D31473">
        <w:rPr>
          <w:sz w:val="24"/>
          <w:szCs w:val="24"/>
        </w:rPr>
        <w:t>Brasília,</w:t>
      </w:r>
      <w:r w:rsidR="00D31473">
        <w:rPr>
          <w:sz w:val="24"/>
          <w:szCs w:val="24"/>
        </w:rPr>
        <w:t xml:space="preserve"> </w:t>
      </w:r>
      <w:r w:rsidR="00D31473" w:rsidRPr="00D31473">
        <w:rPr>
          <w:sz w:val="24"/>
          <w:szCs w:val="24"/>
        </w:rPr>
        <w:t>DF: MEC, 1996</w:t>
      </w:r>
      <w:r w:rsidR="009F2E60" w:rsidRPr="00FD4413">
        <w:rPr>
          <w:sz w:val="24"/>
          <w:szCs w:val="24"/>
        </w:rPr>
        <w:t xml:space="preserve">. Disponível em: </w:t>
      </w:r>
      <w:r w:rsidRPr="00FD4413">
        <w:rPr>
          <w:sz w:val="24"/>
          <w:szCs w:val="24"/>
        </w:rPr>
        <w:t>http://www.planalto.</w:t>
      </w:r>
      <w:r w:rsidR="009F2E60" w:rsidRPr="00FD4413">
        <w:rPr>
          <w:sz w:val="24"/>
          <w:szCs w:val="24"/>
        </w:rPr>
        <w:t>gov.br/ccivil_03/leis/L9394.htm</w:t>
      </w:r>
      <w:r w:rsidRPr="00FD4413">
        <w:rPr>
          <w:sz w:val="24"/>
          <w:szCs w:val="24"/>
        </w:rPr>
        <w:t>.  Acesso em: 6 nov. 2019.</w:t>
      </w:r>
    </w:p>
    <w:p w14:paraId="5043CB0F" w14:textId="77777777" w:rsidR="00461310" w:rsidRPr="00FD4413" w:rsidRDefault="00461310" w:rsidP="00E56CF0">
      <w:pPr>
        <w:contextualSpacing/>
        <w:jc w:val="left"/>
        <w:rPr>
          <w:sz w:val="24"/>
          <w:szCs w:val="24"/>
        </w:rPr>
      </w:pPr>
    </w:p>
    <w:p w14:paraId="6CB01B69" w14:textId="77777777" w:rsidR="00461310" w:rsidRPr="00FD4413" w:rsidRDefault="009B6A0D" w:rsidP="00E56CF0">
      <w:pPr>
        <w:contextualSpacing/>
        <w:jc w:val="left"/>
        <w:rPr>
          <w:sz w:val="24"/>
          <w:szCs w:val="24"/>
        </w:rPr>
      </w:pPr>
      <w:r w:rsidRPr="00FD4413">
        <w:rPr>
          <w:sz w:val="24"/>
          <w:szCs w:val="24"/>
        </w:rPr>
        <w:t xml:space="preserve">BRASIL. </w:t>
      </w:r>
      <w:r w:rsidRPr="00FD4413">
        <w:rPr>
          <w:b/>
          <w:sz w:val="24"/>
          <w:szCs w:val="24"/>
        </w:rPr>
        <w:t>Portaria normativa interministerial n. 17, de 24 de abril de 2007</w:t>
      </w:r>
      <w:r w:rsidRPr="00FD4413">
        <w:rPr>
          <w:sz w:val="24"/>
          <w:szCs w:val="24"/>
        </w:rPr>
        <w:t xml:space="preserve">. Institui o Programa Mais Educação. </w:t>
      </w:r>
      <w:r w:rsidR="00B7092B" w:rsidRPr="00D31473">
        <w:rPr>
          <w:sz w:val="24"/>
          <w:szCs w:val="24"/>
        </w:rPr>
        <w:t>Brasília,</w:t>
      </w:r>
      <w:r w:rsidR="00B7092B">
        <w:rPr>
          <w:sz w:val="24"/>
          <w:szCs w:val="24"/>
        </w:rPr>
        <w:t xml:space="preserve"> DF: MEC, 2007. </w:t>
      </w:r>
      <w:r w:rsidRPr="00FD4413">
        <w:rPr>
          <w:sz w:val="24"/>
          <w:szCs w:val="24"/>
        </w:rPr>
        <w:t xml:space="preserve">Disponível em: http://portal.mec.gov.br/arquivos/pdf/mais_educacao.pdf. Acesso em: 6 nov. 2019. </w:t>
      </w:r>
      <w:r w:rsidRPr="00FD4413">
        <w:rPr>
          <w:sz w:val="24"/>
          <w:szCs w:val="24"/>
        </w:rPr>
        <w:cr/>
      </w:r>
    </w:p>
    <w:p w14:paraId="52AB6BFB" w14:textId="77777777" w:rsidR="00583790" w:rsidRPr="00FD4413" w:rsidRDefault="00583790" w:rsidP="00E56CF0">
      <w:pPr>
        <w:spacing w:after="240"/>
        <w:contextualSpacing/>
        <w:jc w:val="left"/>
        <w:rPr>
          <w:sz w:val="24"/>
          <w:szCs w:val="24"/>
        </w:rPr>
      </w:pPr>
      <w:r w:rsidRPr="00FD4413">
        <w:rPr>
          <w:sz w:val="24"/>
          <w:szCs w:val="24"/>
        </w:rPr>
        <w:t>CAVALIERE, A</w:t>
      </w:r>
      <w:r w:rsidR="00C623D1">
        <w:rPr>
          <w:sz w:val="24"/>
          <w:szCs w:val="24"/>
        </w:rPr>
        <w:t xml:space="preserve">na </w:t>
      </w:r>
      <w:r w:rsidRPr="00FD4413">
        <w:rPr>
          <w:sz w:val="24"/>
          <w:szCs w:val="24"/>
        </w:rPr>
        <w:t>M</w:t>
      </w:r>
      <w:r w:rsidR="00C623D1">
        <w:rPr>
          <w:sz w:val="24"/>
          <w:szCs w:val="24"/>
        </w:rPr>
        <w:t>aria</w:t>
      </w:r>
      <w:r w:rsidRPr="00FD4413">
        <w:rPr>
          <w:sz w:val="24"/>
          <w:szCs w:val="24"/>
        </w:rPr>
        <w:t xml:space="preserve">. Escola pública de tempo integral no brasil: filantropia ou política de </w:t>
      </w:r>
      <w:proofErr w:type="gramStart"/>
      <w:r w:rsidRPr="00FD4413">
        <w:rPr>
          <w:sz w:val="24"/>
          <w:szCs w:val="24"/>
        </w:rPr>
        <w:t>estado?.</w:t>
      </w:r>
      <w:proofErr w:type="gramEnd"/>
      <w:r w:rsidRPr="00FD4413">
        <w:rPr>
          <w:sz w:val="24"/>
          <w:szCs w:val="24"/>
        </w:rPr>
        <w:t xml:space="preserve"> </w:t>
      </w:r>
      <w:r w:rsidRPr="00FD4413">
        <w:rPr>
          <w:b/>
          <w:sz w:val="24"/>
          <w:szCs w:val="24"/>
        </w:rPr>
        <w:t>Educ. Soc.</w:t>
      </w:r>
      <w:r w:rsidRPr="00FD4413">
        <w:rPr>
          <w:sz w:val="24"/>
          <w:szCs w:val="24"/>
        </w:rPr>
        <w:t xml:space="preserve">, Campinas, v. 35, nº. 129, p. 1205-1222, </w:t>
      </w:r>
      <w:proofErr w:type="gramStart"/>
      <w:r w:rsidRPr="00FD4413">
        <w:rPr>
          <w:sz w:val="24"/>
          <w:szCs w:val="24"/>
        </w:rPr>
        <w:t>out./</w:t>
      </w:r>
      <w:proofErr w:type="gramEnd"/>
      <w:r w:rsidRPr="00FD4413">
        <w:rPr>
          <w:sz w:val="24"/>
          <w:szCs w:val="24"/>
        </w:rPr>
        <w:t>dez., 2014. Disponível em: http://www.scielo.br/pdf/es/v35n129/0101-7330-es-35-</w:t>
      </w:r>
      <w:r w:rsidR="007030DC" w:rsidRPr="00FD4413">
        <w:rPr>
          <w:sz w:val="24"/>
          <w:szCs w:val="24"/>
        </w:rPr>
        <w:t xml:space="preserve">129-01205.pdf. Acesso em: 30 </w:t>
      </w:r>
      <w:r w:rsidRPr="00FD4413">
        <w:rPr>
          <w:sz w:val="24"/>
          <w:szCs w:val="24"/>
        </w:rPr>
        <w:t>out. 2019.</w:t>
      </w:r>
    </w:p>
    <w:p w14:paraId="07459315" w14:textId="77777777" w:rsidR="00461310" w:rsidRPr="00FD4413" w:rsidRDefault="00461310" w:rsidP="00E56CF0">
      <w:pPr>
        <w:spacing w:after="240"/>
        <w:contextualSpacing/>
        <w:jc w:val="left"/>
        <w:rPr>
          <w:sz w:val="24"/>
          <w:szCs w:val="24"/>
        </w:rPr>
      </w:pPr>
    </w:p>
    <w:p w14:paraId="4A369B9E" w14:textId="77777777" w:rsidR="00CB1485" w:rsidRDefault="00C623D1" w:rsidP="00E56CF0">
      <w:pPr>
        <w:spacing w:after="240"/>
        <w:contextualSpacing/>
        <w:jc w:val="left"/>
        <w:rPr>
          <w:sz w:val="24"/>
          <w:szCs w:val="24"/>
        </w:rPr>
      </w:pPr>
      <w:r>
        <w:rPr>
          <w:sz w:val="24"/>
          <w:szCs w:val="24"/>
        </w:rPr>
        <w:t>CAVALIERE, Ana</w:t>
      </w:r>
      <w:r w:rsidR="00583790" w:rsidRPr="00FD4413">
        <w:rPr>
          <w:sz w:val="24"/>
          <w:szCs w:val="24"/>
        </w:rPr>
        <w:t xml:space="preserve"> M</w:t>
      </w:r>
      <w:r>
        <w:rPr>
          <w:sz w:val="24"/>
          <w:szCs w:val="24"/>
        </w:rPr>
        <w:t>aria; COELHO, Lígia</w:t>
      </w:r>
      <w:r w:rsidR="00583790" w:rsidRPr="00FD4413">
        <w:rPr>
          <w:sz w:val="24"/>
          <w:szCs w:val="24"/>
        </w:rPr>
        <w:t xml:space="preserve"> M</w:t>
      </w:r>
      <w:r>
        <w:rPr>
          <w:sz w:val="24"/>
          <w:szCs w:val="24"/>
        </w:rPr>
        <w:t>artha</w:t>
      </w:r>
      <w:r w:rsidR="00583790" w:rsidRPr="00FD4413">
        <w:rPr>
          <w:sz w:val="24"/>
          <w:szCs w:val="24"/>
        </w:rPr>
        <w:t xml:space="preserve">. Para onde caminham os Cieps? Uma análise após 15 anos. </w:t>
      </w:r>
      <w:r w:rsidR="00583790" w:rsidRPr="00FD4413">
        <w:rPr>
          <w:b/>
          <w:sz w:val="24"/>
          <w:szCs w:val="24"/>
        </w:rPr>
        <w:t>Cadernos de Pesquisa</w:t>
      </w:r>
      <w:r w:rsidR="00583790" w:rsidRPr="00FD4413">
        <w:rPr>
          <w:sz w:val="24"/>
          <w:szCs w:val="24"/>
        </w:rPr>
        <w:t>, n. 119, p. 147-174, jul. 2003.</w:t>
      </w:r>
      <w:r w:rsidR="007030DC" w:rsidRPr="00FD4413">
        <w:rPr>
          <w:sz w:val="24"/>
          <w:szCs w:val="24"/>
        </w:rPr>
        <w:t xml:space="preserve"> Disponível em: http://www.scielo.br/pdf/cp/n119/n119a08.pdf. Acesso em: 6 nov. 2019.</w:t>
      </w:r>
    </w:p>
    <w:p w14:paraId="6537F28F" w14:textId="77777777" w:rsidR="00B7092B" w:rsidRDefault="00B7092B" w:rsidP="00E56CF0">
      <w:pPr>
        <w:spacing w:after="240"/>
        <w:contextualSpacing/>
        <w:jc w:val="left"/>
        <w:rPr>
          <w:sz w:val="24"/>
          <w:szCs w:val="24"/>
        </w:rPr>
      </w:pPr>
    </w:p>
    <w:p w14:paraId="1B0065C5" w14:textId="77777777" w:rsidR="00B7092B" w:rsidRPr="00FD4413" w:rsidRDefault="00B7092B" w:rsidP="00E56CF0">
      <w:pPr>
        <w:spacing w:after="240"/>
        <w:contextualSpacing/>
        <w:jc w:val="left"/>
        <w:rPr>
          <w:sz w:val="24"/>
          <w:szCs w:val="24"/>
        </w:rPr>
      </w:pPr>
      <w:r>
        <w:rPr>
          <w:sz w:val="24"/>
          <w:szCs w:val="24"/>
        </w:rPr>
        <w:t>GONÇALVES, Antonio</w:t>
      </w:r>
      <w:r w:rsidRPr="00FD4413">
        <w:rPr>
          <w:sz w:val="24"/>
          <w:szCs w:val="24"/>
        </w:rPr>
        <w:t xml:space="preserve"> S</w:t>
      </w:r>
      <w:r>
        <w:rPr>
          <w:sz w:val="24"/>
          <w:szCs w:val="24"/>
        </w:rPr>
        <w:t>érgio</w:t>
      </w:r>
      <w:r w:rsidRPr="00FD4413">
        <w:rPr>
          <w:sz w:val="24"/>
          <w:szCs w:val="24"/>
        </w:rPr>
        <w:t xml:space="preserve">. Reflexões sobre educação integral e escola de tempo integral. </w:t>
      </w:r>
      <w:r w:rsidRPr="00FD4413">
        <w:rPr>
          <w:b/>
          <w:sz w:val="24"/>
          <w:szCs w:val="24"/>
        </w:rPr>
        <w:t>Cadernos Cenpec</w:t>
      </w:r>
      <w:r w:rsidRPr="00FD4413">
        <w:rPr>
          <w:sz w:val="24"/>
          <w:szCs w:val="24"/>
        </w:rPr>
        <w:t>, v. 1, n. 6, p.129-135, 2006. Disponível em: http://cadernos.cenpec.org.br/cadernos/index.php/cadernos/article/view/136. Acesso em: 12 nov. 2019.</w:t>
      </w:r>
    </w:p>
    <w:p w14:paraId="6DFB9E20" w14:textId="77777777" w:rsidR="00461310" w:rsidRPr="00FD4413" w:rsidRDefault="00461310" w:rsidP="00E56CF0">
      <w:pPr>
        <w:spacing w:after="240"/>
        <w:contextualSpacing/>
        <w:jc w:val="left"/>
        <w:rPr>
          <w:sz w:val="24"/>
          <w:szCs w:val="24"/>
        </w:rPr>
      </w:pPr>
    </w:p>
    <w:p w14:paraId="2D927F31" w14:textId="77777777" w:rsidR="00CB1485" w:rsidRPr="00FD4413" w:rsidRDefault="00CB1485" w:rsidP="00E56CF0">
      <w:pPr>
        <w:spacing w:after="240"/>
        <w:contextualSpacing/>
        <w:jc w:val="left"/>
        <w:rPr>
          <w:sz w:val="24"/>
          <w:szCs w:val="24"/>
        </w:rPr>
      </w:pPr>
      <w:r w:rsidRPr="00FD4413">
        <w:rPr>
          <w:sz w:val="24"/>
          <w:szCs w:val="24"/>
        </w:rPr>
        <w:t xml:space="preserve">GOOGLE. Como funciona a Pesquisa Google. </w:t>
      </w:r>
      <w:r w:rsidRPr="00FD4413">
        <w:rPr>
          <w:b/>
          <w:sz w:val="24"/>
          <w:szCs w:val="24"/>
        </w:rPr>
        <w:t>Google</w:t>
      </w:r>
      <w:r w:rsidRPr="00FD4413">
        <w:rPr>
          <w:sz w:val="24"/>
          <w:szCs w:val="24"/>
        </w:rPr>
        <w:t>, 2019. Disponível em: https://www.google.com/search/howsearchworks. Acesso em: 13 nov. 2019.</w:t>
      </w:r>
    </w:p>
    <w:p w14:paraId="70DF9E56" w14:textId="77777777" w:rsidR="00461310" w:rsidRPr="00FD4413" w:rsidRDefault="00461310" w:rsidP="00E56CF0">
      <w:pPr>
        <w:spacing w:after="240"/>
        <w:contextualSpacing/>
        <w:jc w:val="left"/>
        <w:rPr>
          <w:sz w:val="24"/>
          <w:szCs w:val="24"/>
        </w:rPr>
      </w:pPr>
    </w:p>
    <w:p w14:paraId="291E0041" w14:textId="77777777" w:rsidR="00B8267A" w:rsidRPr="00FD4413" w:rsidRDefault="007030DC" w:rsidP="00E56CF0">
      <w:pPr>
        <w:spacing w:after="240"/>
        <w:contextualSpacing/>
        <w:jc w:val="left"/>
        <w:rPr>
          <w:sz w:val="24"/>
          <w:szCs w:val="24"/>
        </w:rPr>
      </w:pPr>
      <w:r w:rsidRPr="00FD4413">
        <w:rPr>
          <w:sz w:val="24"/>
          <w:szCs w:val="24"/>
        </w:rPr>
        <w:t>MARCONI, M</w:t>
      </w:r>
      <w:r w:rsidR="00C623D1">
        <w:rPr>
          <w:sz w:val="24"/>
          <w:szCs w:val="24"/>
        </w:rPr>
        <w:t xml:space="preserve">arina de </w:t>
      </w:r>
      <w:r w:rsidRPr="00FD4413">
        <w:rPr>
          <w:sz w:val="24"/>
          <w:szCs w:val="24"/>
        </w:rPr>
        <w:t>A</w:t>
      </w:r>
      <w:r w:rsidR="00C623D1">
        <w:rPr>
          <w:sz w:val="24"/>
          <w:szCs w:val="24"/>
        </w:rPr>
        <w:t>ndrade</w:t>
      </w:r>
      <w:r w:rsidRPr="00FD4413">
        <w:rPr>
          <w:sz w:val="24"/>
          <w:szCs w:val="24"/>
        </w:rPr>
        <w:t>; LAKATOS, E</w:t>
      </w:r>
      <w:r w:rsidR="00C623D1">
        <w:rPr>
          <w:sz w:val="24"/>
          <w:szCs w:val="24"/>
        </w:rPr>
        <w:t>va</w:t>
      </w:r>
      <w:r w:rsidRPr="00FD4413">
        <w:rPr>
          <w:sz w:val="24"/>
          <w:szCs w:val="24"/>
        </w:rPr>
        <w:t xml:space="preserve"> M</w:t>
      </w:r>
      <w:r w:rsidR="00C623D1">
        <w:rPr>
          <w:sz w:val="24"/>
          <w:szCs w:val="24"/>
        </w:rPr>
        <w:t>aria</w:t>
      </w:r>
      <w:r w:rsidRPr="00FD4413">
        <w:rPr>
          <w:sz w:val="24"/>
          <w:szCs w:val="24"/>
        </w:rPr>
        <w:t xml:space="preserve">. </w:t>
      </w:r>
      <w:r w:rsidR="00774D49" w:rsidRPr="00FD4413">
        <w:rPr>
          <w:b/>
          <w:sz w:val="24"/>
          <w:szCs w:val="24"/>
        </w:rPr>
        <w:t>Fundamentos de m</w:t>
      </w:r>
      <w:r w:rsidRPr="00FD4413">
        <w:rPr>
          <w:b/>
          <w:sz w:val="24"/>
          <w:szCs w:val="24"/>
        </w:rPr>
        <w:t>etodologi</w:t>
      </w:r>
      <w:r w:rsidR="00774D49" w:rsidRPr="00FD4413">
        <w:rPr>
          <w:b/>
          <w:sz w:val="24"/>
          <w:szCs w:val="24"/>
        </w:rPr>
        <w:t>a c</w:t>
      </w:r>
      <w:r w:rsidRPr="00FD4413">
        <w:rPr>
          <w:b/>
          <w:sz w:val="24"/>
          <w:szCs w:val="24"/>
        </w:rPr>
        <w:t>ientífica</w:t>
      </w:r>
      <w:r w:rsidRPr="00FD4413">
        <w:rPr>
          <w:sz w:val="24"/>
          <w:szCs w:val="24"/>
        </w:rPr>
        <w:t>. 7. ed. São Paulo: Atlas, 2010</w:t>
      </w:r>
      <w:r w:rsidR="00EF7745" w:rsidRPr="00FD4413">
        <w:rPr>
          <w:sz w:val="24"/>
          <w:szCs w:val="24"/>
        </w:rPr>
        <w:t>.</w:t>
      </w:r>
    </w:p>
    <w:p w14:paraId="44E871BC" w14:textId="77777777" w:rsidR="00461310" w:rsidRPr="00FD4413" w:rsidRDefault="00461310" w:rsidP="00E56CF0">
      <w:pPr>
        <w:spacing w:after="240"/>
        <w:contextualSpacing/>
        <w:jc w:val="left"/>
        <w:rPr>
          <w:sz w:val="24"/>
          <w:szCs w:val="24"/>
        </w:rPr>
      </w:pPr>
    </w:p>
    <w:p w14:paraId="2E7919D5" w14:textId="77777777" w:rsidR="00B8267A" w:rsidRPr="00FD4413" w:rsidRDefault="00C623D1" w:rsidP="00E56CF0">
      <w:pPr>
        <w:spacing w:after="240"/>
        <w:contextualSpacing/>
        <w:jc w:val="left"/>
        <w:rPr>
          <w:sz w:val="24"/>
          <w:szCs w:val="24"/>
        </w:rPr>
      </w:pPr>
      <w:r>
        <w:rPr>
          <w:sz w:val="24"/>
          <w:szCs w:val="24"/>
        </w:rPr>
        <w:t>MENEZES, Ebenezer Takuno</w:t>
      </w:r>
      <w:r w:rsidR="00B8267A" w:rsidRPr="00FD4413">
        <w:rPr>
          <w:sz w:val="24"/>
          <w:szCs w:val="24"/>
        </w:rPr>
        <w:t xml:space="preserve"> de.  </w:t>
      </w:r>
      <w:r w:rsidR="00B8267A" w:rsidRPr="00FD4413">
        <w:rPr>
          <w:b/>
          <w:sz w:val="24"/>
          <w:szCs w:val="24"/>
        </w:rPr>
        <w:t>Manifesto dos Pioneiros da Educação Nova</w:t>
      </w:r>
      <w:r w:rsidR="00B8267A" w:rsidRPr="00FD4413">
        <w:rPr>
          <w:sz w:val="24"/>
          <w:szCs w:val="24"/>
        </w:rPr>
        <w:t>. Dicionário Interativo da Educação Brasileira - Educabrasil. São Paulo: Midiamix, 2001. Disponível em: https://www.educabrasil.com.br/manifesto-dos-pioneiros-da-educacao-nova/. Acesso em: 13 nov. 2019.</w:t>
      </w:r>
    </w:p>
    <w:p w14:paraId="144A5D23" w14:textId="77777777" w:rsidR="00461310" w:rsidRPr="00FD4413" w:rsidRDefault="00461310" w:rsidP="00E56CF0">
      <w:pPr>
        <w:spacing w:after="240"/>
        <w:contextualSpacing/>
        <w:jc w:val="left"/>
        <w:rPr>
          <w:sz w:val="24"/>
          <w:szCs w:val="24"/>
        </w:rPr>
      </w:pPr>
    </w:p>
    <w:p w14:paraId="1EE28072" w14:textId="77777777" w:rsidR="00461310" w:rsidRPr="00FD4413" w:rsidRDefault="009F2E60" w:rsidP="00E56CF0">
      <w:pPr>
        <w:spacing w:after="240"/>
        <w:contextualSpacing/>
        <w:jc w:val="left"/>
        <w:rPr>
          <w:sz w:val="24"/>
          <w:szCs w:val="24"/>
        </w:rPr>
      </w:pPr>
      <w:r w:rsidRPr="00FD4413">
        <w:rPr>
          <w:sz w:val="24"/>
          <w:szCs w:val="24"/>
        </w:rPr>
        <w:t>ROSA, V</w:t>
      </w:r>
      <w:r w:rsidR="001B2C67">
        <w:rPr>
          <w:sz w:val="24"/>
          <w:szCs w:val="24"/>
        </w:rPr>
        <w:t>iviane Silva</w:t>
      </w:r>
      <w:r w:rsidRPr="00FD4413">
        <w:rPr>
          <w:sz w:val="24"/>
          <w:szCs w:val="24"/>
        </w:rPr>
        <w:t xml:space="preserve"> da. O programa mais educação como política pública nacional de educação integral. In: IX ANPED SUL - Seminário de pesquisa em educação da região sul, </w:t>
      </w:r>
      <w:proofErr w:type="gramStart"/>
      <w:r w:rsidRPr="00FD4413">
        <w:rPr>
          <w:sz w:val="24"/>
          <w:szCs w:val="24"/>
        </w:rPr>
        <w:t>9.,</w:t>
      </w:r>
      <w:proofErr w:type="gramEnd"/>
      <w:r w:rsidRPr="00FD4413">
        <w:rPr>
          <w:sz w:val="24"/>
          <w:szCs w:val="24"/>
        </w:rPr>
        <w:t xml:space="preserve"> 2012, Caxias do Sul. </w:t>
      </w:r>
      <w:r w:rsidRPr="00FD4413">
        <w:rPr>
          <w:b/>
          <w:sz w:val="24"/>
          <w:szCs w:val="24"/>
        </w:rPr>
        <w:t>Conferência</w:t>
      </w:r>
      <w:r w:rsidRPr="00FD4413">
        <w:rPr>
          <w:sz w:val="24"/>
          <w:szCs w:val="24"/>
        </w:rPr>
        <w:t xml:space="preserve"> [...]. Caxias do Sul: UCS, 2012. p. 1-15. Disponível em: http://www.ucs.br/etc/conferencias/index.php/anpedsul/9anpedsul/paper/viewFile/1095/129. Acesso em: 30 out. 2019.</w:t>
      </w:r>
    </w:p>
    <w:p w14:paraId="738610EB" w14:textId="77777777" w:rsidR="009F2E60" w:rsidRPr="00FD4413" w:rsidRDefault="009F2E60" w:rsidP="00E56CF0">
      <w:pPr>
        <w:spacing w:after="240"/>
        <w:contextualSpacing/>
        <w:jc w:val="left"/>
        <w:rPr>
          <w:sz w:val="24"/>
          <w:szCs w:val="24"/>
        </w:rPr>
      </w:pPr>
    </w:p>
    <w:p w14:paraId="0139BFCF" w14:textId="77777777" w:rsidR="00583790" w:rsidRPr="00FD4413" w:rsidRDefault="001B256D" w:rsidP="00E56CF0">
      <w:pPr>
        <w:spacing w:after="240"/>
        <w:contextualSpacing/>
        <w:jc w:val="left"/>
        <w:rPr>
          <w:sz w:val="24"/>
          <w:szCs w:val="24"/>
        </w:rPr>
      </w:pPr>
      <w:r w:rsidRPr="00FD4413">
        <w:rPr>
          <w:sz w:val="24"/>
          <w:szCs w:val="24"/>
        </w:rPr>
        <w:t>TEIXEIRA, A</w:t>
      </w:r>
      <w:r w:rsidR="001B2C67">
        <w:rPr>
          <w:sz w:val="24"/>
          <w:szCs w:val="24"/>
        </w:rPr>
        <w:t xml:space="preserve">nísio </w:t>
      </w:r>
      <w:r w:rsidR="001B2C67" w:rsidRPr="001B2C67">
        <w:rPr>
          <w:sz w:val="24"/>
          <w:szCs w:val="24"/>
        </w:rPr>
        <w:t>Spínola</w:t>
      </w:r>
      <w:r w:rsidRPr="00FD4413">
        <w:rPr>
          <w:sz w:val="24"/>
          <w:szCs w:val="24"/>
        </w:rPr>
        <w:t xml:space="preserve">. Uma experiência de Educação Primária Integral no Brasil. </w:t>
      </w:r>
      <w:r w:rsidRPr="00FD4413">
        <w:rPr>
          <w:b/>
          <w:sz w:val="24"/>
          <w:szCs w:val="24"/>
        </w:rPr>
        <w:t>Revista Brasileira de Estudos Pedagógicos</w:t>
      </w:r>
      <w:r w:rsidR="00756341" w:rsidRPr="00FD4413">
        <w:rPr>
          <w:sz w:val="24"/>
          <w:szCs w:val="24"/>
        </w:rPr>
        <w:t>, Rio de Janeiro, v</w:t>
      </w:r>
      <w:r w:rsidRPr="00FD4413">
        <w:rPr>
          <w:sz w:val="24"/>
          <w:szCs w:val="24"/>
        </w:rPr>
        <w:t>. 38, n</w:t>
      </w:r>
      <w:r w:rsidR="00756341" w:rsidRPr="00FD4413">
        <w:rPr>
          <w:sz w:val="24"/>
          <w:szCs w:val="24"/>
        </w:rPr>
        <w:t>.</w:t>
      </w:r>
      <w:r w:rsidRPr="00FD4413">
        <w:rPr>
          <w:sz w:val="24"/>
          <w:szCs w:val="24"/>
        </w:rPr>
        <w:t xml:space="preserve"> 87, p. 21-33, </w:t>
      </w:r>
      <w:proofErr w:type="gramStart"/>
      <w:r w:rsidRPr="00FD4413">
        <w:rPr>
          <w:sz w:val="24"/>
          <w:szCs w:val="24"/>
        </w:rPr>
        <w:t>jul</w:t>
      </w:r>
      <w:r w:rsidR="0094449A" w:rsidRPr="00FD4413">
        <w:rPr>
          <w:sz w:val="24"/>
          <w:szCs w:val="24"/>
        </w:rPr>
        <w:t>.</w:t>
      </w:r>
      <w:r w:rsidR="00E5366B" w:rsidRPr="00FD4413">
        <w:rPr>
          <w:sz w:val="24"/>
          <w:szCs w:val="24"/>
        </w:rPr>
        <w:t>/</w:t>
      </w:r>
      <w:proofErr w:type="gramEnd"/>
      <w:r w:rsidRPr="00FD4413">
        <w:rPr>
          <w:sz w:val="24"/>
          <w:szCs w:val="24"/>
        </w:rPr>
        <w:t>set., 1962.</w:t>
      </w:r>
    </w:p>
    <w:p w14:paraId="637805D2" w14:textId="77777777" w:rsidR="001B256D" w:rsidRDefault="001B256D" w:rsidP="00E56CF0">
      <w:pPr>
        <w:spacing w:after="240"/>
        <w:contextualSpacing/>
        <w:jc w:val="left"/>
        <w:rPr>
          <w:sz w:val="24"/>
          <w:szCs w:val="24"/>
        </w:rPr>
      </w:pPr>
    </w:p>
    <w:p w14:paraId="1DFD176F" w14:textId="77777777" w:rsidR="005C649D" w:rsidRDefault="005C649D" w:rsidP="00E56CF0">
      <w:pPr>
        <w:spacing w:after="240"/>
        <w:contextualSpacing/>
        <w:jc w:val="left"/>
        <w:rPr>
          <w:sz w:val="24"/>
          <w:szCs w:val="24"/>
        </w:rPr>
      </w:pPr>
    </w:p>
    <w:p w14:paraId="744D926C" w14:textId="77777777" w:rsidR="005C649D" w:rsidRDefault="005C649D" w:rsidP="005C649D">
      <w:pPr>
        <w:spacing w:after="240"/>
        <w:contextualSpacing/>
        <w:jc w:val="both"/>
        <w:rPr>
          <w:sz w:val="24"/>
          <w:szCs w:val="24"/>
        </w:rPr>
      </w:pPr>
      <w:r w:rsidRPr="005C649D">
        <w:rPr>
          <w:sz w:val="24"/>
          <w:szCs w:val="24"/>
        </w:rPr>
        <w:t xml:space="preserve">SOBRE OS AUTORES </w:t>
      </w:r>
    </w:p>
    <w:p w14:paraId="09ED48C0" w14:textId="77777777" w:rsidR="005C649D" w:rsidRPr="005C649D" w:rsidRDefault="005C649D" w:rsidP="005C649D">
      <w:pPr>
        <w:spacing w:after="240"/>
        <w:contextualSpacing/>
        <w:jc w:val="both"/>
        <w:rPr>
          <w:sz w:val="24"/>
          <w:szCs w:val="24"/>
        </w:rPr>
      </w:pPr>
    </w:p>
    <w:p w14:paraId="5EF7322B" w14:textId="77777777" w:rsidR="005C649D" w:rsidRPr="005C649D" w:rsidRDefault="005C649D" w:rsidP="005C649D">
      <w:pPr>
        <w:spacing w:after="240"/>
        <w:contextualSpacing/>
        <w:jc w:val="both"/>
        <w:rPr>
          <w:sz w:val="24"/>
          <w:szCs w:val="24"/>
        </w:rPr>
      </w:pPr>
      <w:r w:rsidRPr="005C649D">
        <w:rPr>
          <w:sz w:val="24"/>
          <w:szCs w:val="24"/>
        </w:rPr>
        <w:t>MARIANA LUBARINO VILAS BOAS. Graduanda em Licenciatura em Ciências Naturais com habilitação em Química pelo Instituto Federal de Educação, Ciência e Tecnologia de São Paulo (IFSP), Campus São João da Boa Vista. Participante de projeto de iniciação científica fomentado pelo IFSP (2019-2020). Professora de educação básica no município de São João da Boa Vista.</w:t>
      </w:r>
    </w:p>
    <w:p w14:paraId="2D3FF629" w14:textId="77777777" w:rsidR="005C649D" w:rsidRPr="005C649D" w:rsidRDefault="005C649D" w:rsidP="005C649D">
      <w:pPr>
        <w:spacing w:after="240"/>
        <w:contextualSpacing/>
        <w:jc w:val="both"/>
        <w:rPr>
          <w:sz w:val="24"/>
          <w:szCs w:val="24"/>
        </w:rPr>
      </w:pPr>
    </w:p>
    <w:p w14:paraId="7914F469" w14:textId="09D34AE7" w:rsidR="005C649D" w:rsidRPr="00FD4413" w:rsidRDefault="005C649D" w:rsidP="005C649D">
      <w:pPr>
        <w:spacing w:after="240"/>
        <w:contextualSpacing/>
        <w:jc w:val="both"/>
        <w:rPr>
          <w:sz w:val="24"/>
          <w:szCs w:val="24"/>
        </w:rPr>
      </w:pPr>
      <w:r w:rsidRPr="005C649D">
        <w:rPr>
          <w:sz w:val="24"/>
          <w:szCs w:val="24"/>
        </w:rPr>
        <w:t xml:space="preserve">ANDRÉIA SILVA ABBIATI. Docente da área de Educação/Pedagogia do Instituto Federal de Educação, Ciência e Tecnologia de São Paulo (IFSP), Campus São João da Boa Vista e pesquisadora do Laboratório de Gestão Educacional (LAGE/UNICAMP). Doutora em Educação pela Faculdade de Educação da UNICAMP (2019), Mestre em Educação pela UNIMEP (2008), Especialista em Gestão da Rede Pública pela USP de Ribeirão Preto (2011) e em Gestão Educacional pela UNICAMP (2006), </w:t>
      </w:r>
      <w:proofErr w:type="gramStart"/>
      <w:r w:rsidRPr="005C649D">
        <w:rPr>
          <w:sz w:val="24"/>
          <w:szCs w:val="24"/>
        </w:rPr>
        <w:t>Licenciada</w:t>
      </w:r>
      <w:proofErr w:type="gramEnd"/>
      <w:r w:rsidRPr="005C649D">
        <w:rPr>
          <w:sz w:val="24"/>
          <w:szCs w:val="24"/>
        </w:rPr>
        <w:t xml:space="preserve"> em Ciências com Habilitação em Matemática pelas Faculdades Integradas Maria Imaculada (1994) e em Pedagogia pelo Centro Universitário Amparense - UNIFIA (1998). Possui experiência na área educacional, com ênfase </w:t>
      </w:r>
      <w:r w:rsidRPr="005C649D">
        <w:rPr>
          <w:sz w:val="24"/>
          <w:szCs w:val="24"/>
        </w:rPr>
        <w:lastRenderedPageBreak/>
        <w:t xml:space="preserve">em políticas públicas e sistemas de ensino, desenvolvendo pesquisas relacionadas às </w:t>
      </w:r>
      <w:proofErr w:type="gramStart"/>
      <w:r w:rsidRPr="005C649D">
        <w:rPr>
          <w:sz w:val="24"/>
          <w:szCs w:val="24"/>
        </w:rPr>
        <w:t>temáticas direito</w:t>
      </w:r>
      <w:proofErr w:type="gramEnd"/>
      <w:r w:rsidRPr="005C649D">
        <w:rPr>
          <w:sz w:val="24"/>
          <w:szCs w:val="24"/>
        </w:rPr>
        <w:t xml:space="preserve"> à educação, educação (em tempo) integral, planejamento educacional e formação de professores. Integra o Banco de Avaliadores do Sistema Nacional de Avaliação da Educação Superior (</w:t>
      </w:r>
      <w:proofErr w:type="spellStart"/>
      <w:r w:rsidRPr="005C649D">
        <w:rPr>
          <w:sz w:val="24"/>
          <w:szCs w:val="24"/>
        </w:rPr>
        <w:t>BASIs</w:t>
      </w:r>
      <w:proofErr w:type="spellEnd"/>
      <w:r w:rsidRPr="005C649D">
        <w:rPr>
          <w:sz w:val="24"/>
          <w:szCs w:val="24"/>
        </w:rPr>
        <w:t>).</w:t>
      </w:r>
    </w:p>
    <w:sectPr w:rsidR="005C649D" w:rsidRPr="00FD4413" w:rsidSect="00FD4413">
      <w:headerReference w:type="even" r:id="rId7"/>
      <w:footerReference w:type="default" r:id="rId8"/>
      <w:headerReference w:type="first" r:id="rId9"/>
      <w:pgSz w:w="11907" w:h="16840" w:code="9"/>
      <w:pgMar w:top="1701" w:right="1134" w:bottom="1701"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EE849" w14:textId="77777777" w:rsidR="00B64008" w:rsidRDefault="00B64008">
      <w:r>
        <w:separator/>
      </w:r>
    </w:p>
  </w:endnote>
  <w:endnote w:type="continuationSeparator" w:id="0">
    <w:p w14:paraId="1CFA76F1" w14:textId="77777777" w:rsidR="00B64008" w:rsidRDefault="00B6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29E8" w14:textId="77777777" w:rsidR="00951A30" w:rsidRDefault="00951A30" w:rsidP="00EF7745">
    <w:pPr>
      <w:pStyle w:val="Rodap"/>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9A9AA" w14:textId="77777777" w:rsidR="00B64008" w:rsidRDefault="00B64008">
      <w:r>
        <w:separator/>
      </w:r>
    </w:p>
  </w:footnote>
  <w:footnote w:type="continuationSeparator" w:id="0">
    <w:p w14:paraId="5DF0657A" w14:textId="77777777" w:rsidR="00B64008" w:rsidRDefault="00B64008">
      <w:r>
        <w:continuationSeparator/>
      </w:r>
    </w:p>
  </w:footnote>
  <w:footnote w:id="1">
    <w:p w14:paraId="563EFCD0" w14:textId="0C96D954" w:rsidR="005C649D" w:rsidRPr="005C649D" w:rsidRDefault="005C649D" w:rsidP="005C649D">
      <w:pPr>
        <w:pStyle w:val="Textodenotaderodap"/>
        <w:jc w:val="both"/>
        <w:rPr>
          <w:rFonts w:ascii="Arial" w:hAnsi="Arial" w:cs="Arial"/>
        </w:rPr>
      </w:pPr>
      <w:r>
        <w:rPr>
          <w:rStyle w:val="Refdenotaderodap"/>
        </w:rPr>
        <w:footnoteRef/>
      </w:r>
      <w:r>
        <w:t xml:space="preserve"> </w:t>
      </w:r>
      <w:r w:rsidRPr="005C649D">
        <w:t>Este artigo faz parte de pesquisa de iniciação científica em andamento fomentada pelo</w:t>
      </w:r>
      <w:r w:rsidR="00E0135B">
        <w:t xml:space="preserve"> Instituto Federal de São Paulo </w:t>
      </w:r>
      <w:bookmarkStart w:id="0" w:name="_GoBack"/>
      <w:bookmarkEnd w:id="0"/>
      <w:r w:rsidRPr="005C649D">
        <w:t xml:space="preserve">(IFSP), cujo projeto de pesquisa tem como tema </w:t>
      </w:r>
      <w:r>
        <w:t>“</w:t>
      </w:r>
      <w:r w:rsidRPr="005C649D">
        <w:t>A implementação da meta 6 do Plano Nacional de Educação (2014-2024) no município de São João da Boa Vista/SP</w:t>
      </w:r>
      <w:r>
        <w:t>”</w:t>
      </w:r>
      <w:r w:rsidRPr="005C649D">
        <w:t>.</w:t>
      </w:r>
    </w:p>
  </w:footnote>
  <w:footnote w:id="2">
    <w:p w14:paraId="1665A8D3" w14:textId="7DD358B4" w:rsidR="005C649D" w:rsidRDefault="005C649D" w:rsidP="005C649D">
      <w:pPr>
        <w:pStyle w:val="Textodenotaderodap"/>
        <w:jc w:val="both"/>
      </w:pPr>
      <w:r>
        <w:rPr>
          <w:rStyle w:val="Refdenotaderodap"/>
        </w:rPr>
        <w:footnoteRef/>
      </w:r>
      <w:r>
        <w:t xml:space="preserve"> </w:t>
      </w:r>
      <w:r w:rsidRPr="005C649D">
        <w:t>Instituto Federal de Educação, Ciência e Tecnologia de São Paulo (IFSP), Campus São João da Boa Vista.</w:t>
      </w:r>
    </w:p>
  </w:footnote>
  <w:footnote w:id="3">
    <w:p w14:paraId="2810D8F5" w14:textId="54BB198F" w:rsidR="005C649D" w:rsidRDefault="005C649D" w:rsidP="005C649D">
      <w:pPr>
        <w:pStyle w:val="Textodenotaderodap"/>
        <w:jc w:val="both"/>
      </w:pPr>
      <w:r>
        <w:rPr>
          <w:rStyle w:val="Refdenotaderodap"/>
        </w:rPr>
        <w:footnoteRef/>
      </w:r>
      <w:r>
        <w:t xml:space="preserve"> </w:t>
      </w:r>
      <w:r w:rsidRPr="005C649D">
        <w:t>Instituto Federal de Educação, Ciência e Tecnologia de São Paulo (IFSP), Campus São João da Boa Vista.</w:t>
      </w:r>
    </w:p>
  </w:footnote>
  <w:footnote w:id="4">
    <w:p w14:paraId="045D35EF" w14:textId="77777777" w:rsidR="00385E6B" w:rsidRPr="00E56CF0" w:rsidRDefault="00385E6B" w:rsidP="00B86C3A">
      <w:pPr>
        <w:pStyle w:val="Textodenotaderodap"/>
        <w:jc w:val="both"/>
      </w:pPr>
      <w:r w:rsidRPr="00E56CF0">
        <w:rPr>
          <w:rStyle w:val="Refdenotaderodap"/>
        </w:rPr>
        <w:footnoteRef/>
      </w:r>
      <w:r w:rsidRPr="00E56CF0">
        <w:t xml:space="preserve"> “Refere-se a um documento escrito por 26 educadores, em 1932, com o título A reconstrução educacional no Brasil: ao povo e ao governo. Circulou em âmbito nacional com a finalidade de oferecer diretrizes para uma política de educação” (MENEZES, 2001).</w:t>
      </w:r>
    </w:p>
  </w:footnote>
  <w:footnote w:id="5">
    <w:p w14:paraId="3F3F6FF7" w14:textId="77777777" w:rsidR="00B86C3A" w:rsidRPr="00E56CF0" w:rsidRDefault="00B86C3A" w:rsidP="00B86C3A">
      <w:pPr>
        <w:pStyle w:val="Textodenotaderodap"/>
        <w:jc w:val="both"/>
      </w:pPr>
      <w:r w:rsidRPr="00E56CF0">
        <w:rPr>
          <w:rStyle w:val="Refdenotaderodap"/>
        </w:rPr>
        <w:footnoteRef/>
      </w:r>
      <w:r w:rsidRPr="00E56CF0">
        <w:t xml:space="preserve"> </w:t>
      </w:r>
      <w:r w:rsidR="006069E2" w:rsidRPr="00E56CF0">
        <w:t xml:space="preserve">Conhecido também como a Escola Parque de Salvador, é uma instituição de ensino </w:t>
      </w:r>
      <w:r w:rsidR="00E71505" w:rsidRPr="00E56CF0">
        <w:t>pioneira no país por trazer</w:t>
      </w:r>
      <w:r w:rsidR="006069E2" w:rsidRPr="00E56CF0">
        <w:t xml:space="preserve"> a proposta então inovadora de educação integral voltada para as populações mais carentes. </w:t>
      </w:r>
    </w:p>
  </w:footnote>
  <w:footnote w:id="6">
    <w:p w14:paraId="148ED151" w14:textId="77777777" w:rsidR="00B86C3A" w:rsidRPr="00E56CF0" w:rsidRDefault="00B86C3A" w:rsidP="00B86C3A">
      <w:pPr>
        <w:pStyle w:val="Textodenotaderodap"/>
        <w:jc w:val="both"/>
      </w:pPr>
      <w:r w:rsidRPr="00E56CF0">
        <w:rPr>
          <w:rStyle w:val="Refdenotaderodap"/>
        </w:rPr>
        <w:footnoteRef/>
      </w:r>
      <w:r w:rsidRPr="00E56CF0">
        <w:t xml:space="preserve"> Prédios escolares arquitetados por Oscar Niemeyer a</w:t>
      </w:r>
      <w:r w:rsidR="00756341" w:rsidRPr="00E56CF0">
        <w:t xml:space="preserve"> </w:t>
      </w:r>
      <w:r w:rsidRPr="00E56CF0">
        <w:t>fim de oferecer a educação em tempo integral durante o governo de Leonel Brizola no estado do Rio de Janeiro (1984-1988 e 1992-1996).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B4B86" w14:textId="77777777" w:rsidR="00597A73" w:rsidRDefault="00C172BF">
    <w:pPr>
      <w:pStyle w:val="Cabealho"/>
    </w:pPr>
    <w:r>
      <w:rPr>
        <w:noProof/>
      </w:rPr>
      <w:drawing>
        <wp:inline distT="0" distB="0" distL="0" distR="0" wp14:anchorId="5B0AB394" wp14:editId="2438E372">
          <wp:extent cx="5743575" cy="5495924"/>
          <wp:effectExtent l="0" t="0" r="0" b="0"/>
          <wp:docPr id="6170113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5743575" cy="549592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4" w:type="dxa"/>
      <w:tblInd w:w="-459" w:type="dxa"/>
      <w:tblLook w:val="01E0" w:firstRow="1" w:lastRow="1" w:firstColumn="1" w:lastColumn="1" w:noHBand="0" w:noVBand="0"/>
    </w:tblPr>
    <w:tblGrid>
      <w:gridCol w:w="1820"/>
      <w:gridCol w:w="6402"/>
      <w:gridCol w:w="2552"/>
    </w:tblGrid>
    <w:tr w:rsidR="00BC18F2" w:rsidRPr="007A6842" w14:paraId="17AD93B2" w14:textId="77777777" w:rsidTr="0055189A">
      <w:trPr>
        <w:trHeight w:val="1252"/>
      </w:trPr>
      <w:tc>
        <w:tcPr>
          <w:tcW w:w="1820" w:type="dxa"/>
          <w:vAlign w:val="center"/>
        </w:tcPr>
        <w:p w14:paraId="0DE4B5B7" w14:textId="77777777" w:rsidR="00BC18F2" w:rsidRDefault="00BC18F2" w:rsidP="002D6A36">
          <w:pPr>
            <w:pStyle w:val="Cabealho"/>
            <w:tabs>
              <w:tab w:val="clear" w:pos="4419"/>
            </w:tabs>
            <w:ind w:left="-108" w:right="-273"/>
          </w:pPr>
          <w:bookmarkStart w:id="1" w:name="_Hlk320605032"/>
          <w:bookmarkStart w:id="2" w:name="OLE_LINK7"/>
        </w:p>
      </w:tc>
      <w:tc>
        <w:tcPr>
          <w:tcW w:w="6402" w:type="dxa"/>
          <w:vAlign w:val="center"/>
        </w:tcPr>
        <w:p w14:paraId="66204FF1" w14:textId="77777777" w:rsidR="00BC18F2" w:rsidRPr="00CF2141" w:rsidRDefault="00BC18F2" w:rsidP="00BC18F2">
          <w:pPr>
            <w:pStyle w:val="Cabealho"/>
            <w:rPr>
              <w:rFonts w:ascii="Arial Narrow" w:hAnsi="Arial Narrow" w:cs="Arial"/>
              <w:sz w:val="24"/>
              <w:szCs w:val="23"/>
            </w:rPr>
          </w:pPr>
        </w:p>
      </w:tc>
      <w:tc>
        <w:tcPr>
          <w:tcW w:w="2552" w:type="dxa"/>
          <w:vAlign w:val="center"/>
        </w:tcPr>
        <w:p w14:paraId="2DBF0D7D" w14:textId="77777777" w:rsidR="00BC18F2" w:rsidRPr="00B763C2" w:rsidRDefault="00BC18F2" w:rsidP="00BC72BF">
          <w:pPr>
            <w:pStyle w:val="Cabealho"/>
            <w:ind w:left="-392" w:firstLine="284"/>
            <w:jc w:val="left"/>
          </w:pPr>
        </w:p>
      </w:tc>
    </w:tr>
    <w:bookmarkEnd w:id="1"/>
    <w:bookmarkEnd w:id="2"/>
  </w:tbl>
  <w:p w14:paraId="6B62F1B3" w14:textId="77777777" w:rsidR="00484B72" w:rsidRDefault="00484B72" w:rsidP="00CF16C3">
    <w:pPr>
      <w:pStyle w:val="Cabealho"/>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pt-BR" w:vendorID="64" w:dllVersion="0" w:nlCheck="1" w:checkStyle="0"/>
  <w:activeWritingStyle w:appName="MSWord" w:lang="es-ES_tradnl" w:vendorID="64" w:dllVersion="0"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DD"/>
    <w:rsid w:val="000000CC"/>
    <w:rsid w:val="00010D3E"/>
    <w:rsid w:val="00026D9A"/>
    <w:rsid w:val="00030C49"/>
    <w:rsid w:val="00037C4A"/>
    <w:rsid w:val="0004115B"/>
    <w:rsid w:val="000421FD"/>
    <w:rsid w:val="0005714A"/>
    <w:rsid w:val="00074B8A"/>
    <w:rsid w:val="00075A0B"/>
    <w:rsid w:val="000773B7"/>
    <w:rsid w:val="00080E49"/>
    <w:rsid w:val="00082BDB"/>
    <w:rsid w:val="00083626"/>
    <w:rsid w:val="0008411B"/>
    <w:rsid w:val="00091AD0"/>
    <w:rsid w:val="00092008"/>
    <w:rsid w:val="00096CF6"/>
    <w:rsid w:val="000A43B1"/>
    <w:rsid w:val="000C19CE"/>
    <w:rsid w:val="000C1F92"/>
    <w:rsid w:val="000C40BC"/>
    <w:rsid w:val="000D3C39"/>
    <w:rsid w:val="000D5A45"/>
    <w:rsid w:val="000E5C33"/>
    <w:rsid w:val="000F25E9"/>
    <w:rsid w:val="00106D40"/>
    <w:rsid w:val="0011124C"/>
    <w:rsid w:val="0013290B"/>
    <w:rsid w:val="001409E9"/>
    <w:rsid w:val="001519F9"/>
    <w:rsid w:val="00164BFC"/>
    <w:rsid w:val="00165094"/>
    <w:rsid w:val="00171B61"/>
    <w:rsid w:val="00173722"/>
    <w:rsid w:val="00173A2D"/>
    <w:rsid w:val="00187006"/>
    <w:rsid w:val="00187485"/>
    <w:rsid w:val="00193377"/>
    <w:rsid w:val="001943C7"/>
    <w:rsid w:val="00195445"/>
    <w:rsid w:val="001A7BEE"/>
    <w:rsid w:val="001B256D"/>
    <w:rsid w:val="001B2C67"/>
    <w:rsid w:val="001C3A69"/>
    <w:rsid w:val="001C5FA9"/>
    <w:rsid w:val="001D183F"/>
    <w:rsid w:val="001F069E"/>
    <w:rsid w:val="00221F33"/>
    <w:rsid w:val="00227CE0"/>
    <w:rsid w:val="00241316"/>
    <w:rsid w:val="002426BF"/>
    <w:rsid w:val="002474CA"/>
    <w:rsid w:val="0025371D"/>
    <w:rsid w:val="00257038"/>
    <w:rsid w:val="00270124"/>
    <w:rsid w:val="00293796"/>
    <w:rsid w:val="002B0F82"/>
    <w:rsid w:val="002C26E8"/>
    <w:rsid w:val="002C5DEA"/>
    <w:rsid w:val="002D4014"/>
    <w:rsid w:val="002D6A36"/>
    <w:rsid w:val="002E55CD"/>
    <w:rsid w:val="002F22AB"/>
    <w:rsid w:val="0030255E"/>
    <w:rsid w:val="00303C88"/>
    <w:rsid w:val="003047E4"/>
    <w:rsid w:val="00307F84"/>
    <w:rsid w:val="00315A24"/>
    <w:rsid w:val="00326C9C"/>
    <w:rsid w:val="00327489"/>
    <w:rsid w:val="0033456C"/>
    <w:rsid w:val="00337151"/>
    <w:rsid w:val="00341946"/>
    <w:rsid w:val="003459B8"/>
    <w:rsid w:val="00350EFA"/>
    <w:rsid w:val="00351B10"/>
    <w:rsid w:val="003571A1"/>
    <w:rsid w:val="003578D5"/>
    <w:rsid w:val="00365B0E"/>
    <w:rsid w:val="00372382"/>
    <w:rsid w:val="00385E6B"/>
    <w:rsid w:val="003930F9"/>
    <w:rsid w:val="00393DCF"/>
    <w:rsid w:val="003A3840"/>
    <w:rsid w:val="003A4C81"/>
    <w:rsid w:val="003B2EB5"/>
    <w:rsid w:val="003B6B59"/>
    <w:rsid w:val="003C29F3"/>
    <w:rsid w:val="003D0B66"/>
    <w:rsid w:val="003D3139"/>
    <w:rsid w:val="003D3A56"/>
    <w:rsid w:val="003D713E"/>
    <w:rsid w:val="003D776C"/>
    <w:rsid w:val="003E4BDD"/>
    <w:rsid w:val="003E4FC1"/>
    <w:rsid w:val="003E5C95"/>
    <w:rsid w:val="003F0D75"/>
    <w:rsid w:val="003F1B6D"/>
    <w:rsid w:val="003F589F"/>
    <w:rsid w:val="00405055"/>
    <w:rsid w:val="004051D8"/>
    <w:rsid w:val="004061ED"/>
    <w:rsid w:val="004105FF"/>
    <w:rsid w:val="00425CAA"/>
    <w:rsid w:val="0043295E"/>
    <w:rsid w:val="00436F38"/>
    <w:rsid w:val="00441D80"/>
    <w:rsid w:val="00451DF9"/>
    <w:rsid w:val="004536A4"/>
    <w:rsid w:val="00461310"/>
    <w:rsid w:val="00466F7D"/>
    <w:rsid w:val="00484B72"/>
    <w:rsid w:val="004A1027"/>
    <w:rsid w:val="004A316D"/>
    <w:rsid w:val="004B0164"/>
    <w:rsid w:val="004B1F6C"/>
    <w:rsid w:val="004B3452"/>
    <w:rsid w:val="004B6F60"/>
    <w:rsid w:val="004C482A"/>
    <w:rsid w:val="004D52A2"/>
    <w:rsid w:val="004F1479"/>
    <w:rsid w:val="004F4430"/>
    <w:rsid w:val="00513E43"/>
    <w:rsid w:val="00541B02"/>
    <w:rsid w:val="0054278B"/>
    <w:rsid w:val="00546022"/>
    <w:rsid w:val="0055189A"/>
    <w:rsid w:val="00566B59"/>
    <w:rsid w:val="00566C91"/>
    <w:rsid w:val="00583790"/>
    <w:rsid w:val="00584CC8"/>
    <w:rsid w:val="00585C36"/>
    <w:rsid w:val="00595285"/>
    <w:rsid w:val="00597A73"/>
    <w:rsid w:val="005A061D"/>
    <w:rsid w:val="005B795F"/>
    <w:rsid w:val="005C49BE"/>
    <w:rsid w:val="005C649D"/>
    <w:rsid w:val="005C6B56"/>
    <w:rsid w:val="005E13D6"/>
    <w:rsid w:val="005E4A85"/>
    <w:rsid w:val="005E6DBF"/>
    <w:rsid w:val="005E7814"/>
    <w:rsid w:val="005E7DAE"/>
    <w:rsid w:val="005F118B"/>
    <w:rsid w:val="005F5AFA"/>
    <w:rsid w:val="006065A1"/>
    <w:rsid w:val="006069E2"/>
    <w:rsid w:val="006075BE"/>
    <w:rsid w:val="00607F2B"/>
    <w:rsid w:val="0061625D"/>
    <w:rsid w:val="006200A6"/>
    <w:rsid w:val="00625272"/>
    <w:rsid w:val="006413D2"/>
    <w:rsid w:val="006447A2"/>
    <w:rsid w:val="006510C5"/>
    <w:rsid w:val="00656258"/>
    <w:rsid w:val="00661BAD"/>
    <w:rsid w:val="0066393B"/>
    <w:rsid w:val="006704DB"/>
    <w:rsid w:val="00675AB1"/>
    <w:rsid w:val="0067632B"/>
    <w:rsid w:val="006773CF"/>
    <w:rsid w:val="00685CC7"/>
    <w:rsid w:val="00685D3E"/>
    <w:rsid w:val="00695878"/>
    <w:rsid w:val="006A2BDD"/>
    <w:rsid w:val="006A62E5"/>
    <w:rsid w:val="006B57D0"/>
    <w:rsid w:val="006C2931"/>
    <w:rsid w:val="006C46F2"/>
    <w:rsid w:val="006C7BCB"/>
    <w:rsid w:val="006D2DD8"/>
    <w:rsid w:val="006D620B"/>
    <w:rsid w:val="006E35E4"/>
    <w:rsid w:val="006E78DC"/>
    <w:rsid w:val="006F0B80"/>
    <w:rsid w:val="00702373"/>
    <w:rsid w:val="007030DC"/>
    <w:rsid w:val="007101CD"/>
    <w:rsid w:val="00711EF0"/>
    <w:rsid w:val="00716DC5"/>
    <w:rsid w:val="00722834"/>
    <w:rsid w:val="007277DA"/>
    <w:rsid w:val="00734DB3"/>
    <w:rsid w:val="00735620"/>
    <w:rsid w:val="00737B27"/>
    <w:rsid w:val="0074351F"/>
    <w:rsid w:val="00750182"/>
    <w:rsid w:val="00756341"/>
    <w:rsid w:val="00756B17"/>
    <w:rsid w:val="007625FF"/>
    <w:rsid w:val="00762A17"/>
    <w:rsid w:val="00774523"/>
    <w:rsid w:val="00774D49"/>
    <w:rsid w:val="00785660"/>
    <w:rsid w:val="00785F74"/>
    <w:rsid w:val="007A4110"/>
    <w:rsid w:val="007B46E7"/>
    <w:rsid w:val="007C6A72"/>
    <w:rsid w:val="007D0776"/>
    <w:rsid w:val="007D683F"/>
    <w:rsid w:val="007D6A4D"/>
    <w:rsid w:val="007F3F2C"/>
    <w:rsid w:val="00810E27"/>
    <w:rsid w:val="00812BA8"/>
    <w:rsid w:val="008135F7"/>
    <w:rsid w:val="00820831"/>
    <w:rsid w:val="00821F1E"/>
    <w:rsid w:val="00835DD4"/>
    <w:rsid w:val="0084001E"/>
    <w:rsid w:val="0084352D"/>
    <w:rsid w:val="008445BB"/>
    <w:rsid w:val="008538C8"/>
    <w:rsid w:val="00854C43"/>
    <w:rsid w:val="00855798"/>
    <w:rsid w:val="00871C8D"/>
    <w:rsid w:val="00871FCC"/>
    <w:rsid w:val="00872004"/>
    <w:rsid w:val="008737CD"/>
    <w:rsid w:val="00873A85"/>
    <w:rsid w:val="00896D4A"/>
    <w:rsid w:val="008A5796"/>
    <w:rsid w:val="008B42F0"/>
    <w:rsid w:val="008C4473"/>
    <w:rsid w:val="008C5D04"/>
    <w:rsid w:val="008D376A"/>
    <w:rsid w:val="008F580A"/>
    <w:rsid w:val="009154CF"/>
    <w:rsid w:val="00916898"/>
    <w:rsid w:val="009224DF"/>
    <w:rsid w:val="00932771"/>
    <w:rsid w:val="00941023"/>
    <w:rsid w:val="00942261"/>
    <w:rsid w:val="0094449A"/>
    <w:rsid w:val="00944F7B"/>
    <w:rsid w:val="00947CE6"/>
    <w:rsid w:val="0095023B"/>
    <w:rsid w:val="00951A30"/>
    <w:rsid w:val="009549BC"/>
    <w:rsid w:val="00956139"/>
    <w:rsid w:val="00964466"/>
    <w:rsid w:val="009809D9"/>
    <w:rsid w:val="0098218D"/>
    <w:rsid w:val="00984AEA"/>
    <w:rsid w:val="0098681B"/>
    <w:rsid w:val="00996764"/>
    <w:rsid w:val="009A11C3"/>
    <w:rsid w:val="009B13C1"/>
    <w:rsid w:val="009B6A0D"/>
    <w:rsid w:val="009C4B34"/>
    <w:rsid w:val="009D023D"/>
    <w:rsid w:val="009D2567"/>
    <w:rsid w:val="009D4954"/>
    <w:rsid w:val="009D6629"/>
    <w:rsid w:val="009E1F90"/>
    <w:rsid w:val="009F2E60"/>
    <w:rsid w:val="009F68BB"/>
    <w:rsid w:val="00A037CD"/>
    <w:rsid w:val="00A063AA"/>
    <w:rsid w:val="00A26FE5"/>
    <w:rsid w:val="00A32DDE"/>
    <w:rsid w:val="00A40069"/>
    <w:rsid w:val="00A40B16"/>
    <w:rsid w:val="00A457A8"/>
    <w:rsid w:val="00A52F6E"/>
    <w:rsid w:val="00A802D6"/>
    <w:rsid w:val="00A80AE9"/>
    <w:rsid w:val="00A91E94"/>
    <w:rsid w:val="00A9329F"/>
    <w:rsid w:val="00AA1DDB"/>
    <w:rsid w:val="00AA42A9"/>
    <w:rsid w:val="00AA7068"/>
    <w:rsid w:val="00AC4824"/>
    <w:rsid w:val="00AE17A2"/>
    <w:rsid w:val="00AE4CBD"/>
    <w:rsid w:val="00AE7535"/>
    <w:rsid w:val="00AF101E"/>
    <w:rsid w:val="00AF47E0"/>
    <w:rsid w:val="00B02D64"/>
    <w:rsid w:val="00B24839"/>
    <w:rsid w:val="00B275A3"/>
    <w:rsid w:val="00B2770C"/>
    <w:rsid w:val="00B4007E"/>
    <w:rsid w:val="00B46F32"/>
    <w:rsid w:val="00B5003F"/>
    <w:rsid w:val="00B54D7F"/>
    <w:rsid w:val="00B6198C"/>
    <w:rsid w:val="00B64008"/>
    <w:rsid w:val="00B7092B"/>
    <w:rsid w:val="00B70FC7"/>
    <w:rsid w:val="00B723CE"/>
    <w:rsid w:val="00B8267A"/>
    <w:rsid w:val="00B86C3A"/>
    <w:rsid w:val="00B94E5B"/>
    <w:rsid w:val="00BC18F2"/>
    <w:rsid w:val="00BC4156"/>
    <w:rsid w:val="00BC5DD7"/>
    <w:rsid w:val="00BC72BF"/>
    <w:rsid w:val="00BF1475"/>
    <w:rsid w:val="00BF2F0D"/>
    <w:rsid w:val="00BF7BDC"/>
    <w:rsid w:val="00BF7BFE"/>
    <w:rsid w:val="00C00B2C"/>
    <w:rsid w:val="00C0176C"/>
    <w:rsid w:val="00C106AC"/>
    <w:rsid w:val="00C15C34"/>
    <w:rsid w:val="00C172BF"/>
    <w:rsid w:val="00C279CF"/>
    <w:rsid w:val="00C3352A"/>
    <w:rsid w:val="00C41A68"/>
    <w:rsid w:val="00C50134"/>
    <w:rsid w:val="00C623D1"/>
    <w:rsid w:val="00C64C5A"/>
    <w:rsid w:val="00C666C5"/>
    <w:rsid w:val="00C83D5A"/>
    <w:rsid w:val="00C94FB7"/>
    <w:rsid w:val="00CA09D0"/>
    <w:rsid w:val="00CA7F04"/>
    <w:rsid w:val="00CB1485"/>
    <w:rsid w:val="00CB5A13"/>
    <w:rsid w:val="00CB791A"/>
    <w:rsid w:val="00CC3880"/>
    <w:rsid w:val="00CE098A"/>
    <w:rsid w:val="00CE399D"/>
    <w:rsid w:val="00CE39CF"/>
    <w:rsid w:val="00CF16C3"/>
    <w:rsid w:val="00CF2141"/>
    <w:rsid w:val="00CF7AC7"/>
    <w:rsid w:val="00D31473"/>
    <w:rsid w:val="00D34C70"/>
    <w:rsid w:val="00D44E71"/>
    <w:rsid w:val="00D511F0"/>
    <w:rsid w:val="00D54D26"/>
    <w:rsid w:val="00D65747"/>
    <w:rsid w:val="00D76F7D"/>
    <w:rsid w:val="00D8461F"/>
    <w:rsid w:val="00DA745E"/>
    <w:rsid w:val="00DB6BD9"/>
    <w:rsid w:val="00DE0063"/>
    <w:rsid w:val="00DF0F00"/>
    <w:rsid w:val="00E0135B"/>
    <w:rsid w:val="00E03AFB"/>
    <w:rsid w:val="00E05567"/>
    <w:rsid w:val="00E1554D"/>
    <w:rsid w:val="00E37784"/>
    <w:rsid w:val="00E43A90"/>
    <w:rsid w:val="00E43EA5"/>
    <w:rsid w:val="00E47D64"/>
    <w:rsid w:val="00E5366B"/>
    <w:rsid w:val="00E54390"/>
    <w:rsid w:val="00E56CF0"/>
    <w:rsid w:val="00E71505"/>
    <w:rsid w:val="00E75B2B"/>
    <w:rsid w:val="00E85F44"/>
    <w:rsid w:val="00E967E2"/>
    <w:rsid w:val="00EB2061"/>
    <w:rsid w:val="00EC2DFF"/>
    <w:rsid w:val="00EC48F0"/>
    <w:rsid w:val="00EC4AB0"/>
    <w:rsid w:val="00ED12E0"/>
    <w:rsid w:val="00ED51F1"/>
    <w:rsid w:val="00EE4753"/>
    <w:rsid w:val="00EF6DDD"/>
    <w:rsid w:val="00EF7700"/>
    <w:rsid w:val="00EF7745"/>
    <w:rsid w:val="00F05CA9"/>
    <w:rsid w:val="00F1173A"/>
    <w:rsid w:val="00F372CF"/>
    <w:rsid w:val="00F56F48"/>
    <w:rsid w:val="00F625A3"/>
    <w:rsid w:val="00F71DD7"/>
    <w:rsid w:val="00F71F3B"/>
    <w:rsid w:val="00F86408"/>
    <w:rsid w:val="00F94573"/>
    <w:rsid w:val="00FA4B63"/>
    <w:rsid w:val="00FC0921"/>
    <w:rsid w:val="00FC1E62"/>
    <w:rsid w:val="00FC7AFC"/>
    <w:rsid w:val="00FD4413"/>
    <w:rsid w:val="00FD7863"/>
    <w:rsid w:val="00FF201B"/>
    <w:rsid w:val="37A2343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1294A"/>
  <w15:chartTrackingRefBased/>
  <w15:docId w15:val="{10D5FB3C-6A36-4286-BB5D-4286E7A8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831"/>
    <w:pPr>
      <w:jc w:val="center"/>
    </w:pPr>
    <w:rPr>
      <w:lang w:eastAsia="pt-BR"/>
    </w:rPr>
  </w:style>
  <w:style w:type="paragraph" w:styleId="Ttulo1">
    <w:name w:val="heading 1"/>
    <w:basedOn w:val="Normal"/>
    <w:next w:val="Normal"/>
    <w:link w:val="Ttulo1Char"/>
    <w:qFormat/>
    <w:rsid w:val="00820831"/>
    <w:pPr>
      <w:keepNext/>
      <w:jc w:val="both"/>
      <w:outlineLvl w:val="0"/>
    </w:pPr>
    <w:rPr>
      <w:b/>
      <w:sz w:val="22"/>
      <w:lang w:val="x-none" w:eastAsia="x-none"/>
    </w:rPr>
  </w:style>
  <w:style w:type="paragraph" w:styleId="Ttulo2">
    <w:name w:val="heading 2"/>
    <w:basedOn w:val="Normal"/>
    <w:next w:val="Normal"/>
    <w:qFormat/>
    <w:rsid w:val="00820831"/>
    <w:pPr>
      <w:keepNext/>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820831"/>
    <w:rPr>
      <w:sz w:val="24"/>
    </w:rPr>
  </w:style>
  <w:style w:type="paragraph" w:styleId="Corpodetexto2">
    <w:name w:val="Body Text 2"/>
    <w:basedOn w:val="Normal"/>
    <w:link w:val="Corpodetexto2Char"/>
    <w:rsid w:val="00820831"/>
    <w:rPr>
      <w:sz w:val="22"/>
    </w:rPr>
  </w:style>
  <w:style w:type="paragraph" w:styleId="Textodenotaderodap">
    <w:name w:val="footnote text"/>
    <w:basedOn w:val="Normal"/>
    <w:link w:val="TextodenotaderodapChar"/>
    <w:semiHidden/>
    <w:rsid w:val="00820831"/>
  </w:style>
  <w:style w:type="character" w:styleId="Refdenotaderodap">
    <w:name w:val="footnote reference"/>
    <w:semiHidden/>
    <w:rsid w:val="00820831"/>
    <w:rPr>
      <w:vertAlign w:val="superscript"/>
    </w:rPr>
  </w:style>
  <w:style w:type="paragraph" w:styleId="Cabealho">
    <w:name w:val="header"/>
    <w:basedOn w:val="Normal"/>
    <w:rsid w:val="00820831"/>
    <w:pPr>
      <w:tabs>
        <w:tab w:val="center" w:pos="4419"/>
        <w:tab w:val="right" w:pos="8838"/>
      </w:tabs>
    </w:pPr>
  </w:style>
  <w:style w:type="paragraph" w:styleId="Rodap">
    <w:name w:val="footer"/>
    <w:basedOn w:val="Normal"/>
    <w:link w:val="RodapChar"/>
    <w:uiPriority w:val="99"/>
    <w:rsid w:val="00820831"/>
    <w:pPr>
      <w:tabs>
        <w:tab w:val="center" w:pos="4419"/>
        <w:tab w:val="right" w:pos="8838"/>
      </w:tabs>
    </w:pPr>
  </w:style>
  <w:style w:type="character" w:styleId="Hyperlink">
    <w:name w:val="Hyperlink"/>
    <w:rsid w:val="00820831"/>
    <w:rPr>
      <w:color w:val="0000FF"/>
      <w:u w:val="single"/>
    </w:rPr>
  </w:style>
  <w:style w:type="character" w:styleId="Forte">
    <w:name w:val="Strong"/>
    <w:uiPriority w:val="22"/>
    <w:qFormat/>
    <w:rsid w:val="00CA7F04"/>
    <w:rPr>
      <w:b/>
      <w:bCs/>
    </w:rPr>
  </w:style>
  <w:style w:type="character" w:customStyle="1" w:styleId="TextodenotaderodapChar">
    <w:name w:val="Texto de nota de rodapé Char"/>
    <w:basedOn w:val="Fontepargpadro"/>
    <w:link w:val="Textodenotaderodap"/>
    <w:semiHidden/>
    <w:rsid w:val="00B723CE"/>
  </w:style>
  <w:style w:type="character" w:customStyle="1" w:styleId="Ttulo1Char">
    <w:name w:val="Título 1 Char"/>
    <w:link w:val="Ttulo1"/>
    <w:rsid w:val="00854C43"/>
    <w:rPr>
      <w:b/>
      <w:sz w:val="22"/>
    </w:rPr>
  </w:style>
  <w:style w:type="character" w:customStyle="1" w:styleId="RodapChar">
    <w:name w:val="Rodapé Char"/>
    <w:link w:val="Rodap"/>
    <w:uiPriority w:val="99"/>
    <w:rsid w:val="00BC18F2"/>
    <w:rPr>
      <w:lang w:val="pt-BR" w:eastAsia="pt-BR"/>
    </w:rPr>
  </w:style>
  <w:style w:type="character" w:styleId="nfase">
    <w:name w:val="Emphasis"/>
    <w:uiPriority w:val="20"/>
    <w:qFormat/>
    <w:rsid w:val="00106D40"/>
    <w:rPr>
      <w:i/>
      <w:iCs/>
    </w:rPr>
  </w:style>
  <w:style w:type="table" w:styleId="Tabelacomgrade">
    <w:name w:val="Table Grid"/>
    <w:basedOn w:val="Tabelanormal"/>
    <w:rsid w:val="006C7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21">
    <w:name w:val="Tabela Simples 21"/>
    <w:basedOn w:val="Tabelanormal"/>
    <w:uiPriority w:val="42"/>
    <w:rsid w:val="00566B59"/>
    <w:pPr>
      <w:ind w:left="851" w:firstLine="709"/>
    </w:pPr>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Refdecomentrio">
    <w:name w:val="annotation reference"/>
    <w:rsid w:val="007B46E7"/>
    <w:rPr>
      <w:sz w:val="16"/>
      <w:szCs w:val="16"/>
    </w:rPr>
  </w:style>
  <w:style w:type="paragraph" w:styleId="Textodecomentrio">
    <w:name w:val="annotation text"/>
    <w:basedOn w:val="Normal"/>
    <w:link w:val="TextodecomentrioChar"/>
    <w:rsid w:val="007B46E7"/>
  </w:style>
  <w:style w:type="character" w:customStyle="1" w:styleId="TextodecomentrioChar">
    <w:name w:val="Texto de comentário Char"/>
    <w:basedOn w:val="Fontepargpadro"/>
    <w:link w:val="Textodecomentrio"/>
    <w:rsid w:val="007B46E7"/>
  </w:style>
  <w:style w:type="paragraph" w:styleId="Textodebalo">
    <w:name w:val="Balloon Text"/>
    <w:basedOn w:val="Normal"/>
    <w:link w:val="TextodebaloChar"/>
    <w:rsid w:val="007B46E7"/>
    <w:rPr>
      <w:rFonts w:ascii="Segoe UI" w:hAnsi="Segoe UI"/>
      <w:sz w:val="18"/>
      <w:szCs w:val="18"/>
      <w:lang w:val="x-none" w:eastAsia="x-none"/>
    </w:rPr>
  </w:style>
  <w:style w:type="character" w:customStyle="1" w:styleId="TextodebaloChar">
    <w:name w:val="Texto de balão Char"/>
    <w:link w:val="Textodebalo"/>
    <w:rsid w:val="007B46E7"/>
    <w:rPr>
      <w:rFonts w:ascii="Segoe UI" w:hAnsi="Segoe UI" w:cs="Segoe UI"/>
      <w:sz w:val="18"/>
      <w:szCs w:val="18"/>
    </w:rPr>
  </w:style>
  <w:style w:type="paragraph" w:styleId="Assuntodocomentrio">
    <w:name w:val="annotation subject"/>
    <w:basedOn w:val="Textodecomentrio"/>
    <w:next w:val="Textodecomentrio"/>
    <w:link w:val="AssuntodocomentrioChar"/>
    <w:rsid w:val="003E4BDD"/>
    <w:rPr>
      <w:b/>
      <w:bCs/>
    </w:rPr>
  </w:style>
  <w:style w:type="character" w:customStyle="1" w:styleId="AssuntodocomentrioChar">
    <w:name w:val="Assunto do comentário Char"/>
    <w:link w:val="Assuntodocomentrio"/>
    <w:rsid w:val="003E4BDD"/>
    <w:rPr>
      <w:b/>
      <w:bCs/>
    </w:rPr>
  </w:style>
  <w:style w:type="paragraph" w:styleId="Reviso">
    <w:name w:val="Revision"/>
    <w:hidden/>
    <w:uiPriority w:val="99"/>
    <w:semiHidden/>
    <w:rsid w:val="00EF7745"/>
    <w:rPr>
      <w:lang w:eastAsia="pt-BR"/>
    </w:rPr>
  </w:style>
  <w:style w:type="character" w:customStyle="1" w:styleId="Corpodetexto2Char">
    <w:name w:val="Corpo de texto 2 Char"/>
    <w:link w:val="Corpodetexto2"/>
    <w:rsid w:val="00ED12E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55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8F88E-0126-4B83-9917-294581AE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5039</Words>
  <Characters>27213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32188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dc:creator>
  <cp:keywords/>
  <cp:lastModifiedBy>Mariana Vilas Boas</cp:lastModifiedBy>
  <cp:revision>6</cp:revision>
  <cp:lastPrinted>2020-04-12T21:55:00Z</cp:lastPrinted>
  <dcterms:created xsi:type="dcterms:W3CDTF">2020-04-12T21:32:00Z</dcterms:created>
  <dcterms:modified xsi:type="dcterms:W3CDTF">2020-04-12T21:55:00Z</dcterms:modified>
</cp:coreProperties>
</file>