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4A" w:rsidRDefault="0072710B" w:rsidP="005F70D9">
      <w:pPr>
        <w:spacing w:after="0" w:line="360" w:lineRule="auto"/>
        <w:ind w:left="567" w:firstLine="708"/>
        <w:jc w:val="center"/>
        <w:rPr>
          <w:rFonts w:ascii="Times New Roman" w:hAnsi="Times New Roman"/>
          <w:b/>
          <w:sz w:val="24"/>
        </w:rPr>
      </w:pPr>
      <w:r w:rsidRPr="005F70D9">
        <w:rPr>
          <w:rFonts w:ascii="Times New Roman" w:hAnsi="Times New Roman"/>
          <w:b/>
          <w:sz w:val="24"/>
        </w:rPr>
        <w:t xml:space="preserve">VOZES E PRÁTICAS DE PROFESSORAS DA EDUCAÇÃO INFANTIL PARTICIPANTES </w:t>
      </w:r>
      <w:r w:rsidR="006D41AB" w:rsidRPr="005F70D9">
        <w:rPr>
          <w:rFonts w:ascii="Times New Roman" w:hAnsi="Times New Roman"/>
          <w:b/>
          <w:sz w:val="24"/>
        </w:rPr>
        <w:t xml:space="preserve">DO PNAIC </w:t>
      </w:r>
    </w:p>
    <w:p w:rsidR="00D31D13" w:rsidRDefault="00D31D13" w:rsidP="005F70D9">
      <w:pPr>
        <w:spacing w:after="0" w:line="360" w:lineRule="auto"/>
        <w:ind w:left="567" w:firstLine="708"/>
        <w:jc w:val="center"/>
        <w:rPr>
          <w:rFonts w:ascii="Times New Roman" w:hAnsi="Times New Roman"/>
          <w:b/>
          <w:sz w:val="24"/>
        </w:rPr>
      </w:pPr>
    </w:p>
    <w:p w:rsidR="00D31D13" w:rsidRPr="00D350CD" w:rsidRDefault="00D31D13" w:rsidP="007B2F6E">
      <w:pPr>
        <w:spacing w:after="0" w:line="240" w:lineRule="auto"/>
        <w:ind w:left="567" w:firstLine="709"/>
        <w:jc w:val="right"/>
        <w:rPr>
          <w:rFonts w:ascii="Times New Roman" w:hAnsi="Times New Roman"/>
        </w:rPr>
      </w:pPr>
      <w:r w:rsidRPr="00D350CD">
        <w:rPr>
          <w:rFonts w:ascii="Times New Roman" w:hAnsi="Times New Roman"/>
        </w:rPr>
        <w:t>Cláudia Aparecida Ferreira Machado</w:t>
      </w:r>
    </w:p>
    <w:p w:rsidR="007B2F6E" w:rsidRPr="00D350CD" w:rsidRDefault="00D31D13" w:rsidP="007B2F6E">
      <w:pPr>
        <w:spacing w:after="0" w:line="240" w:lineRule="auto"/>
        <w:ind w:left="567" w:firstLine="709"/>
        <w:jc w:val="right"/>
        <w:rPr>
          <w:rFonts w:ascii="Times New Roman" w:hAnsi="Times New Roman"/>
        </w:rPr>
      </w:pPr>
      <w:r w:rsidRPr="00D350CD">
        <w:rPr>
          <w:rFonts w:ascii="Times New Roman" w:hAnsi="Times New Roman"/>
        </w:rPr>
        <w:t>Claudia.machado@unimontes.br</w:t>
      </w:r>
      <w:r w:rsidR="007B2F6E" w:rsidRPr="00D350CD">
        <w:rPr>
          <w:rStyle w:val="Refdenotaderodap"/>
          <w:rFonts w:ascii="Times New Roman" w:hAnsi="Times New Roman"/>
        </w:rPr>
        <w:footnoteReference w:id="1"/>
      </w:r>
    </w:p>
    <w:p w:rsidR="00290E90" w:rsidRPr="00D350CD" w:rsidRDefault="00290E90" w:rsidP="007B2F6E">
      <w:pPr>
        <w:spacing w:after="0" w:line="240" w:lineRule="auto"/>
        <w:ind w:left="567" w:firstLine="709"/>
        <w:jc w:val="right"/>
        <w:rPr>
          <w:rFonts w:ascii="Times New Roman" w:hAnsi="Times New Roman"/>
        </w:rPr>
      </w:pPr>
    </w:p>
    <w:p w:rsidR="007B2F6E" w:rsidRPr="00D350CD" w:rsidRDefault="007B2F6E" w:rsidP="007B2F6E">
      <w:pPr>
        <w:spacing w:after="0" w:line="240" w:lineRule="auto"/>
        <w:ind w:left="567" w:firstLine="709"/>
        <w:jc w:val="right"/>
        <w:rPr>
          <w:rFonts w:ascii="Times New Roman" w:hAnsi="Times New Roman"/>
        </w:rPr>
      </w:pPr>
      <w:proofErr w:type="spellStart"/>
      <w:r w:rsidRPr="00D350CD">
        <w:rPr>
          <w:rFonts w:ascii="Times New Roman" w:hAnsi="Times New Roman"/>
        </w:rPr>
        <w:t>Geisa</w:t>
      </w:r>
      <w:proofErr w:type="spellEnd"/>
      <w:r w:rsidRPr="00D350CD">
        <w:rPr>
          <w:rFonts w:ascii="Times New Roman" w:hAnsi="Times New Roman"/>
        </w:rPr>
        <w:t xml:space="preserve"> Magela Veloso</w:t>
      </w:r>
    </w:p>
    <w:p w:rsidR="00D350CD" w:rsidRDefault="007B2F6E" w:rsidP="00D350CD">
      <w:pPr>
        <w:spacing w:after="0" w:line="240" w:lineRule="auto"/>
        <w:ind w:left="567" w:firstLine="709"/>
        <w:jc w:val="right"/>
        <w:rPr>
          <w:rFonts w:ascii="Times New Roman" w:hAnsi="Times New Roman"/>
          <w:b/>
        </w:rPr>
      </w:pPr>
      <w:r w:rsidRPr="00D350CD">
        <w:rPr>
          <w:rFonts w:ascii="Times New Roman" w:hAnsi="Times New Roman"/>
        </w:rPr>
        <w:t>velosogeisa@gmail.com</w:t>
      </w:r>
      <w:r w:rsidRPr="00D350CD">
        <w:rPr>
          <w:rStyle w:val="Refdenotaderodap"/>
          <w:rFonts w:ascii="Times New Roman" w:hAnsi="Times New Roman"/>
          <w:b/>
        </w:rPr>
        <w:footnoteReference w:id="2"/>
      </w:r>
    </w:p>
    <w:p w:rsidR="00290E90" w:rsidRPr="00D350CD" w:rsidRDefault="007B2F6E" w:rsidP="00D350CD">
      <w:pPr>
        <w:spacing w:after="0" w:line="240" w:lineRule="auto"/>
        <w:ind w:left="567" w:firstLine="709"/>
        <w:jc w:val="right"/>
        <w:rPr>
          <w:rFonts w:ascii="Times New Roman" w:hAnsi="Times New Roman"/>
          <w:b/>
        </w:rPr>
      </w:pPr>
      <w:r w:rsidRPr="00D350CD">
        <w:rPr>
          <w:rFonts w:ascii="Times New Roman" w:eastAsiaTheme="minorHAnsi" w:hAnsi="Times New Roman"/>
        </w:rPr>
        <w:t xml:space="preserve">                           </w:t>
      </w:r>
    </w:p>
    <w:p w:rsidR="007B2F6E" w:rsidRPr="00413E79" w:rsidRDefault="007B2F6E" w:rsidP="00413E79">
      <w:pPr>
        <w:spacing w:line="240" w:lineRule="auto"/>
        <w:ind w:left="502"/>
        <w:jc w:val="right"/>
        <w:rPr>
          <w:rFonts w:ascii="Times New Roman" w:eastAsiaTheme="minorHAnsi" w:hAnsi="Times New Roman"/>
        </w:rPr>
      </w:pPr>
      <w:r w:rsidRPr="00D350CD">
        <w:rPr>
          <w:rFonts w:ascii="Times New Roman" w:eastAsiaTheme="minorHAnsi" w:hAnsi="Times New Roman"/>
        </w:rPr>
        <w:t xml:space="preserve">Maria </w:t>
      </w:r>
      <w:proofErr w:type="spellStart"/>
      <w:r w:rsidRPr="00D350CD">
        <w:rPr>
          <w:rFonts w:ascii="Times New Roman" w:eastAsiaTheme="minorHAnsi" w:hAnsi="Times New Roman"/>
        </w:rPr>
        <w:t>Jacy</w:t>
      </w:r>
      <w:proofErr w:type="spellEnd"/>
      <w:r w:rsidRPr="00D350CD">
        <w:rPr>
          <w:rFonts w:ascii="Times New Roman" w:eastAsiaTheme="minorHAnsi" w:hAnsi="Times New Roman"/>
        </w:rPr>
        <w:t xml:space="preserve"> Velloso Maia</w:t>
      </w:r>
      <w:r w:rsidR="00290E90" w:rsidRPr="00D350CD">
        <w:rPr>
          <w:rStyle w:val="Refdenotaderodap"/>
          <w:rFonts w:ascii="Times New Roman" w:eastAsiaTheme="minorHAnsi" w:hAnsi="Times New Roman"/>
        </w:rPr>
        <w:footnoteReference w:id="3"/>
      </w:r>
      <w:r w:rsidRPr="00D350CD">
        <w:rPr>
          <w:rFonts w:ascii="Times New Roman" w:eastAsiaTheme="minorHAnsi" w:hAnsi="Times New Roman"/>
        </w:rPr>
        <w:t xml:space="preserve">                                                                                mariajacym@gmail.com</w:t>
      </w:r>
    </w:p>
    <w:p w:rsidR="005F575A" w:rsidRPr="005F70D9" w:rsidRDefault="005F575A" w:rsidP="005F70D9">
      <w:pPr>
        <w:spacing w:after="0" w:line="360" w:lineRule="auto"/>
        <w:ind w:left="567" w:firstLine="708"/>
        <w:jc w:val="right"/>
        <w:rPr>
          <w:rFonts w:ascii="Times New Roman" w:hAnsi="Times New Roman"/>
          <w:b/>
          <w:sz w:val="24"/>
        </w:rPr>
      </w:pPr>
    </w:p>
    <w:p w:rsidR="0015454A" w:rsidRPr="005F70D9" w:rsidRDefault="00413E79" w:rsidP="00413E79">
      <w:pPr>
        <w:spacing w:after="0" w:line="360" w:lineRule="auto"/>
        <w:jc w:val="both"/>
        <w:rPr>
          <w:rFonts w:ascii="Times New Roman" w:hAnsi="Times New Roman"/>
          <w:b/>
          <w:sz w:val="24"/>
        </w:rPr>
      </w:pPr>
      <w:r>
        <w:rPr>
          <w:rFonts w:ascii="Times New Roman" w:hAnsi="Times New Roman"/>
          <w:b/>
          <w:sz w:val="24"/>
        </w:rPr>
        <w:t xml:space="preserve">         </w:t>
      </w:r>
      <w:r w:rsidR="0015454A" w:rsidRPr="005F70D9">
        <w:rPr>
          <w:rFonts w:ascii="Times New Roman" w:hAnsi="Times New Roman"/>
          <w:b/>
          <w:sz w:val="24"/>
        </w:rPr>
        <w:t>Resumo</w:t>
      </w:r>
    </w:p>
    <w:p w:rsidR="00073B7F" w:rsidRPr="005F70D9" w:rsidRDefault="003F4D4D"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O artigo tem por objetivo</w:t>
      </w:r>
      <w:r w:rsidR="007D2C7E" w:rsidRPr="005F70D9">
        <w:rPr>
          <w:rFonts w:ascii="Times New Roman" w:hAnsi="Times New Roman"/>
          <w:sz w:val="24"/>
        </w:rPr>
        <w:t xml:space="preserve"> discutir</w:t>
      </w:r>
      <w:r w:rsidR="0072710B" w:rsidRPr="005F70D9">
        <w:rPr>
          <w:rFonts w:ascii="Times New Roman" w:hAnsi="Times New Roman"/>
          <w:sz w:val="24"/>
        </w:rPr>
        <w:t xml:space="preserve"> concepções </w:t>
      </w:r>
      <w:r w:rsidRPr="005F70D9">
        <w:rPr>
          <w:rFonts w:ascii="Times New Roman" w:hAnsi="Times New Roman"/>
          <w:sz w:val="24"/>
        </w:rPr>
        <w:t xml:space="preserve">de </w:t>
      </w:r>
      <w:r w:rsidR="0072710B" w:rsidRPr="005F70D9">
        <w:rPr>
          <w:rFonts w:ascii="Times New Roman" w:hAnsi="Times New Roman"/>
          <w:sz w:val="24"/>
        </w:rPr>
        <w:t xml:space="preserve">professoras da Educação Infantil </w:t>
      </w:r>
      <w:r w:rsidRPr="005F70D9">
        <w:rPr>
          <w:rFonts w:ascii="Times New Roman" w:hAnsi="Times New Roman"/>
          <w:sz w:val="24"/>
        </w:rPr>
        <w:t>quanto</w:t>
      </w:r>
      <w:r w:rsidR="0072710B" w:rsidRPr="005F70D9">
        <w:rPr>
          <w:rFonts w:ascii="Times New Roman" w:hAnsi="Times New Roman"/>
          <w:sz w:val="24"/>
        </w:rPr>
        <w:t xml:space="preserve"> às especificidades da criança e da infância que orienta</w:t>
      </w:r>
      <w:r w:rsidRPr="005F70D9">
        <w:rPr>
          <w:rFonts w:ascii="Times New Roman" w:hAnsi="Times New Roman"/>
          <w:sz w:val="24"/>
        </w:rPr>
        <w:t xml:space="preserve">m </w:t>
      </w:r>
      <w:r w:rsidR="0072710B" w:rsidRPr="005F70D9">
        <w:rPr>
          <w:rFonts w:ascii="Times New Roman" w:hAnsi="Times New Roman"/>
          <w:sz w:val="24"/>
        </w:rPr>
        <w:t xml:space="preserve">o </w:t>
      </w:r>
      <w:r w:rsidR="00FC36D6" w:rsidRPr="005F70D9">
        <w:rPr>
          <w:rFonts w:ascii="Times New Roman" w:hAnsi="Times New Roman"/>
          <w:sz w:val="24"/>
        </w:rPr>
        <w:t xml:space="preserve">seu </w:t>
      </w:r>
      <w:r w:rsidR="0072710B" w:rsidRPr="005F70D9">
        <w:rPr>
          <w:rFonts w:ascii="Times New Roman" w:hAnsi="Times New Roman"/>
          <w:sz w:val="24"/>
        </w:rPr>
        <w:t xml:space="preserve">fazer em sala de aula. </w:t>
      </w:r>
      <w:r w:rsidR="007D2C7E" w:rsidRPr="005F70D9">
        <w:rPr>
          <w:rFonts w:ascii="Times New Roman" w:hAnsi="Times New Roman"/>
          <w:sz w:val="24"/>
        </w:rPr>
        <w:t xml:space="preserve">A pesquisa é de natureza qualitativa e teve como </w:t>
      </w:r>
      <w:proofErr w:type="gramStart"/>
      <w:r w:rsidR="007D2C7E" w:rsidRPr="005F70D9">
        <w:rPr>
          <w:rFonts w:ascii="Times New Roman" w:hAnsi="Times New Roman"/>
          <w:sz w:val="24"/>
        </w:rPr>
        <w:t>sujeitos</w:t>
      </w:r>
      <w:proofErr w:type="gramEnd"/>
      <w:r w:rsidR="007D2C7E" w:rsidRPr="005F70D9">
        <w:rPr>
          <w:rFonts w:ascii="Times New Roman" w:hAnsi="Times New Roman"/>
          <w:sz w:val="24"/>
        </w:rPr>
        <w:t xml:space="preserve"> 781 professoras da Educação Infantil participantes do Pacto Nacional pela Alfabetização na Idade Certa, que responderam questionário composto por questões </w:t>
      </w:r>
      <w:r w:rsidR="00FC36D6" w:rsidRPr="005F70D9">
        <w:rPr>
          <w:rFonts w:ascii="Times New Roman" w:hAnsi="Times New Roman"/>
          <w:sz w:val="24"/>
        </w:rPr>
        <w:t>abertas. Co</w:t>
      </w:r>
      <w:r w:rsidR="007D2C7E" w:rsidRPr="005F70D9">
        <w:rPr>
          <w:rFonts w:ascii="Times New Roman" w:hAnsi="Times New Roman"/>
          <w:sz w:val="24"/>
        </w:rPr>
        <w:t xml:space="preserve">nstatou-se </w:t>
      </w:r>
      <w:r w:rsidR="00FC36D6" w:rsidRPr="005F70D9">
        <w:rPr>
          <w:rFonts w:ascii="Times New Roman" w:hAnsi="Times New Roman"/>
          <w:sz w:val="24"/>
        </w:rPr>
        <w:t xml:space="preserve">uma </w:t>
      </w:r>
      <w:r w:rsidR="007D2C7E" w:rsidRPr="005F70D9">
        <w:rPr>
          <w:rFonts w:ascii="Times New Roman" w:hAnsi="Times New Roman"/>
          <w:sz w:val="24"/>
          <w:szCs w:val="24"/>
        </w:rPr>
        <w:t>grande diversidade de representações e práticas</w:t>
      </w:r>
      <w:r w:rsidR="00FC36D6" w:rsidRPr="005F70D9">
        <w:rPr>
          <w:rFonts w:ascii="Times New Roman" w:hAnsi="Times New Roman"/>
          <w:sz w:val="24"/>
          <w:szCs w:val="24"/>
        </w:rPr>
        <w:t xml:space="preserve"> centradas em estudos psicológicos, </w:t>
      </w:r>
      <w:r w:rsidR="00797CDF" w:rsidRPr="005F70D9">
        <w:rPr>
          <w:rFonts w:ascii="Times New Roman" w:hAnsi="Times New Roman"/>
          <w:sz w:val="24"/>
          <w:szCs w:val="24"/>
        </w:rPr>
        <w:t xml:space="preserve">orientando o </w:t>
      </w:r>
      <w:r w:rsidR="005F70D9" w:rsidRPr="005F70D9">
        <w:rPr>
          <w:rFonts w:ascii="Times New Roman" w:hAnsi="Times New Roman"/>
          <w:sz w:val="24"/>
          <w:szCs w:val="24"/>
        </w:rPr>
        <w:t>currículo para</w:t>
      </w:r>
      <w:r w:rsidR="00797CDF" w:rsidRPr="005F70D9">
        <w:rPr>
          <w:rFonts w:ascii="Times New Roman" w:hAnsi="Times New Roman"/>
          <w:sz w:val="24"/>
          <w:szCs w:val="24"/>
        </w:rPr>
        <w:t xml:space="preserve"> </w:t>
      </w:r>
      <w:r w:rsidR="00FC36D6" w:rsidRPr="005F70D9">
        <w:rPr>
          <w:rFonts w:ascii="Times New Roman" w:hAnsi="Times New Roman"/>
          <w:sz w:val="24"/>
          <w:szCs w:val="24"/>
        </w:rPr>
        <w:t xml:space="preserve">o desenvolvimento das crianças nas áreas afetiva, social, motora e cognitiva, </w:t>
      </w:r>
      <w:r w:rsidR="00797CDF" w:rsidRPr="005F70D9">
        <w:rPr>
          <w:rFonts w:ascii="Times New Roman" w:hAnsi="Times New Roman"/>
          <w:sz w:val="24"/>
          <w:szCs w:val="24"/>
        </w:rPr>
        <w:t xml:space="preserve">com ênfase nas experiências prévias, </w:t>
      </w:r>
      <w:r w:rsidR="007D2C7E" w:rsidRPr="005F70D9">
        <w:rPr>
          <w:rFonts w:ascii="Times New Roman" w:hAnsi="Times New Roman"/>
          <w:sz w:val="24"/>
          <w:szCs w:val="24"/>
        </w:rPr>
        <w:t>em</w:t>
      </w:r>
      <w:r w:rsidR="007D2C7E" w:rsidRPr="005F70D9">
        <w:rPr>
          <w:rFonts w:ascii="Times New Roman" w:hAnsi="Times New Roman"/>
          <w:sz w:val="24"/>
        </w:rPr>
        <w:t xml:space="preserve"> que </w:t>
      </w:r>
      <w:r w:rsidR="00FC36D6" w:rsidRPr="005F70D9">
        <w:rPr>
          <w:rFonts w:ascii="Times New Roman" w:hAnsi="Times New Roman"/>
          <w:sz w:val="24"/>
        </w:rPr>
        <w:t>os jogos e brincadeiras ocupam lugar central na definição da aprendizagem</w:t>
      </w:r>
      <w:r w:rsidR="007D2C7E" w:rsidRPr="005F70D9">
        <w:rPr>
          <w:rFonts w:ascii="Times New Roman" w:hAnsi="Times New Roman"/>
          <w:sz w:val="24"/>
        </w:rPr>
        <w:t xml:space="preserve">. </w:t>
      </w:r>
    </w:p>
    <w:p w:rsidR="00413E79" w:rsidRDefault="00413E79" w:rsidP="00D350CD">
      <w:pPr>
        <w:spacing w:after="0" w:line="240" w:lineRule="auto"/>
        <w:ind w:left="567"/>
        <w:jc w:val="both"/>
        <w:rPr>
          <w:rFonts w:ascii="Times New Roman" w:hAnsi="Times New Roman"/>
          <w:b/>
          <w:sz w:val="24"/>
        </w:rPr>
      </w:pPr>
    </w:p>
    <w:p w:rsidR="0015454A" w:rsidRDefault="0015454A" w:rsidP="00D350CD">
      <w:pPr>
        <w:spacing w:after="0" w:line="240" w:lineRule="auto"/>
        <w:ind w:left="567"/>
        <w:jc w:val="both"/>
        <w:rPr>
          <w:rFonts w:ascii="Times New Roman" w:hAnsi="Times New Roman"/>
          <w:sz w:val="24"/>
        </w:rPr>
      </w:pPr>
      <w:r w:rsidRPr="005F70D9">
        <w:rPr>
          <w:rFonts w:ascii="Times New Roman" w:hAnsi="Times New Roman"/>
          <w:b/>
          <w:sz w:val="24"/>
        </w:rPr>
        <w:t xml:space="preserve">Palavras-chave: </w:t>
      </w:r>
      <w:r w:rsidR="0028503C" w:rsidRPr="005F70D9">
        <w:rPr>
          <w:rFonts w:ascii="Times New Roman" w:hAnsi="Times New Roman"/>
          <w:sz w:val="24"/>
        </w:rPr>
        <w:t>Infância e Criança</w:t>
      </w:r>
      <w:r w:rsidR="0028503C" w:rsidRPr="005F70D9">
        <w:rPr>
          <w:rFonts w:ascii="Times New Roman" w:hAnsi="Times New Roman"/>
          <w:b/>
          <w:sz w:val="24"/>
        </w:rPr>
        <w:t>;</w:t>
      </w:r>
      <w:r w:rsidR="007D2C7E" w:rsidRPr="005F70D9">
        <w:rPr>
          <w:rFonts w:ascii="Times New Roman" w:hAnsi="Times New Roman"/>
          <w:b/>
          <w:sz w:val="24"/>
        </w:rPr>
        <w:t xml:space="preserve"> </w:t>
      </w:r>
      <w:r w:rsidR="009E236C" w:rsidRPr="005F70D9">
        <w:rPr>
          <w:rFonts w:ascii="Times New Roman" w:hAnsi="Times New Roman"/>
          <w:sz w:val="24"/>
        </w:rPr>
        <w:t>Pr</w:t>
      </w:r>
      <w:r w:rsidR="007D2C7E" w:rsidRPr="005F70D9">
        <w:rPr>
          <w:rFonts w:ascii="Times New Roman" w:hAnsi="Times New Roman"/>
          <w:sz w:val="24"/>
        </w:rPr>
        <w:t>ática Educativa</w:t>
      </w:r>
      <w:r w:rsidR="0072710B" w:rsidRPr="005F70D9">
        <w:rPr>
          <w:rFonts w:ascii="Times New Roman" w:hAnsi="Times New Roman"/>
          <w:sz w:val="24"/>
        </w:rPr>
        <w:t>;</w:t>
      </w:r>
      <w:r w:rsidR="0072710B" w:rsidRPr="005F70D9">
        <w:rPr>
          <w:rFonts w:ascii="Times New Roman" w:hAnsi="Times New Roman"/>
          <w:b/>
          <w:sz w:val="24"/>
        </w:rPr>
        <w:t xml:space="preserve"> </w:t>
      </w:r>
      <w:r w:rsidR="00797CDF" w:rsidRPr="005F70D9">
        <w:rPr>
          <w:rFonts w:ascii="Times New Roman" w:hAnsi="Times New Roman"/>
          <w:sz w:val="24"/>
        </w:rPr>
        <w:t>Jogos e Brincadeiras</w:t>
      </w:r>
      <w:r w:rsidR="00797CDF" w:rsidRPr="005F70D9">
        <w:rPr>
          <w:rFonts w:ascii="Times New Roman" w:hAnsi="Times New Roman"/>
          <w:b/>
          <w:sz w:val="24"/>
        </w:rPr>
        <w:t xml:space="preserve">; </w:t>
      </w:r>
      <w:r w:rsidR="00FC36D6" w:rsidRPr="005F70D9">
        <w:rPr>
          <w:rFonts w:ascii="Times New Roman" w:hAnsi="Times New Roman"/>
          <w:sz w:val="24"/>
        </w:rPr>
        <w:t>Currículo n</w:t>
      </w:r>
      <w:r w:rsidR="0028503C" w:rsidRPr="005F70D9">
        <w:rPr>
          <w:rFonts w:ascii="Times New Roman" w:hAnsi="Times New Roman"/>
          <w:sz w:val="24"/>
        </w:rPr>
        <w:t>a Educação Infantil</w:t>
      </w:r>
      <w:r w:rsidR="00690460" w:rsidRPr="005F70D9">
        <w:rPr>
          <w:rFonts w:ascii="Times New Roman" w:hAnsi="Times New Roman"/>
          <w:sz w:val="24"/>
        </w:rPr>
        <w:t>; PNAIC</w:t>
      </w:r>
      <w:r w:rsidR="00AF3815" w:rsidRPr="005F70D9">
        <w:rPr>
          <w:rFonts w:ascii="Times New Roman" w:hAnsi="Times New Roman"/>
          <w:sz w:val="24"/>
        </w:rPr>
        <w:t>.</w:t>
      </w:r>
    </w:p>
    <w:p w:rsidR="00D350CD" w:rsidRDefault="00D350CD" w:rsidP="005F70D9">
      <w:pPr>
        <w:spacing w:after="0" w:line="360" w:lineRule="auto"/>
        <w:ind w:left="567"/>
        <w:jc w:val="both"/>
        <w:rPr>
          <w:rFonts w:ascii="Times New Roman" w:hAnsi="Times New Roman"/>
          <w:sz w:val="24"/>
        </w:rPr>
      </w:pPr>
    </w:p>
    <w:p w:rsidR="00D350CD" w:rsidRPr="00D350CD" w:rsidRDefault="00D350CD" w:rsidP="00413E79">
      <w:pPr>
        <w:spacing w:after="0" w:line="360" w:lineRule="auto"/>
        <w:ind w:left="567"/>
        <w:jc w:val="both"/>
        <w:rPr>
          <w:rFonts w:ascii="Times New Roman" w:hAnsi="Times New Roman"/>
          <w:b/>
          <w:sz w:val="24"/>
        </w:rPr>
      </w:pPr>
      <w:proofErr w:type="spellStart"/>
      <w:r>
        <w:rPr>
          <w:rFonts w:ascii="Times New Roman" w:hAnsi="Times New Roman"/>
          <w:b/>
          <w:sz w:val="24"/>
        </w:rPr>
        <w:t>R</w:t>
      </w:r>
      <w:r w:rsidRPr="00D350CD">
        <w:rPr>
          <w:rFonts w:ascii="Times New Roman" w:hAnsi="Times New Roman"/>
          <w:b/>
          <w:sz w:val="24"/>
        </w:rPr>
        <w:t>esumen</w:t>
      </w:r>
      <w:proofErr w:type="spellEnd"/>
    </w:p>
    <w:p w:rsidR="00D350CD" w:rsidRPr="00D350CD" w:rsidRDefault="00D350CD" w:rsidP="00413E79">
      <w:pPr>
        <w:spacing w:after="0" w:line="240" w:lineRule="auto"/>
        <w:ind w:left="567"/>
        <w:jc w:val="both"/>
        <w:rPr>
          <w:rFonts w:ascii="Times New Roman" w:hAnsi="Times New Roman"/>
        </w:rPr>
      </w:pPr>
      <w:r>
        <w:rPr>
          <w:rFonts w:ascii="Times New Roman" w:hAnsi="Times New Roman"/>
        </w:rPr>
        <w:t xml:space="preserve"> </w:t>
      </w:r>
      <w:r w:rsidRPr="00D350CD">
        <w:rPr>
          <w:rFonts w:ascii="Times New Roman" w:hAnsi="Times New Roman"/>
        </w:rPr>
        <w:t xml:space="preserve">El artículo </w:t>
      </w:r>
      <w:proofErr w:type="spellStart"/>
      <w:r w:rsidRPr="00D350CD">
        <w:rPr>
          <w:rFonts w:ascii="Times New Roman" w:hAnsi="Times New Roman"/>
        </w:rPr>
        <w:t>tiene</w:t>
      </w:r>
      <w:proofErr w:type="spellEnd"/>
      <w:r w:rsidRPr="00D350CD">
        <w:rPr>
          <w:rFonts w:ascii="Times New Roman" w:hAnsi="Times New Roman"/>
        </w:rPr>
        <w:t xml:space="preserve"> como objetivo discutir </w:t>
      </w:r>
      <w:proofErr w:type="spellStart"/>
      <w:r w:rsidRPr="00D350CD">
        <w:rPr>
          <w:rFonts w:ascii="Times New Roman" w:hAnsi="Times New Roman"/>
        </w:rPr>
        <w:t>las</w:t>
      </w:r>
      <w:proofErr w:type="spellEnd"/>
      <w:r w:rsidRPr="00D350CD">
        <w:rPr>
          <w:rFonts w:ascii="Times New Roman" w:hAnsi="Times New Roman"/>
        </w:rPr>
        <w:t xml:space="preserve"> </w:t>
      </w:r>
      <w:proofErr w:type="spellStart"/>
      <w:r w:rsidRPr="00D350CD">
        <w:rPr>
          <w:rFonts w:ascii="Times New Roman" w:hAnsi="Times New Roman"/>
        </w:rPr>
        <w:t>concepciones</w:t>
      </w:r>
      <w:proofErr w:type="spellEnd"/>
      <w:r w:rsidRPr="00D350CD">
        <w:rPr>
          <w:rFonts w:ascii="Times New Roman" w:hAnsi="Times New Roman"/>
        </w:rPr>
        <w:t xml:space="preserve"> de </w:t>
      </w:r>
      <w:proofErr w:type="spellStart"/>
      <w:r w:rsidRPr="00D350CD">
        <w:rPr>
          <w:rFonts w:ascii="Times New Roman" w:hAnsi="Times New Roman"/>
        </w:rPr>
        <w:t>los</w:t>
      </w:r>
      <w:proofErr w:type="spellEnd"/>
      <w:r w:rsidRPr="00D350CD">
        <w:rPr>
          <w:rFonts w:ascii="Times New Roman" w:hAnsi="Times New Roman"/>
        </w:rPr>
        <w:t xml:space="preserve"> maestros de </w:t>
      </w:r>
      <w:proofErr w:type="spellStart"/>
      <w:r w:rsidRPr="00D350CD">
        <w:rPr>
          <w:rFonts w:ascii="Times New Roman" w:hAnsi="Times New Roman"/>
        </w:rPr>
        <w:t>jardín</w:t>
      </w:r>
      <w:proofErr w:type="spellEnd"/>
      <w:r w:rsidRPr="00D350CD">
        <w:rPr>
          <w:rFonts w:ascii="Times New Roman" w:hAnsi="Times New Roman"/>
        </w:rPr>
        <w:t xml:space="preserve"> de infantes sobre </w:t>
      </w:r>
      <w:proofErr w:type="spellStart"/>
      <w:r w:rsidRPr="00D350CD">
        <w:rPr>
          <w:rFonts w:ascii="Times New Roman" w:hAnsi="Times New Roman"/>
        </w:rPr>
        <w:t>las</w:t>
      </w:r>
      <w:proofErr w:type="spellEnd"/>
      <w:r w:rsidRPr="00D350CD">
        <w:rPr>
          <w:rFonts w:ascii="Times New Roman" w:hAnsi="Times New Roman"/>
        </w:rPr>
        <w:t xml:space="preserve"> especificidades de </w:t>
      </w:r>
      <w:proofErr w:type="spellStart"/>
      <w:r w:rsidRPr="00D350CD">
        <w:rPr>
          <w:rFonts w:ascii="Times New Roman" w:hAnsi="Times New Roman"/>
        </w:rPr>
        <w:t>los</w:t>
      </w:r>
      <w:proofErr w:type="spellEnd"/>
      <w:r w:rsidRPr="00D350CD">
        <w:rPr>
          <w:rFonts w:ascii="Times New Roman" w:hAnsi="Times New Roman"/>
        </w:rPr>
        <w:t xml:space="preserve"> </w:t>
      </w:r>
      <w:proofErr w:type="spellStart"/>
      <w:r w:rsidRPr="00D350CD">
        <w:rPr>
          <w:rFonts w:ascii="Times New Roman" w:hAnsi="Times New Roman"/>
        </w:rPr>
        <w:t>niños</w:t>
      </w:r>
      <w:proofErr w:type="spellEnd"/>
      <w:r w:rsidRPr="00D350CD">
        <w:rPr>
          <w:rFonts w:ascii="Times New Roman" w:hAnsi="Times New Roman"/>
        </w:rPr>
        <w:t xml:space="preserve"> y </w:t>
      </w:r>
      <w:proofErr w:type="spellStart"/>
      <w:r w:rsidRPr="00D350CD">
        <w:rPr>
          <w:rFonts w:ascii="Times New Roman" w:hAnsi="Times New Roman"/>
        </w:rPr>
        <w:t>la</w:t>
      </w:r>
      <w:proofErr w:type="spellEnd"/>
      <w:r w:rsidRPr="00D350CD">
        <w:rPr>
          <w:rFonts w:ascii="Times New Roman" w:hAnsi="Times New Roman"/>
        </w:rPr>
        <w:t xml:space="preserve"> </w:t>
      </w:r>
      <w:proofErr w:type="spellStart"/>
      <w:r w:rsidRPr="00D350CD">
        <w:rPr>
          <w:rFonts w:ascii="Times New Roman" w:hAnsi="Times New Roman"/>
        </w:rPr>
        <w:t>infancia</w:t>
      </w:r>
      <w:proofErr w:type="spellEnd"/>
      <w:r w:rsidRPr="00D350CD">
        <w:rPr>
          <w:rFonts w:ascii="Times New Roman" w:hAnsi="Times New Roman"/>
        </w:rPr>
        <w:t xml:space="preserve"> que </w:t>
      </w:r>
      <w:proofErr w:type="spellStart"/>
      <w:r w:rsidRPr="00D350CD">
        <w:rPr>
          <w:rFonts w:ascii="Times New Roman" w:hAnsi="Times New Roman"/>
        </w:rPr>
        <w:t>guían</w:t>
      </w:r>
      <w:proofErr w:type="spellEnd"/>
      <w:r w:rsidRPr="00D350CD">
        <w:rPr>
          <w:rFonts w:ascii="Times New Roman" w:hAnsi="Times New Roman"/>
        </w:rPr>
        <w:t xml:space="preserve"> </w:t>
      </w:r>
      <w:proofErr w:type="spellStart"/>
      <w:r w:rsidRPr="00D350CD">
        <w:rPr>
          <w:rFonts w:ascii="Times New Roman" w:hAnsi="Times New Roman"/>
        </w:rPr>
        <w:t>su</w:t>
      </w:r>
      <w:proofErr w:type="spellEnd"/>
      <w:r w:rsidRPr="00D350CD">
        <w:rPr>
          <w:rFonts w:ascii="Times New Roman" w:hAnsi="Times New Roman"/>
        </w:rPr>
        <w:t xml:space="preserve"> </w:t>
      </w:r>
      <w:proofErr w:type="spellStart"/>
      <w:r w:rsidRPr="00D350CD">
        <w:rPr>
          <w:rFonts w:ascii="Times New Roman" w:hAnsi="Times New Roman"/>
        </w:rPr>
        <w:t>desempeño</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el</w:t>
      </w:r>
      <w:proofErr w:type="spellEnd"/>
      <w:r w:rsidRPr="00D350CD">
        <w:rPr>
          <w:rFonts w:ascii="Times New Roman" w:hAnsi="Times New Roman"/>
        </w:rPr>
        <w:t xml:space="preserve"> aula. La </w:t>
      </w:r>
      <w:proofErr w:type="spellStart"/>
      <w:r w:rsidRPr="00D350CD">
        <w:rPr>
          <w:rFonts w:ascii="Times New Roman" w:hAnsi="Times New Roman"/>
        </w:rPr>
        <w:t>investigación</w:t>
      </w:r>
      <w:proofErr w:type="spellEnd"/>
      <w:r w:rsidRPr="00D350CD">
        <w:rPr>
          <w:rFonts w:ascii="Times New Roman" w:hAnsi="Times New Roman"/>
        </w:rPr>
        <w:t xml:space="preserve"> es de </w:t>
      </w:r>
      <w:proofErr w:type="spellStart"/>
      <w:r w:rsidRPr="00D350CD">
        <w:rPr>
          <w:rFonts w:ascii="Times New Roman" w:hAnsi="Times New Roman"/>
        </w:rPr>
        <w:t>naturaleza</w:t>
      </w:r>
      <w:proofErr w:type="spellEnd"/>
      <w:r w:rsidRPr="00D350CD">
        <w:rPr>
          <w:rFonts w:ascii="Times New Roman" w:hAnsi="Times New Roman"/>
        </w:rPr>
        <w:t xml:space="preserve"> </w:t>
      </w:r>
      <w:proofErr w:type="spellStart"/>
      <w:r w:rsidRPr="00D350CD">
        <w:rPr>
          <w:rFonts w:ascii="Times New Roman" w:hAnsi="Times New Roman"/>
        </w:rPr>
        <w:t>cualitativa</w:t>
      </w:r>
      <w:proofErr w:type="spellEnd"/>
      <w:r w:rsidRPr="00D350CD">
        <w:rPr>
          <w:rFonts w:ascii="Times New Roman" w:hAnsi="Times New Roman"/>
        </w:rPr>
        <w:t xml:space="preserve"> y </w:t>
      </w:r>
      <w:proofErr w:type="spellStart"/>
      <w:r w:rsidRPr="00D350CD">
        <w:rPr>
          <w:rFonts w:ascii="Times New Roman" w:hAnsi="Times New Roman"/>
        </w:rPr>
        <w:t>tuvo</w:t>
      </w:r>
      <w:proofErr w:type="spellEnd"/>
      <w:r w:rsidRPr="00D350CD">
        <w:rPr>
          <w:rFonts w:ascii="Times New Roman" w:hAnsi="Times New Roman"/>
        </w:rPr>
        <w:t xml:space="preserve"> como </w:t>
      </w:r>
      <w:proofErr w:type="spellStart"/>
      <w:r w:rsidRPr="00D350CD">
        <w:rPr>
          <w:rFonts w:ascii="Times New Roman" w:hAnsi="Times New Roman"/>
        </w:rPr>
        <w:t>sujetos</w:t>
      </w:r>
      <w:proofErr w:type="spellEnd"/>
      <w:r w:rsidRPr="00D350CD">
        <w:rPr>
          <w:rFonts w:ascii="Times New Roman" w:hAnsi="Times New Roman"/>
        </w:rPr>
        <w:t xml:space="preserve"> 781 maestros de </w:t>
      </w:r>
      <w:proofErr w:type="spellStart"/>
      <w:r w:rsidRPr="00D350CD">
        <w:rPr>
          <w:rFonts w:ascii="Times New Roman" w:hAnsi="Times New Roman"/>
        </w:rPr>
        <w:t>jardín</w:t>
      </w:r>
      <w:proofErr w:type="spellEnd"/>
      <w:r w:rsidRPr="00D350CD">
        <w:rPr>
          <w:rFonts w:ascii="Times New Roman" w:hAnsi="Times New Roman"/>
        </w:rPr>
        <w:t xml:space="preserve"> de infantes que </w:t>
      </w:r>
      <w:proofErr w:type="spellStart"/>
      <w:r w:rsidRPr="00D350CD">
        <w:rPr>
          <w:rFonts w:ascii="Times New Roman" w:hAnsi="Times New Roman"/>
        </w:rPr>
        <w:t>participaron</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el</w:t>
      </w:r>
      <w:proofErr w:type="spellEnd"/>
      <w:r w:rsidRPr="00D350CD">
        <w:rPr>
          <w:rFonts w:ascii="Times New Roman" w:hAnsi="Times New Roman"/>
        </w:rPr>
        <w:t xml:space="preserve"> Pacto Nacional de </w:t>
      </w:r>
      <w:proofErr w:type="spellStart"/>
      <w:r w:rsidRPr="00D350CD">
        <w:rPr>
          <w:rFonts w:ascii="Times New Roman" w:hAnsi="Times New Roman"/>
        </w:rPr>
        <w:t>Alfabetización</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la</w:t>
      </w:r>
      <w:proofErr w:type="spellEnd"/>
      <w:r w:rsidRPr="00D350CD">
        <w:rPr>
          <w:rFonts w:ascii="Times New Roman" w:hAnsi="Times New Roman"/>
        </w:rPr>
        <w:t xml:space="preserve"> </w:t>
      </w:r>
      <w:proofErr w:type="spellStart"/>
      <w:r w:rsidRPr="00D350CD">
        <w:rPr>
          <w:rFonts w:ascii="Times New Roman" w:hAnsi="Times New Roman"/>
        </w:rPr>
        <w:t>Edad</w:t>
      </w:r>
      <w:proofErr w:type="spellEnd"/>
      <w:r w:rsidRPr="00D350CD">
        <w:rPr>
          <w:rFonts w:ascii="Times New Roman" w:hAnsi="Times New Roman"/>
        </w:rPr>
        <w:t xml:space="preserve"> </w:t>
      </w:r>
      <w:proofErr w:type="spellStart"/>
      <w:r w:rsidRPr="00D350CD">
        <w:rPr>
          <w:rFonts w:ascii="Times New Roman" w:hAnsi="Times New Roman"/>
        </w:rPr>
        <w:t>Adecuada</w:t>
      </w:r>
      <w:proofErr w:type="spellEnd"/>
      <w:r w:rsidRPr="00D350CD">
        <w:rPr>
          <w:rFonts w:ascii="Times New Roman" w:hAnsi="Times New Roman"/>
        </w:rPr>
        <w:t xml:space="preserve">, </w:t>
      </w:r>
      <w:proofErr w:type="spellStart"/>
      <w:r w:rsidRPr="00D350CD">
        <w:rPr>
          <w:rFonts w:ascii="Times New Roman" w:hAnsi="Times New Roman"/>
        </w:rPr>
        <w:t>quienes</w:t>
      </w:r>
      <w:proofErr w:type="spellEnd"/>
      <w:r w:rsidRPr="00D350CD">
        <w:rPr>
          <w:rFonts w:ascii="Times New Roman" w:hAnsi="Times New Roman"/>
        </w:rPr>
        <w:t xml:space="preserve"> </w:t>
      </w:r>
      <w:proofErr w:type="spellStart"/>
      <w:r w:rsidRPr="00D350CD">
        <w:rPr>
          <w:rFonts w:ascii="Times New Roman" w:hAnsi="Times New Roman"/>
        </w:rPr>
        <w:t>respondieron</w:t>
      </w:r>
      <w:proofErr w:type="spellEnd"/>
      <w:r w:rsidRPr="00D350CD">
        <w:rPr>
          <w:rFonts w:ascii="Times New Roman" w:hAnsi="Times New Roman"/>
        </w:rPr>
        <w:t xml:space="preserve"> </w:t>
      </w:r>
      <w:proofErr w:type="spellStart"/>
      <w:r w:rsidRPr="00D350CD">
        <w:rPr>
          <w:rFonts w:ascii="Times New Roman" w:hAnsi="Times New Roman"/>
        </w:rPr>
        <w:t>un</w:t>
      </w:r>
      <w:proofErr w:type="spellEnd"/>
      <w:r w:rsidRPr="00D350CD">
        <w:rPr>
          <w:rFonts w:ascii="Times New Roman" w:hAnsi="Times New Roman"/>
        </w:rPr>
        <w:t xml:space="preserve"> </w:t>
      </w:r>
      <w:proofErr w:type="spellStart"/>
      <w:r w:rsidRPr="00D350CD">
        <w:rPr>
          <w:rFonts w:ascii="Times New Roman" w:hAnsi="Times New Roman"/>
        </w:rPr>
        <w:t>cuestionario</w:t>
      </w:r>
      <w:proofErr w:type="spellEnd"/>
      <w:r w:rsidRPr="00D350CD">
        <w:rPr>
          <w:rFonts w:ascii="Times New Roman" w:hAnsi="Times New Roman"/>
        </w:rPr>
        <w:t xml:space="preserve"> </w:t>
      </w:r>
      <w:proofErr w:type="spellStart"/>
      <w:r w:rsidRPr="00D350CD">
        <w:rPr>
          <w:rFonts w:ascii="Times New Roman" w:hAnsi="Times New Roman"/>
        </w:rPr>
        <w:t>compuesto</w:t>
      </w:r>
      <w:proofErr w:type="spellEnd"/>
      <w:r w:rsidRPr="00D350CD">
        <w:rPr>
          <w:rFonts w:ascii="Times New Roman" w:hAnsi="Times New Roman"/>
        </w:rPr>
        <w:t xml:space="preserve"> por preguntas </w:t>
      </w:r>
      <w:proofErr w:type="spellStart"/>
      <w:r w:rsidRPr="00D350CD">
        <w:rPr>
          <w:rFonts w:ascii="Times New Roman" w:hAnsi="Times New Roman"/>
        </w:rPr>
        <w:t>abiertas</w:t>
      </w:r>
      <w:proofErr w:type="spellEnd"/>
      <w:r w:rsidRPr="00D350CD">
        <w:rPr>
          <w:rFonts w:ascii="Times New Roman" w:hAnsi="Times New Roman"/>
        </w:rPr>
        <w:t xml:space="preserve">. </w:t>
      </w:r>
      <w:proofErr w:type="spellStart"/>
      <w:r w:rsidRPr="00D350CD">
        <w:rPr>
          <w:rFonts w:ascii="Times New Roman" w:hAnsi="Times New Roman"/>
        </w:rPr>
        <w:t>Hubo</w:t>
      </w:r>
      <w:proofErr w:type="spellEnd"/>
      <w:r w:rsidRPr="00D350CD">
        <w:rPr>
          <w:rFonts w:ascii="Times New Roman" w:hAnsi="Times New Roman"/>
        </w:rPr>
        <w:t xml:space="preserve"> una </w:t>
      </w:r>
      <w:proofErr w:type="spellStart"/>
      <w:r w:rsidRPr="00D350CD">
        <w:rPr>
          <w:rFonts w:ascii="Times New Roman" w:hAnsi="Times New Roman"/>
        </w:rPr>
        <w:t>gran</w:t>
      </w:r>
      <w:proofErr w:type="spellEnd"/>
      <w:r w:rsidRPr="00D350CD">
        <w:rPr>
          <w:rFonts w:ascii="Times New Roman" w:hAnsi="Times New Roman"/>
        </w:rPr>
        <w:t xml:space="preserve"> </w:t>
      </w:r>
      <w:proofErr w:type="spellStart"/>
      <w:r w:rsidRPr="00D350CD">
        <w:rPr>
          <w:rFonts w:ascii="Times New Roman" w:hAnsi="Times New Roman"/>
        </w:rPr>
        <w:t>diversidad</w:t>
      </w:r>
      <w:proofErr w:type="spellEnd"/>
      <w:r w:rsidRPr="00D350CD">
        <w:rPr>
          <w:rFonts w:ascii="Times New Roman" w:hAnsi="Times New Roman"/>
        </w:rPr>
        <w:t xml:space="preserve"> de </w:t>
      </w:r>
      <w:proofErr w:type="spellStart"/>
      <w:r w:rsidRPr="00D350CD">
        <w:rPr>
          <w:rFonts w:ascii="Times New Roman" w:hAnsi="Times New Roman"/>
        </w:rPr>
        <w:t>representaciones</w:t>
      </w:r>
      <w:proofErr w:type="spellEnd"/>
      <w:r w:rsidRPr="00D350CD">
        <w:rPr>
          <w:rFonts w:ascii="Times New Roman" w:hAnsi="Times New Roman"/>
        </w:rPr>
        <w:t xml:space="preserve"> y </w:t>
      </w:r>
      <w:proofErr w:type="spellStart"/>
      <w:r w:rsidRPr="00D350CD">
        <w:rPr>
          <w:rFonts w:ascii="Times New Roman" w:hAnsi="Times New Roman"/>
        </w:rPr>
        <w:t>prácticas</w:t>
      </w:r>
      <w:proofErr w:type="spellEnd"/>
      <w:r w:rsidRPr="00D350CD">
        <w:rPr>
          <w:rFonts w:ascii="Times New Roman" w:hAnsi="Times New Roman"/>
        </w:rPr>
        <w:t xml:space="preserve"> centradas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los</w:t>
      </w:r>
      <w:proofErr w:type="spellEnd"/>
      <w:r w:rsidRPr="00D350CD">
        <w:rPr>
          <w:rFonts w:ascii="Times New Roman" w:hAnsi="Times New Roman"/>
        </w:rPr>
        <w:t xml:space="preserve"> </w:t>
      </w:r>
      <w:proofErr w:type="spellStart"/>
      <w:r w:rsidRPr="00D350CD">
        <w:rPr>
          <w:rFonts w:ascii="Times New Roman" w:hAnsi="Times New Roman"/>
        </w:rPr>
        <w:t>estudios</w:t>
      </w:r>
      <w:proofErr w:type="spellEnd"/>
      <w:r w:rsidRPr="00D350CD">
        <w:rPr>
          <w:rFonts w:ascii="Times New Roman" w:hAnsi="Times New Roman"/>
        </w:rPr>
        <w:t xml:space="preserve"> psicológicos, que </w:t>
      </w:r>
      <w:proofErr w:type="spellStart"/>
      <w:r w:rsidRPr="00D350CD">
        <w:rPr>
          <w:rFonts w:ascii="Times New Roman" w:hAnsi="Times New Roman"/>
        </w:rPr>
        <w:t>guiaron</w:t>
      </w:r>
      <w:proofErr w:type="spellEnd"/>
      <w:r w:rsidRPr="00D350CD">
        <w:rPr>
          <w:rFonts w:ascii="Times New Roman" w:hAnsi="Times New Roman"/>
        </w:rPr>
        <w:t xml:space="preserve"> </w:t>
      </w:r>
      <w:proofErr w:type="spellStart"/>
      <w:r w:rsidRPr="00D350CD">
        <w:rPr>
          <w:rFonts w:ascii="Times New Roman" w:hAnsi="Times New Roman"/>
        </w:rPr>
        <w:t>el</w:t>
      </w:r>
      <w:proofErr w:type="spellEnd"/>
      <w:r w:rsidRPr="00D350CD">
        <w:rPr>
          <w:rFonts w:ascii="Times New Roman" w:hAnsi="Times New Roman"/>
        </w:rPr>
        <w:t xml:space="preserve"> </w:t>
      </w:r>
      <w:proofErr w:type="spellStart"/>
      <w:r w:rsidRPr="00D350CD">
        <w:rPr>
          <w:rFonts w:ascii="Times New Roman" w:hAnsi="Times New Roman"/>
        </w:rPr>
        <w:t>plan</w:t>
      </w:r>
      <w:proofErr w:type="spellEnd"/>
      <w:r w:rsidRPr="00D350CD">
        <w:rPr>
          <w:rFonts w:ascii="Times New Roman" w:hAnsi="Times New Roman"/>
        </w:rPr>
        <w:t xml:space="preserve"> de </w:t>
      </w:r>
      <w:proofErr w:type="spellStart"/>
      <w:r w:rsidRPr="00D350CD">
        <w:rPr>
          <w:rFonts w:ascii="Times New Roman" w:hAnsi="Times New Roman"/>
        </w:rPr>
        <w:t>estudios</w:t>
      </w:r>
      <w:proofErr w:type="spellEnd"/>
      <w:r w:rsidRPr="00D350CD">
        <w:rPr>
          <w:rFonts w:ascii="Times New Roman" w:hAnsi="Times New Roman"/>
        </w:rPr>
        <w:t xml:space="preserve"> para </w:t>
      </w:r>
      <w:proofErr w:type="spellStart"/>
      <w:r w:rsidRPr="00D350CD">
        <w:rPr>
          <w:rFonts w:ascii="Times New Roman" w:hAnsi="Times New Roman"/>
        </w:rPr>
        <w:t>el</w:t>
      </w:r>
      <w:proofErr w:type="spellEnd"/>
      <w:r w:rsidRPr="00D350CD">
        <w:rPr>
          <w:rFonts w:ascii="Times New Roman" w:hAnsi="Times New Roman"/>
        </w:rPr>
        <w:t xml:space="preserve"> </w:t>
      </w:r>
      <w:proofErr w:type="spellStart"/>
      <w:r w:rsidRPr="00D350CD">
        <w:rPr>
          <w:rFonts w:ascii="Times New Roman" w:hAnsi="Times New Roman"/>
        </w:rPr>
        <w:t>desarrollo</w:t>
      </w:r>
      <w:proofErr w:type="spellEnd"/>
      <w:r w:rsidRPr="00D350CD">
        <w:rPr>
          <w:rFonts w:ascii="Times New Roman" w:hAnsi="Times New Roman"/>
        </w:rPr>
        <w:t xml:space="preserve"> de </w:t>
      </w:r>
      <w:proofErr w:type="spellStart"/>
      <w:r w:rsidRPr="00D350CD">
        <w:rPr>
          <w:rFonts w:ascii="Times New Roman" w:hAnsi="Times New Roman"/>
        </w:rPr>
        <w:t>los</w:t>
      </w:r>
      <w:proofErr w:type="spellEnd"/>
      <w:r w:rsidRPr="00D350CD">
        <w:rPr>
          <w:rFonts w:ascii="Times New Roman" w:hAnsi="Times New Roman"/>
        </w:rPr>
        <w:t xml:space="preserve"> </w:t>
      </w:r>
      <w:proofErr w:type="spellStart"/>
      <w:r w:rsidRPr="00D350CD">
        <w:rPr>
          <w:rFonts w:ascii="Times New Roman" w:hAnsi="Times New Roman"/>
        </w:rPr>
        <w:t>niños</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las</w:t>
      </w:r>
      <w:proofErr w:type="spellEnd"/>
      <w:r w:rsidRPr="00D350CD">
        <w:rPr>
          <w:rFonts w:ascii="Times New Roman" w:hAnsi="Times New Roman"/>
        </w:rPr>
        <w:t xml:space="preserve"> áreas </w:t>
      </w:r>
      <w:proofErr w:type="spellStart"/>
      <w:r w:rsidRPr="00D350CD">
        <w:rPr>
          <w:rFonts w:ascii="Times New Roman" w:hAnsi="Times New Roman"/>
        </w:rPr>
        <w:t>afectiva</w:t>
      </w:r>
      <w:proofErr w:type="spellEnd"/>
      <w:r w:rsidRPr="00D350CD">
        <w:rPr>
          <w:rFonts w:ascii="Times New Roman" w:hAnsi="Times New Roman"/>
        </w:rPr>
        <w:t xml:space="preserve">, social, motora y cognitiva, </w:t>
      </w:r>
      <w:proofErr w:type="spellStart"/>
      <w:r w:rsidRPr="00D350CD">
        <w:rPr>
          <w:rFonts w:ascii="Times New Roman" w:hAnsi="Times New Roman"/>
        </w:rPr>
        <w:t>con</w:t>
      </w:r>
      <w:proofErr w:type="spellEnd"/>
      <w:r w:rsidRPr="00D350CD">
        <w:rPr>
          <w:rFonts w:ascii="Times New Roman" w:hAnsi="Times New Roman"/>
        </w:rPr>
        <w:t xml:space="preserve"> </w:t>
      </w:r>
      <w:proofErr w:type="spellStart"/>
      <w:r w:rsidRPr="00D350CD">
        <w:rPr>
          <w:rFonts w:ascii="Times New Roman" w:hAnsi="Times New Roman"/>
        </w:rPr>
        <w:t>énfasis</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experiencias</w:t>
      </w:r>
      <w:proofErr w:type="spellEnd"/>
      <w:r w:rsidRPr="00D350CD">
        <w:rPr>
          <w:rFonts w:ascii="Times New Roman" w:hAnsi="Times New Roman"/>
        </w:rPr>
        <w:t xml:space="preserve"> previas,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las</w:t>
      </w:r>
      <w:proofErr w:type="spellEnd"/>
      <w:r w:rsidRPr="00D350CD">
        <w:rPr>
          <w:rFonts w:ascii="Times New Roman" w:hAnsi="Times New Roman"/>
        </w:rPr>
        <w:t xml:space="preserve"> que </w:t>
      </w:r>
      <w:proofErr w:type="spellStart"/>
      <w:r w:rsidRPr="00D350CD">
        <w:rPr>
          <w:rFonts w:ascii="Times New Roman" w:hAnsi="Times New Roman"/>
        </w:rPr>
        <w:t>los</w:t>
      </w:r>
      <w:proofErr w:type="spellEnd"/>
      <w:r w:rsidRPr="00D350CD">
        <w:rPr>
          <w:rFonts w:ascii="Times New Roman" w:hAnsi="Times New Roman"/>
        </w:rPr>
        <w:t xml:space="preserve"> </w:t>
      </w:r>
      <w:proofErr w:type="spellStart"/>
      <w:r w:rsidRPr="00D350CD">
        <w:rPr>
          <w:rFonts w:ascii="Times New Roman" w:hAnsi="Times New Roman"/>
        </w:rPr>
        <w:t>juegos</w:t>
      </w:r>
      <w:proofErr w:type="spellEnd"/>
      <w:r w:rsidRPr="00D350CD">
        <w:rPr>
          <w:rFonts w:ascii="Times New Roman" w:hAnsi="Times New Roman"/>
        </w:rPr>
        <w:t xml:space="preserve"> y </w:t>
      </w:r>
      <w:proofErr w:type="spellStart"/>
      <w:r w:rsidRPr="00D350CD">
        <w:rPr>
          <w:rFonts w:ascii="Times New Roman" w:hAnsi="Times New Roman"/>
        </w:rPr>
        <w:t>los</w:t>
      </w:r>
      <w:proofErr w:type="spellEnd"/>
      <w:r w:rsidRPr="00D350CD">
        <w:rPr>
          <w:rFonts w:ascii="Times New Roman" w:hAnsi="Times New Roman"/>
        </w:rPr>
        <w:t xml:space="preserve"> </w:t>
      </w:r>
      <w:proofErr w:type="spellStart"/>
      <w:r w:rsidRPr="00D350CD">
        <w:rPr>
          <w:rFonts w:ascii="Times New Roman" w:hAnsi="Times New Roman"/>
        </w:rPr>
        <w:t>juegos</w:t>
      </w:r>
      <w:proofErr w:type="spellEnd"/>
      <w:r w:rsidRPr="00D350CD">
        <w:rPr>
          <w:rFonts w:ascii="Times New Roman" w:hAnsi="Times New Roman"/>
        </w:rPr>
        <w:t xml:space="preserve"> </w:t>
      </w:r>
      <w:proofErr w:type="spellStart"/>
      <w:r w:rsidRPr="00D350CD">
        <w:rPr>
          <w:rFonts w:ascii="Times New Roman" w:hAnsi="Times New Roman"/>
        </w:rPr>
        <w:t>juegan</w:t>
      </w:r>
      <w:proofErr w:type="spellEnd"/>
      <w:r w:rsidRPr="00D350CD">
        <w:rPr>
          <w:rFonts w:ascii="Times New Roman" w:hAnsi="Times New Roman"/>
        </w:rPr>
        <w:t xml:space="preserve"> </w:t>
      </w:r>
      <w:proofErr w:type="spellStart"/>
      <w:r w:rsidRPr="00D350CD">
        <w:rPr>
          <w:rFonts w:ascii="Times New Roman" w:hAnsi="Times New Roman"/>
        </w:rPr>
        <w:t>un</w:t>
      </w:r>
      <w:proofErr w:type="spellEnd"/>
      <w:r w:rsidRPr="00D350CD">
        <w:rPr>
          <w:rFonts w:ascii="Times New Roman" w:hAnsi="Times New Roman"/>
        </w:rPr>
        <w:t xml:space="preserve"> papel central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la</w:t>
      </w:r>
      <w:proofErr w:type="spellEnd"/>
      <w:r w:rsidRPr="00D350CD">
        <w:rPr>
          <w:rFonts w:ascii="Times New Roman" w:hAnsi="Times New Roman"/>
        </w:rPr>
        <w:t xml:space="preserve"> </w:t>
      </w:r>
      <w:proofErr w:type="spellStart"/>
      <w:r w:rsidRPr="00D350CD">
        <w:rPr>
          <w:rFonts w:ascii="Times New Roman" w:hAnsi="Times New Roman"/>
        </w:rPr>
        <w:t>definición</w:t>
      </w:r>
      <w:proofErr w:type="spellEnd"/>
      <w:r w:rsidRPr="00D350CD">
        <w:rPr>
          <w:rFonts w:ascii="Times New Roman" w:hAnsi="Times New Roman"/>
        </w:rPr>
        <w:t xml:space="preserve"> de </w:t>
      </w:r>
      <w:proofErr w:type="spellStart"/>
      <w:r w:rsidRPr="00D350CD">
        <w:rPr>
          <w:rFonts w:ascii="Times New Roman" w:hAnsi="Times New Roman"/>
        </w:rPr>
        <w:t>aprendizaje</w:t>
      </w:r>
      <w:proofErr w:type="spellEnd"/>
    </w:p>
    <w:p w:rsidR="00413E79" w:rsidRDefault="00413E79" w:rsidP="00413E79">
      <w:pPr>
        <w:spacing w:after="0" w:line="240" w:lineRule="auto"/>
        <w:ind w:left="567"/>
        <w:jc w:val="both"/>
        <w:rPr>
          <w:rFonts w:ascii="Times New Roman" w:hAnsi="Times New Roman"/>
        </w:rPr>
      </w:pPr>
    </w:p>
    <w:p w:rsidR="00D350CD" w:rsidRDefault="00D350CD" w:rsidP="00413E79">
      <w:pPr>
        <w:spacing w:after="0" w:line="240" w:lineRule="auto"/>
        <w:ind w:left="567"/>
        <w:jc w:val="both"/>
        <w:rPr>
          <w:rFonts w:ascii="Times New Roman" w:hAnsi="Times New Roman"/>
        </w:rPr>
      </w:pPr>
      <w:proofErr w:type="spellStart"/>
      <w:r w:rsidRPr="00413E79">
        <w:rPr>
          <w:rFonts w:ascii="Times New Roman" w:hAnsi="Times New Roman"/>
          <w:b/>
        </w:rPr>
        <w:t>Palabras</w:t>
      </w:r>
      <w:proofErr w:type="spellEnd"/>
      <w:r w:rsidRPr="00413E79">
        <w:rPr>
          <w:rFonts w:ascii="Times New Roman" w:hAnsi="Times New Roman"/>
          <w:b/>
        </w:rPr>
        <w:t xml:space="preserve"> clave</w:t>
      </w:r>
      <w:r w:rsidRPr="00D350CD">
        <w:rPr>
          <w:rFonts w:ascii="Times New Roman" w:hAnsi="Times New Roman"/>
        </w:rPr>
        <w:t xml:space="preserve">: </w:t>
      </w:r>
      <w:proofErr w:type="spellStart"/>
      <w:r w:rsidRPr="00D350CD">
        <w:rPr>
          <w:rFonts w:ascii="Times New Roman" w:hAnsi="Times New Roman"/>
        </w:rPr>
        <w:t>Infancia</w:t>
      </w:r>
      <w:proofErr w:type="spellEnd"/>
      <w:r w:rsidRPr="00D350CD">
        <w:rPr>
          <w:rFonts w:ascii="Times New Roman" w:hAnsi="Times New Roman"/>
        </w:rPr>
        <w:t xml:space="preserve"> y </w:t>
      </w:r>
      <w:proofErr w:type="spellStart"/>
      <w:r w:rsidRPr="00D350CD">
        <w:rPr>
          <w:rFonts w:ascii="Times New Roman" w:hAnsi="Times New Roman"/>
        </w:rPr>
        <w:t>niño</w:t>
      </w:r>
      <w:proofErr w:type="spellEnd"/>
      <w:r w:rsidRPr="00D350CD">
        <w:rPr>
          <w:rFonts w:ascii="Times New Roman" w:hAnsi="Times New Roman"/>
        </w:rPr>
        <w:t xml:space="preserve">; </w:t>
      </w:r>
      <w:proofErr w:type="spellStart"/>
      <w:r w:rsidRPr="00D350CD">
        <w:rPr>
          <w:rFonts w:ascii="Times New Roman" w:hAnsi="Times New Roman"/>
        </w:rPr>
        <w:t>Práctica</w:t>
      </w:r>
      <w:proofErr w:type="spellEnd"/>
      <w:r w:rsidRPr="00D350CD">
        <w:rPr>
          <w:rFonts w:ascii="Times New Roman" w:hAnsi="Times New Roman"/>
        </w:rPr>
        <w:t xml:space="preserve"> educativa; </w:t>
      </w:r>
      <w:proofErr w:type="spellStart"/>
      <w:r w:rsidRPr="00D350CD">
        <w:rPr>
          <w:rFonts w:ascii="Times New Roman" w:hAnsi="Times New Roman"/>
        </w:rPr>
        <w:t>Juegos</w:t>
      </w:r>
      <w:proofErr w:type="spellEnd"/>
      <w:r w:rsidRPr="00D350CD">
        <w:rPr>
          <w:rFonts w:ascii="Times New Roman" w:hAnsi="Times New Roman"/>
        </w:rPr>
        <w:t xml:space="preserve"> y </w:t>
      </w:r>
      <w:proofErr w:type="spellStart"/>
      <w:r w:rsidRPr="00D350CD">
        <w:rPr>
          <w:rFonts w:ascii="Times New Roman" w:hAnsi="Times New Roman"/>
        </w:rPr>
        <w:t>juegos</w:t>
      </w:r>
      <w:proofErr w:type="spellEnd"/>
      <w:r w:rsidRPr="00D350CD">
        <w:rPr>
          <w:rFonts w:ascii="Times New Roman" w:hAnsi="Times New Roman"/>
        </w:rPr>
        <w:t xml:space="preserve">; </w:t>
      </w:r>
      <w:proofErr w:type="spellStart"/>
      <w:r w:rsidRPr="00D350CD">
        <w:rPr>
          <w:rFonts w:ascii="Times New Roman" w:hAnsi="Times New Roman"/>
        </w:rPr>
        <w:t>Plan</w:t>
      </w:r>
      <w:proofErr w:type="spellEnd"/>
      <w:r w:rsidRPr="00D350CD">
        <w:rPr>
          <w:rFonts w:ascii="Times New Roman" w:hAnsi="Times New Roman"/>
        </w:rPr>
        <w:t xml:space="preserve"> de </w:t>
      </w:r>
      <w:proofErr w:type="spellStart"/>
      <w:r w:rsidRPr="00D350CD">
        <w:rPr>
          <w:rFonts w:ascii="Times New Roman" w:hAnsi="Times New Roman"/>
        </w:rPr>
        <w:t>estudios</w:t>
      </w:r>
      <w:proofErr w:type="spellEnd"/>
      <w:r w:rsidRPr="00D350CD">
        <w:rPr>
          <w:rFonts w:ascii="Times New Roman" w:hAnsi="Times New Roman"/>
        </w:rPr>
        <w:t xml:space="preserve"> </w:t>
      </w:r>
      <w:proofErr w:type="spellStart"/>
      <w:r w:rsidRPr="00D350CD">
        <w:rPr>
          <w:rFonts w:ascii="Times New Roman" w:hAnsi="Times New Roman"/>
        </w:rPr>
        <w:t>en</w:t>
      </w:r>
      <w:proofErr w:type="spellEnd"/>
      <w:r w:rsidRPr="00D350CD">
        <w:rPr>
          <w:rFonts w:ascii="Times New Roman" w:hAnsi="Times New Roman"/>
        </w:rPr>
        <w:t xml:space="preserve"> </w:t>
      </w:r>
      <w:proofErr w:type="spellStart"/>
      <w:r w:rsidRPr="00D350CD">
        <w:rPr>
          <w:rFonts w:ascii="Times New Roman" w:hAnsi="Times New Roman"/>
        </w:rPr>
        <w:t>educación</w:t>
      </w:r>
      <w:proofErr w:type="spellEnd"/>
      <w:r w:rsidRPr="00D350CD">
        <w:rPr>
          <w:rFonts w:ascii="Times New Roman" w:hAnsi="Times New Roman"/>
        </w:rPr>
        <w:t xml:space="preserve"> de </w:t>
      </w:r>
      <w:proofErr w:type="spellStart"/>
      <w:r w:rsidRPr="00D350CD">
        <w:rPr>
          <w:rFonts w:ascii="Times New Roman" w:hAnsi="Times New Roman"/>
        </w:rPr>
        <w:t>la</w:t>
      </w:r>
      <w:proofErr w:type="spellEnd"/>
      <w:r w:rsidRPr="00D350CD">
        <w:rPr>
          <w:rFonts w:ascii="Times New Roman" w:hAnsi="Times New Roman"/>
        </w:rPr>
        <w:t xml:space="preserve"> </w:t>
      </w:r>
      <w:proofErr w:type="spellStart"/>
      <w:r w:rsidRPr="00D350CD">
        <w:rPr>
          <w:rFonts w:ascii="Times New Roman" w:hAnsi="Times New Roman"/>
        </w:rPr>
        <w:t>primera</w:t>
      </w:r>
      <w:proofErr w:type="spellEnd"/>
      <w:r w:rsidRPr="00D350CD">
        <w:rPr>
          <w:rFonts w:ascii="Times New Roman" w:hAnsi="Times New Roman"/>
        </w:rPr>
        <w:t xml:space="preserve"> </w:t>
      </w:r>
      <w:proofErr w:type="spellStart"/>
      <w:r w:rsidRPr="00D350CD">
        <w:rPr>
          <w:rFonts w:ascii="Times New Roman" w:hAnsi="Times New Roman"/>
        </w:rPr>
        <w:t>infancia</w:t>
      </w:r>
      <w:proofErr w:type="spellEnd"/>
      <w:r w:rsidRPr="00D350CD">
        <w:rPr>
          <w:rFonts w:ascii="Times New Roman" w:hAnsi="Times New Roman"/>
        </w:rPr>
        <w:t>; PNAIC</w:t>
      </w:r>
    </w:p>
    <w:p w:rsidR="00D350CD" w:rsidRDefault="00D350CD" w:rsidP="00413E79">
      <w:pPr>
        <w:spacing w:after="0" w:line="240" w:lineRule="auto"/>
        <w:ind w:left="567"/>
        <w:jc w:val="both"/>
        <w:rPr>
          <w:rFonts w:ascii="Times New Roman" w:hAnsi="Times New Roman"/>
        </w:rPr>
      </w:pPr>
    </w:p>
    <w:p w:rsidR="00D350CD" w:rsidRDefault="00D350CD" w:rsidP="00D350CD">
      <w:pPr>
        <w:spacing w:after="0" w:line="240" w:lineRule="auto"/>
        <w:ind w:left="567"/>
        <w:jc w:val="both"/>
        <w:rPr>
          <w:rFonts w:ascii="Times New Roman" w:hAnsi="Times New Roman"/>
        </w:rPr>
      </w:pPr>
    </w:p>
    <w:p w:rsidR="00D350CD" w:rsidRPr="00D350CD" w:rsidRDefault="00413E79" w:rsidP="00D350CD">
      <w:pPr>
        <w:spacing w:after="0" w:line="240" w:lineRule="auto"/>
        <w:ind w:left="567"/>
        <w:jc w:val="both"/>
        <w:rPr>
          <w:rFonts w:ascii="Times New Roman" w:hAnsi="Times New Roman"/>
          <w:b/>
          <w:lang w:val="en-US"/>
        </w:rPr>
      </w:pPr>
      <w:r>
        <w:rPr>
          <w:rFonts w:ascii="Times New Roman" w:hAnsi="Times New Roman"/>
          <w:b/>
        </w:rPr>
        <w:t xml:space="preserve"> </w:t>
      </w:r>
      <w:r w:rsidR="00D350CD" w:rsidRPr="00D350CD">
        <w:rPr>
          <w:rFonts w:ascii="Times New Roman" w:hAnsi="Times New Roman"/>
          <w:b/>
          <w:lang w:val="en-US"/>
        </w:rPr>
        <w:t>Abstract</w:t>
      </w:r>
    </w:p>
    <w:p w:rsidR="00D350CD" w:rsidRPr="00D350CD" w:rsidRDefault="00D350CD" w:rsidP="00D350CD">
      <w:pPr>
        <w:spacing w:after="0" w:line="240" w:lineRule="auto"/>
        <w:ind w:left="567"/>
        <w:jc w:val="both"/>
        <w:rPr>
          <w:rFonts w:ascii="Times New Roman" w:hAnsi="Times New Roman"/>
          <w:lang w:val="en-US"/>
        </w:rPr>
      </w:pPr>
      <w:r w:rsidRPr="00D350CD">
        <w:rPr>
          <w:rFonts w:ascii="Times New Roman" w:hAnsi="Times New Roman"/>
          <w:lang w:val="en-US"/>
        </w:rPr>
        <w:t xml:space="preserve">The article aims to discuss conceptions of teachers of kindergarten regarding the specificities of children and childhood that guide their doing in the classroom. The research is qualitative in nature and had as subjects 781 teachers of kindergarten participating in the National Pact for </w:t>
      </w:r>
      <w:r w:rsidRPr="00D350CD">
        <w:rPr>
          <w:rFonts w:ascii="Times New Roman" w:hAnsi="Times New Roman"/>
          <w:lang w:val="en-US"/>
        </w:rPr>
        <w:lastRenderedPageBreak/>
        <w:t xml:space="preserve">Literacy at the Right Age, who answered a questionnaire composed of open questions. There was a great diversity of representations and practices centered on psychological studies, guiding the curriculum for the development of children in the affective, social, motor and cognitive areas, with emphasis on previous experiences, in which games and games play a central role in the definition. </w:t>
      </w:r>
      <w:proofErr w:type="gramStart"/>
      <w:r w:rsidRPr="00D350CD">
        <w:rPr>
          <w:rFonts w:ascii="Times New Roman" w:hAnsi="Times New Roman"/>
          <w:lang w:val="en-US"/>
        </w:rPr>
        <w:t>of</w:t>
      </w:r>
      <w:proofErr w:type="gramEnd"/>
      <w:r w:rsidRPr="00D350CD">
        <w:rPr>
          <w:rFonts w:ascii="Times New Roman" w:hAnsi="Times New Roman"/>
          <w:lang w:val="en-US"/>
        </w:rPr>
        <w:t xml:space="preserve"> learning.</w:t>
      </w:r>
    </w:p>
    <w:p w:rsidR="00D350CD" w:rsidRPr="00D350CD" w:rsidRDefault="00D350CD" w:rsidP="00D350CD">
      <w:pPr>
        <w:spacing w:after="0" w:line="240" w:lineRule="auto"/>
        <w:ind w:left="567"/>
        <w:jc w:val="both"/>
        <w:rPr>
          <w:rFonts w:ascii="Times New Roman" w:hAnsi="Times New Roman"/>
          <w:lang w:val="en-US"/>
        </w:rPr>
      </w:pPr>
    </w:p>
    <w:p w:rsidR="00D350CD" w:rsidRPr="00D350CD" w:rsidRDefault="00D350CD" w:rsidP="00D350CD">
      <w:pPr>
        <w:spacing w:after="0" w:line="240" w:lineRule="auto"/>
        <w:ind w:left="567"/>
        <w:jc w:val="both"/>
        <w:rPr>
          <w:rFonts w:ascii="Times New Roman" w:hAnsi="Times New Roman"/>
          <w:lang w:val="en-US"/>
        </w:rPr>
      </w:pPr>
      <w:r w:rsidRPr="00413E79">
        <w:rPr>
          <w:rFonts w:ascii="Times New Roman" w:hAnsi="Times New Roman"/>
          <w:b/>
          <w:lang w:val="en-US"/>
        </w:rPr>
        <w:t>Keywords</w:t>
      </w:r>
      <w:r w:rsidRPr="00D350CD">
        <w:rPr>
          <w:rFonts w:ascii="Times New Roman" w:hAnsi="Times New Roman"/>
          <w:lang w:val="en-US"/>
        </w:rPr>
        <w:t>: Childhood and Child; Educational practice; Games and Games; Curriculum in Early Childhood Education; PNAIC.</w:t>
      </w:r>
    </w:p>
    <w:p w:rsidR="00D350CD" w:rsidRPr="00D350CD" w:rsidRDefault="00D350CD" w:rsidP="00D350CD">
      <w:pPr>
        <w:spacing w:after="0" w:line="240" w:lineRule="auto"/>
        <w:ind w:left="567"/>
        <w:jc w:val="both"/>
        <w:rPr>
          <w:rFonts w:ascii="Times New Roman" w:hAnsi="Times New Roman"/>
          <w:lang w:val="en-US"/>
        </w:rPr>
      </w:pPr>
    </w:p>
    <w:p w:rsidR="0015454A" w:rsidRPr="00D350CD" w:rsidRDefault="0015454A" w:rsidP="005F70D9">
      <w:pPr>
        <w:spacing w:after="0" w:line="360" w:lineRule="auto"/>
        <w:ind w:left="567" w:firstLine="708"/>
        <w:jc w:val="both"/>
        <w:rPr>
          <w:rFonts w:ascii="Times New Roman" w:hAnsi="Times New Roman"/>
          <w:b/>
          <w:sz w:val="24"/>
          <w:lang w:val="en-US"/>
        </w:rPr>
      </w:pPr>
    </w:p>
    <w:p w:rsidR="00D6799F" w:rsidRPr="005F70D9" w:rsidRDefault="006D41AB" w:rsidP="005F70D9">
      <w:pPr>
        <w:spacing w:after="0" w:line="360" w:lineRule="auto"/>
        <w:ind w:left="567"/>
        <w:jc w:val="both"/>
        <w:rPr>
          <w:rFonts w:ascii="Times New Roman" w:hAnsi="Times New Roman"/>
          <w:b/>
          <w:sz w:val="24"/>
        </w:rPr>
      </w:pPr>
      <w:r w:rsidRPr="005F70D9">
        <w:rPr>
          <w:rFonts w:ascii="Times New Roman" w:hAnsi="Times New Roman"/>
          <w:b/>
          <w:sz w:val="24"/>
        </w:rPr>
        <w:t>1-</w:t>
      </w:r>
      <w:r w:rsidR="00D6799F" w:rsidRPr="005F70D9">
        <w:rPr>
          <w:rFonts w:ascii="Times New Roman" w:hAnsi="Times New Roman"/>
          <w:b/>
          <w:sz w:val="24"/>
        </w:rPr>
        <w:t>Introdução</w:t>
      </w:r>
    </w:p>
    <w:p w:rsidR="00D6799F" w:rsidRPr="005F70D9" w:rsidRDefault="00D6799F" w:rsidP="005F70D9">
      <w:pPr>
        <w:spacing w:after="0" w:line="360" w:lineRule="auto"/>
        <w:ind w:left="567" w:firstLine="708"/>
        <w:jc w:val="both"/>
        <w:rPr>
          <w:rFonts w:ascii="Times New Roman" w:hAnsi="Times New Roman"/>
          <w:sz w:val="24"/>
        </w:rPr>
      </w:pPr>
    </w:p>
    <w:p w:rsidR="00B053F9" w:rsidRPr="005F70D9" w:rsidRDefault="00766B87"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A</w:t>
      </w:r>
      <w:r w:rsidR="00DE5D9E" w:rsidRPr="005F70D9">
        <w:rPr>
          <w:rFonts w:ascii="Times New Roman" w:hAnsi="Times New Roman"/>
          <w:sz w:val="24"/>
        </w:rPr>
        <w:t xml:space="preserve"> formação acadêmica e </w:t>
      </w:r>
      <w:r w:rsidR="00073B7F" w:rsidRPr="005F70D9">
        <w:rPr>
          <w:rFonts w:ascii="Times New Roman" w:hAnsi="Times New Roman"/>
          <w:sz w:val="24"/>
        </w:rPr>
        <w:t xml:space="preserve">o desenvolvimento profissional docente </w:t>
      </w:r>
      <w:r w:rsidRPr="005F70D9">
        <w:rPr>
          <w:rFonts w:ascii="Times New Roman" w:hAnsi="Times New Roman"/>
          <w:sz w:val="24"/>
        </w:rPr>
        <w:t>se constitue</w:t>
      </w:r>
      <w:r w:rsidR="00DE5D9E" w:rsidRPr="005F70D9">
        <w:rPr>
          <w:rFonts w:ascii="Times New Roman" w:hAnsi="Times New Roman"/>
          <w:sz w:val="24"/>
        </w:rPr>
        <w:t>m como</w:t>
      </w:r>
      <w:r w:rsidR="00073B7F" w:rsidRPr="005F70D9">
        <w:rPr>
          <w:rFonts w:ascii="Times New Roman" w:hAnsi="Times New Roman"/>
          <w:sz w:val="24"/>
        </w:rPr>
        <w:t xml:space="preserve"> condição para que os professores exe</w:t>
      </w:r>
      <w:r w:rsidRPr="005F70D9">
        <w:rPr>
          <w:rFonts w:ascii="Times New Roman" w:hAnsi="Times New Roman"/>
          <w:sz w:val="24"/>
        </w:rPr>
        <w:t>rçam uma ação pedagógica consequ</w:t>
      </w:r>
      <w:r w:rsidR="00073B7F" w:rsidRPr="005F70D9">
        <w:rPr>
          <w:rFonts w:ascii="Times New Roman" w:hAnsi="Times New Roman"/>
          <w:sz w:val="24"/>
        </w:rPr>
        <w:t xml:space="preserve">ente e garanta as condições </w:t>
      </w:r>
      <w:r w:rsidR="00DE5D9E" w:rsidRPr="005F70D9">
        <w:rPr>
          <w:rFonts w:ascii="Times New Roman" w:hAnsi="Times New Roman"/>
          <w:sz w:val="24"/>
        </w:rPr>
        <w:t xml:space="preserve">que </w:t>
      </w:r>
      <w:r w:rsidR="00073B7F" w:rsidRPr="005F70D9">
        <w:rPr>
          <w:rFonts w:ascii="Times New Roman" w:hAnsi="Times New Roman"/>
          <w:sz w:val="24"/>
        </w:rPr>
        <w:t xml:space="preserve">favoreçam </w:t>
      </w:r>
      <w:r w:rsidR="00DE5D9E" w:rsidRPr="005F70D9">
        <w:rPr>
          <w:rFonts w:ascii="Times New Roman" w:hAnsi="Times New Roman"/>
          <w:sz w:val="24"/>
        </w:rPr>
        <w:t xml:space="preserve">o processo de desenvolvimento e humanização </w:t>
      </w:r>
      <w:r w:rsidR="00073B7F" w:rsidRPr="005F70D9">
        <w:rPr>
          <w:rFonts w:ascii="Times New Roman" w:hAnsi="Times New Roman"/>
          <w:sz w:val="24"/>
        </w:rPr>
        <w:t>da</w:t>
      </w:r>
      <w:r w:rsidR="00D70DCE" w:rsidRPr="005F70D9">
        <w:rPr>
          <w:rFonts w:ascii="Times New Roman" w:hAnsi="Times New Roman"/>
          <w:sz w:val="24"/>
        </w:rPr>
        <w:t>s crianças</w:t>
      </w:r>
      <w:r w:rsidR="00DE5D9E" w:rsidRPr="005F70D9">
        <w:rPr>
          <w:rFonts w:ascii="Times New Roman" w:hAnsi="Times New Roman"/>
          <w:sz w:val="24"/>
        </w:rPr>
        <w:t xml:space="preserve">. </w:t>
      </w:r>
      <w:r w:rsidR="00D70DCE" w:rsidRPr="005F70D9">
        <w:rPr>
          <w:rFonts w:ascii="Times New Roman" w:hAnsi="Times New Roman"/>
          <w:sz w:val="24"/>
        </w:rPr>
        <w:t xml:space="preserve"> </w:t>
      </w:r>
    </w:p>
    <w:p w:rsidR="00B053F9" w:rsidRPr="005F70D9" w:rsidRDefault="00B053F9"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Compreende-se a criança como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 conforme preconizam as Diretrizes Curriculares Nacionais para a Educação Infantil (DCNEI) (BRASIL, 2010, p. 12). Por essa concepção de criança, os currículos da Educação Infantil</w:t>
      </w:r>
      <w:r w:rsidR="00766B87" w:rsidRPr="005F70D9">
        <w:rPr>
          <w:rFonts w:ascii="Times New Roman" w:hAnsi="Times New Roman"/>
          <w:sz w:val="24"/>
          <w:szCs w:val="24"/>
        </w:rPr>
        <w:t>,</w:t>
      </w:r>
      <w:r w:rsidRPr="005F70D9">
        <w:rPr>
          <w:rFonts w:ascii="Times New Roman" w:hAnsi="Times New Roman"/>
          <w:sz w:val="24"/>
          <w:szCs w:val="24"/>
        </w:rPr>
        <w:t xml:space="preserve"> que se materializam nas práticas pedagógicas desenvolvidas nas unidades de educação</w:t>
      </w:r>
      <w:r w:rsidR="00766B87" w:rsidRPr="005F70D9">
        <w:rPr>
          <w:rFonts w:ascii="Times New Roman" w:hAnsi="Times New Roman"/>
          <w:sz w:val="24"/>
          <w:szCs w:val="24"/>
        </w:rPr>
        <w:t>,</w:t>
      </w:r>
      <w:r w:rsidRPr="005F70D9">
        <w:rPr>
          <w:rFonts w:ascii="Times New Roman" w:hAnsi="Times New Roman"/>
          <w:sz w:val="24"/>
          <w:szCs w:val="24"/>
        </w:rPr>
        <w:t xml:space="preserve"> </w:t>
      </w:r>
      <w:r w:rsidR="00766B87" w:rsidRPr="005F70D9">
        <w:rPr>
          <w:rFonts w:ascii="Times New Roman" w:hAnsi="Times New Roman"/>
          <w:sz w:val="24"/>
          <w:szCs w:val="24"/>
        </w:rPr>
        <w:t>se orientam pel</w:t>
      </w:r>
      <w:r w:rsidRPr="005F70D9">
        <w:rPr>
          <w:rFonts w:ascii="Times New Roman" w:hAnsi="Times New Roman"/>
          <w:sz w:val="24"/>
          <w:szCs w:val="24"/>
        </w:rPr>
        <w:t xml:space="preserve">as especificidades </w:t>
      </w:r>
      <w:r w:rsidR="00766B87" w:rsidRPr="005F70D9">
        <w:rPr>
          <w:rFonts w:ascii="Times New Roman" w:hAnsi="Times New Roman"/>
          <w:sz w:val="24"/>
          <w:szCs w:val="24"/>
        </w:rPr>
        <w:t xml:space="preserve">e a singularidade </w:t>
      </w:r>
      <w:r w:rsidRPr="005F70D9">
        <w:rPr>
          <w:rFonts w:ascii="Times New Roman" w:hAnsi="Times New Roman"/>
          <w:sz w:val="24"/>
          <w:szCs w:val="24"/>
        </w:rPr>
        <w:t xml:space="preserve">da criança. Isso significa pensar </w:t>
      </w:r>
      <w:r w:rsidR="00766B87" w:rsidRPr="005F70D9">
        <w:rPr>
          <w:rFonts w:ascii="Times New Roman" w:hAnsi="Times New Roman"/>
          <w:sz w:val="24"/>
          <w:szCs w:val="24"/>
        </w:rPr>
        <w:t>em</w:t>
      </w:r>
      <w:r w:rsidRPr="005F70D9">
        <w:rPr>
          <w:rFonts w:ascii="Times New Roman" w:hAnsi="Times New Roman"/>
          <w:sz w:val="24"/>
          <w:szCs w:val="24"/>
        </w:rPr>
        <w:t xml:space="preserve"> práticas pedagógicas </w:t>
      </w:r>
      <w:r w:rsidR="00766B87" w:rsidRPr="005F70D9">
        <w:rPr>
          <w:rFonts w:ascii="Times New Roman" w:hAnsi="Times New Roman"/>
          <w:sz w:val="24"/>
          <w:szCs w:val="24"/>
        </w:rPr>
        <w:t>que</w:t>
      </w:r>
      <w:r w:rsidRPr="005F70D9">
        <w:rPr>
          <w:rFonts w:ascii="Times New Roman" w:hAnsi="Times New Roman"/>
          <w:sz w:val="24"/>
          <w:szCs w:val="24"/>
        </w:rPr>
        <w:t xml:space="preserve"> atend</w:t>
      </w:r>
      <w:r w:rsidR="00766B87" w:rsidRPr="005F70D9">
        <w:rPr>
          <w:rFonts w:ascii="Times New Roman" w:hAnsi="Times New Roman"/>
          <w:sz w:val="24"/>
          <w:szCs w:val="24"/>
        </w:rPr>
        <w:t>am as crianças</w:t>
      </w:r>
      <w:r w:rsidRPr="005F70D9">
        <w:rPr>
          <w:rFonts w:ascii="Times New Roman" w:hAnsi="Times New Roman"/>
          <w:sz w:val="24"/>
          <w:szCs w:val="24"/>
        </w:rPr>
        <w:t>, que garanta o seu pleno desenvolvimento e a sua condição de cidadã</w:t>
      </w:r>
      <w:r w:rsidR="00766B87" w:rsidRPr="005F70D9">
        <w:rPr>
          <w:rFonts w:ascii="Times New Roman" w:hAnsi="Times New Roman"/>
          <w:sz w:val="24"/>
          <w:szCs w:val="24"/>
        </w:rPr>
        <w:t>s</w:t>
      </w:r>
      <w:r w:rsidRPr="005F70D9">
        <w:rPr>
          <w:rFonts w:ascii="Times New Roman" w:hAnsi="Times New Roman"/>
          <w:sz w:val="24"/>
          <w:szCs w:val="24"/>
        </w:rPr>
        <w:t xml:space="preserve">. </w:t>
      </w:r>
    </w:p>
    <w:p w:rsidR="002C1033" w:rsidRPr="005F70D9" w:rsidRDefault="00766B87"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O</w:t>
      </w:r>
      <w:r w:rsidR="002C1033" w:rsidRPr="005F70D9">
        <w:rPr>
          <w:rFonts w:ascii="Times New Roman" w:hAnsi="Times New Roman"/>
          <w:sz w:val="24"/>
          <w:szCs w:val="24"/>
        </w:rPr>
        <w:t xml:space="preserve"> processo de redemocratização da sociedade</w:t>
      </w:r>
      <w:r w:rsidRPr="005F70D9">
        <w:rPr>
          <w:rFonts w:ascii="Times New Roman" w:hAnsi="Times New Roman"/>
          <w:sz w:val="24"/>
          <w:szCs w:val="24"/>
        </w:rPr>
        <w:t xml:space="preserve"> brasileira</w:t>
      </w:r>
      <w:r w:rsidR="002C1033" w:rsidRPr="005F70D9">
        <w:rPr>
          <w:rFonts w:ascii="Times New Roman" w:hAnsi="Times New Roman"/>
          <w:sz w:val="24"/>
          <w:szCs w:val="24"/>
        </w:rPr>
        <w:t xml:space="preserve">, que teve curso a partir do final da década de 1970, produziu mudanças significativas nos modos de compreender a </w:t>
      </w:r>
      <w:r w:rsidRPr="005F70D9">
        <w:rPr>
          <w:rFonts w:ascii="Times New Roman" w:hAnsi="Times New Roman"/>
          <w:sz w:val="24"/>
          <w:szCs w:val="24"/>
        </w:rPr>
        <w:t xml:space="preserve">criança e a </w:t>
      </w:r>
      <w:r w:rsidR="002C1033" w:rsidRPr="005F70D9">
        <w:rPr>
          <w:rFonts w:ascii="Times New Roman" w:hAnsi="Times New Roman"/>
          <w:sz w:val="24"/>
          <w:szCs w:val="24"/>
        </w:rPr>
        <w:t xml:space="preserve">família, bem como o papel da mulher e da criança na sociedade. Tal perspectiva foi ratificada pela Constituição Federal de 1988, que ampliou os direitos sociais dos cidadãos brasileiros, neles incluindo as crianças. </w:t>
      </w:r>
      <w:r w:rsidRPr="005F70D9">
        <w:rPr>
          <w:rFonts w:ascii="Times New Roman" w:hAnsi="Times New Roman"/>
          <w:sz w:val="24"/>
          <w:szCs w:val="24"/>
        </w:rPr>
        <w:t>D</w:t>
      </w:r>
      <w:r w:rsidR="002C1033" w:rsidRPr="005F70D9">
        <w:rPr>
          <w:rFonts w:ascii="Times New Roman" w:hAnsi="Times New Roman"/>
          <w:sz w:val="24"/>
          <w:szCs w:val="24"/>
        </w:rPr>
        <w:t>e uma ultrapassada representação de fragilidade e passividade, as crianças passaram a ser tratadas como sujeitos de direitos</w:t>
      </w:r>
      <w:r w:rsidRPr="005F70D9">
        <w:rPr>
          <w:rFonts w:ascii="Times New Roman" w:hAnsi="Times New Roman"/>
          <w:sz w:val="24"/>
          <w:szCs w:val="24"/>
        </w:rPr>
        <w:t>, em sua condição de cidadania no tempo presente e não como um cidadão do futuro como se pregava em período anterior à promulgação do texto constitucional</w:t>
      </w:r>
      <w:r w:rsidR="002C1033" w:rsidRPr="005F70D9">
        <w:rPr>
          <w:rFonts w:ascii="Times New Roman" w:hAnsi="Times New Roman"/>
          <w:sz w:val="24"/>
          <w:szCs w:val="24"/>
        </w:rPr>
        <w:t>. Compreendidas como cidadãs, conquistaram um estatuto, que prevê amplos direi</w:t>
      </w:r>
      <w:r w:rsidRPr="005F70D9">
        <w:rPr>
          <w:rFonts w:ascii="Times New Roman" w:hAnsi="Times New Roman"/>
          <w:sz w:val="24"/>
          <w:szCs w:val="24"/>
        </w:rPr>
        <w:t>tos de cuidado e proteção, com proposição de</w:t>
      </w:r>
      <w:r w:rsidR="002C1033" w:rsidRPr="005F70D9">
        <w:rPr>
          <w:rFonts w:ascii="Times New Roman" w:hAnsi="Times New Roman"/>
          <w:sz w:val="24"/>
          <w:szCs w:val="24"/>
        </w:rPr>
        <w:t xml:space="preserve"> um projeto de escolarização, que passa a incluir as crianças desde os seus primeiros anos de vida.</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Neste contexto os direitos à educação se estruturaram a partir de um novo ordenamento legal. A Lei de Diretrizes e Bases da Educação Nacional (LDBEN 9394/96) estabelece a oferta de Educação Infantil em creches e pré-escolas como condição importante para a formaç</w:t>
      </w:r>
      <w:r w:rsidR="00766B87" w:rsidRPr="005F70D9">
        <w:rPr>
          <w:rFonts w:ascii="Times New Roman" w:hAnsi="Times New Roman"/>
          <w:sz w:val="24"/>
          <w:szCs w:val="24"/>
        </w:rPr>
        <w:t>ão das crianças. A</w:t>
      </w:r>
      <w:r w:rsidRPr="005F70D9">
        <w:rPr>
          <w:rFonts w:ascii="Times New Roman" w:hAnsi="Times New Roman"/>
          <w:sz w:val="24"/>
          <w:szCs w:val="24"/>
        </w:rPr>
        <w:t>s Diretrizes Curriculares Nac</w:t>
      </w:r>
      <w:r w:rsidR="00766B87" w:rsidRPr="005F70D9">
        <w:rPr>
          <w:rFonts w:ascii="Times New Roman" w:hAnsi="Times New Roman"/>
          <w:sz w:val="24"/>
          <w:szCs w:val="24"/>
        </w:rPr>
        <w:t xml:space="preserve">ionais para a Educação Infantil, </w:t>
      </w:r>
      <w:r w:rsidRPr="005F70D9">
        <w:rPr>
          <w:rFonts w:ascii="Times New Roman" w:hAnsi="Times New Roman"/>
          <w:sz w:val="24"/>
          <w:szCs w:val="24"/>
        </w:rPr>
        <w:t>produzidas</w:t>
      </w:r>
      <w:r w:rsidR="00766B87" w:rsidRPr="005F70D9">
        <w:rPr>
          <w:rFonts w:ascii="Times New Roman" w:hAnsi="Times New Roman"/>
          <w:sz w:val="24"/>
          <w:szCs w:val="24"/>
        </w:rPr>
        <w:t xml:space="preserve"> em 1999 e</w:t>
      </w:r>
      <w:r w:rsidRPr="005F70D9">
        <w:rPr>
          <w:rFonts w:ascii="Times New Roman" w:hAnsi="Times New Roman"/>
          <w:sz w:val="24"/>
          <w:szCs w:val="24"/>
        </w:rPr>
        <w:t xml:space="preserve"> revisadas em 2009</w:t>
      </w:r>
      <w:r w:rsidR="00766B87" w:rsidRPr="005F70D9">
        <w:rPr>
          <w:rFonts w:ascii="Times New Roman" w:hAnsi="Times New Roman"/>
          <w:sz w:val="24"/>
          <w:szCs w:val="24"/>
        </w:rPr>
        <w:t>,</w:t>
      </w:r>
      <w:r w:rsidRPr="005F70D9">
        <w:rPr>
          <w:rFonts w:ascii="Times New Roman" w:hAnsi="Times New Roman"/>
          <w:sz w:val="24"/>
          <w:szCs w:val="24"/>
        </w:rPr>
        <w:t xml:space="preserve"> se constituem como instrumento de organização das propostas de educação para as crianças brasileiras.</w:t>
      </w:r>
    </w:p>
    <w:p w:rsidR="00766B87" w:rsidRPr="005F70D9" w:rsidRDefault="00766B87"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No Ministério da Educação, em 2016, contando com parceria de universidades públicas brasileiras, foi proposto um processo de formação, que ofereceria condições para o desenvolvimento profission</w:t>
      </w:r>
      <w:r w:rsidR="005F70D9">
        <w:rPr>
          <w:rFonts w:ascii="Times New Roman" w:hAnsi="Times New Roman"/>
          <w:sz w:val="24"/>
          <w:szCs w:val="24"/>
        </w:rPr>
        <w:t>al dos professores. Como consequ</w:t>
      </w:r>
      <w:r w:rsidRPr="005F70D9">
        <w:rPr>
          <w:rFonts w:ascii="Times New Roman" w:hAnsi="Times New Roman"/>
          <w:sz w:val="24"/>
          <w:szCs w:val="24"/>
        </w:rPr>
        <w:t xml:space="preserve">ências das mudanças no cenário político brasileiro, o Projeto Leitura e Escrita, sofreu reconfigurações significativas, que serão discutidas na próxima seção deste artigo, </w:t>
      </w:r>
      <w:r w:rsidRPr="005F70D9">
        <w:rPr>
          <w:rFonts w:ascii="Times New Roman" w:hAnsi="Times New Roman"/>
          <w:sz w:val="24"/>
          <w:szCs w:val="24"/>
        </w:rPr>
        <w:lastRenderedPageBreak/>
        <w:t xml:space="preserve">sendo que as ações de formação foram desenvolvidas pelo Pacto Nacional pela Alfabetização na Idade Certa (PNAIC). </w:t>
      </w:r>
    </w:p>
    <w:p w:rsidR="00766B87" w:rsidRPr="005F70D9" w:rsidRDefault="002C1033"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No âmbito </w:t>
      </w:r>
      <w:r w:rsidR="00766B87" w:rsidRPr="005F70D9">
        <w:rPr>
          <w:rFonts w:ascii="Times New Roman" w:hAnsi="Times New Roman"/>
          <w:sz w:val="24"/>
          <w:szCs w:val="24"/>
        </w:rPr>
        <w:t>do Projeto Leitura e Escrita</w:t>
      </w:r>
      <w:r w:rsidRPr="005F70D9">
        <w:rPr>
          <w:rFonts w:ascii="Times New Roman" w:hAnsi="Times New Roman"/>
          <w:sz w:val="24"/>
          <w:szCs w:val="24"/>
        </w:rPr>
        <w:t xml:space="preserve">, ao discutir o currículo na Educação Infantil, Barbosa e Oliveira (2016) </w:t>
      </w:r>
      <w:r w:rsidR="00766B87" w:rsidRPr="005F70D9">
        <w:rPr>
          <w:rFonts w:ascii="Times New Roman" w:hAnsi="Times New Roman"/>
          <w:sz w:val="24"/>
          <w:szCs w:val="24"/>
        </w:rPr>
        <w:t xml:space="preserve">referem-se aos movimentos, críticos e pós-críticos, que se disseminaram a partir dos anos 2000 e se contrapõem à concepção convencional de currículo. </w:t>
      </w:r>
      <w:r w:rsidRPr="005F70D9">
        <w:rPr>
          <w:rFonts w:ascii="Times New Roman" w:hAnsi="Times New Roman"/>
          <w:sz w:val="24"/>
          <w:szCs w:val="24"/>
        </w:rPr>
        <w:t>Citando Silva (1999), as autoras afirmam que</w:t>
      </w:r>
      <w:r w:rsidR="00766B87" w:rsidRPr="005F70D9">
        <w:rPr>
          <w:rFonts w:ascii="Times New Roman" w:hAnsi="Times New Roman"/>
          <w:sz w:val="24"/>
          <w:szCs w:val="24"/>
        </w:rPr>
        <w:t>, inicialmente</w:t>
      </w:r>
      <w:r w:rsidRPr="005F70D9">
        <w:rPr>
          <w:rFonts w:ascii="Times New Roman" w:hAnsi="Times New Roman"/>
          <w:sz w:val="24"/>
          <w:szCs w:val="24"/>
        </w:rPr>
        <w:t xml:space="preserve"> </w:t>
      </w:r>
      <w:r w:rsidR="00766B87" w:rsidRPr="005F70D9">
        <w:rPr>
          <w:rFonts w:ascii="Times New Roman" w:hAnsi="Times New Roman"/>
          <w:sz w:val="24"/>
          <w:szCs w:val="24"/>
        </w:rPr>
        <w:t>problematizada pelos discursos das teorias críticas,</w:t>
      </w:r>
      <w:r w:rsidRPr="005F70D9">
        <w:rPr>
          <w:rFonts w:ascii="Times New Roman" w:hAnsi="Times New Roman"/>
          <w:sz w:val="24"/>
          <w:szCs w:val="24"/>
        </w:rPr>
        <w:t xml:space="preserve"> entre as décadas de 1980 e 1990, </w:t>
      </w:r>
      <w:r w:rsidR="00766B87" w:rsidRPr="005F70D9">
        <w:rPr>
          <w:rFonts w:ascii="Times New Roman" w:hAnsi="Times New Roman"/>
          <w:sz w:val="24"/>
          <w:szCs w:val="24"/>
        </w:rPr>
        <w:t>as discussões revelaram os</w:t>
      </w:r>
      <w:r w:rsidRPr="005F70D9">
        <w:rPr>
          <w:rFonts w:ascii="Times New Roman" w:hAnsi="Times New Roman"/>
          <w:sz w:val="24"/>
          <w:szCs w:val="24"/>
        </w:rPr>
        <w:t xml:space="preserve"> vínculos </w:t>
      </w:r>
      <w:r w:rsidR="00766B87" w:rsidRPr="005F70D9">
        <w:rPr>
          <w:rFonts w:ascii="Times New Roman" w:hAnsi="Times New Roman"/>
          <w:sz w:val="24"/>
          <w:szCs w:val="24"/>
        </w:rPr>
        <w:t xml:space="preserve">dos currículos </w:t>
      </w:r>
      <w:r w:rsidRPr="005F70D9">
        <w:rPr>
          <w:rFonts w:ascii="Times New Roman" w:hAnsi="Times New Roman"/>
          <w:sz w:val="24"/>
          <w:szCs w:val="24"/>
        </w:rPr>
        <w:t>com a ideologia dominante, a reprodução cultural e as relações de poder</w:t>
      </w:r>
      <w:r w:rsidR="00766B87" w:rsidRPr="005F70D9">
        <w:rPr>
          <w:rFonts w:ascii="Times New Roman" w:hAnsi="Times New Roman"/>
          <w:sz w:val="24"/>
          <w:szCs w:val="24"/>
        </w:rPr>
        <w:t>, também revelando a capacidade de resistência de professores e alunos aos currículos hegemônicos.</w:t>
      </w:r>
      <w:r w:rsidRPr="005F70D9">
        <w:rPr>
          <w:rFonts w:ascii="Times New Roman" w:hAnsi="Times New Roman"/>
          <w:sz w:val="24"/>
          <w:szCs w:val="24"/>
        </w:rPr>
        <w:t xml:space="preserve"> </w:t>
      </w:r>
      <w:r w:rsidR="00766B87" w:rsidRPr="005F70D9">
        <w:rPr>
          <w:rFonts w:ascii="Times New Roman" w:hAnsi="Times New Roman"/>
          <w:sz w:val="24"/>
          <w:szCs w:val="24"/>
        </w:rPr>
        <w:t xml:space="preserve">Posteriormente, a partir dos anos 2000, a crítica foi aprofundada pelos discursos do campo cultural sobre os temas raça, gênero, identidade, diferença, saber-poder. </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No entanto, as autoras destacam que a força desses movimentos de revisão curricular ainda não se mostrou suficiente para a efetiva mudança nos currículos que se materializam nas unidades de Educação Infantil. Consideram que, tanto na produção acadêmica como nas propostas político-pedagógicas, o vocabulário pedagógico segue ancorado na semântica tecnicista, que impede a constituição de outra forma de pensar o currículo. Isso porque, “a disputa por modelos curriculares não diz respeito apenas a uma decisão escolar. Ela envolve uma perspectiva social e política, isto é, um modo de compreender as pessoas, a educação, a economia, </w:t>
      </w:r>
      <w:proofErr w:type="spellStart"/>
      <w:r w:rsidRPr="005F70D9">
        <w:rPr>
          <w:rFonts w:ascii="Times New Roman" w:hAnsi="Times New Roman"/>
          <w:sz w:val="24"/>
          <w:szCs w:val="24"/>
        </w:rPr>
        <w:t>enﬁm</w:t>
      </w:r>
      <w:proofErr w:type="spellEnd"/>
      <w:r w:rsidRPr="005F70D9">
        <w:rPr>
          <w:rFonts w:ascii="Times New Roman" w:hAnsi="Times New Roman"/>
          <w:sz w:val="24"/>
          <w:szCs w:val="24"/>
        </w:rPr>
        <w:t>, o futuro das sociedades” (BARBOSA; OLIVEIRA, 2016, p. 18).</w:t>
      </w:r>
    </w:p>
    <w:p w:rsidR="0072710B" w:rsidRPr="005F70D9" w:rsidRDefault="007E0EE1" w:rsidP="00413E79">
      <w:pPr>
        <w:widowControl w:val="0"/>
        <w:autoSpaceDE w:val="0"/>
        <w:autoSpaceDN w:val="0"/>
        <w:adjustRightInd w:val="0"/>
        <w:spacing w:after="0" w:line="240" w:lineRule="auto"/>
        <w:ind w:left="567" w:firstLine="709"/>
        <w:jc w:val="both"/>
        <w:rPr>
          <w:rFonts w:ascii="Times New Roman" w:hAnsi="Times New Roman"/>
        </w:rPr>
      </w:pPr>
      <w:r w:rsidRPr="005F70D9">
        <w:rPr>
          <w:rFonts w:ascii="Times New Roman" w:hAnsi="Times New Roman"/>
          <w:sz w:val="24"/>
        </w:rPr>
        <w:t>Neste artigo</w:t>
      </w:r>
      <w:r w:rsidR="00A30322" w:rsidRPr="005F70D9">
        <w:rPr>
          <w:rStyle w:val="Refdenotaderodap"/>
          <w:rFonts w:ascii="Times New Roman" w:hAnsi="Times New Roman"/>
        </w:rPr>
        <w:footnoteReference w:id="4"/>
      </w:r>
      <w:r w:rsidRPr="005F70D9">
        <w:rPr>
          <w:rFonts w:ascii="Times New Roman" w:hAnsi="Times New Roman"/>
          <w:sz w:val="24"/>
        </w:rPr>
        <w:t xml:space="preserve">, o objetivo é </w:t>
      </w:r>
      <w:r w:rsidR="003F4D4D" w:rsidRPr="005F70D9">
        <w:rPr>
          <w:rFonts w:ascii="Times New Roman" w:hAnsi="Times New Roman"/>
          <w:sz w:val="24"/>
        </w:rPr>
        <w:t>discutir as concepções de professoras</w:t>
      </w:r>
      <w:r w:rsidR="00766B87" w:rsidRPr="005F70D9">
        <w:rPr>
          <w:rStyle w:val="Refdenotaderodap"/>
          <w:rFonts w:ascii="Times New Roman" w:hAnsi="Times New Roman"/>
          <w:sz w:val="24"/>
        </w:rPr>
        <w:footnoteReference w:id="5"/>
      </w:r>
      <w:r w:rsidR="003F4D4D" w:rsidRPr="005F70D9">
        <w:rPr>
          <w:rFonts w:ascii="Times New Roman" w:hAnsi="Times New Roman"/>
          <w:sz w:val="24"/>
        </w:rPr>
        <w:t xml:space="preserve"> da Educação Infantil participantes do PNAIC quanto às especificidades da criança e da infância que orientam o fazer cotidiano em sala de aula</w:t>
      </w:r>
      <w:r w:rsidRPr="005F70D9">
        <w:rPr>
          <w:rFonts w:ascii="Times New Roman" w:hAnsi="Times New Roman"/>
          <w:sz w:val="24"/>
        </w:rPr>
        <w:t>.</w:t>
      </w:r>
      <w:r w:rsidR="00C16437" w:rsidRPr="005F70D9">
        <w:rPr>
          <w:rFonts w:ascii="Times New Roman" w:hAnsi="Times New Roman"/>
          <w:sz w:val="24"/>
        </w:rPr>
        <w:t xml:space="preserve"> </w:t>
      </w:r>
      <w:r w:rsidRPr="005F70D9">
        <w:rPr>
          <w:rFonts w:ascii="Times New Roman" w:hAnsi="Times New Roman"/>
          <w:sz w:val="24"/>
        </w:rPr>
        <w:t xml:space="preserve">A pesquisa é de natureza </w:t>
      </w:r>
      <w:r w:rsidR="0072710B" w:rsidRPr="005F70D9">
        <w:rPr>
          <w:rFonts w:ascii="Times New Roman" w:hAnsi="Times New Roman"/>
        </w:rPr>
        <w:t>de natureza quali</w:t>
      </w:r>
      <w:r w:rsidR="00754D58" w:rsidRPr="005F70D9">
        <w:rPr>
          <w:rFonts w:ascii="Times New Roman" w:hAnsi="Times New Roman"/>
        </w:rPr>
        <w:t>tativa, em que foi priorizado</w:t>
      </w:r>
      <w:r w:rsidR="0072710B" w:rsidRPr="005F70D9">
        <w:rPr>
          <w:rFonts w:ascii="Times New Roman" w:hAnsi="Times New Roman"/>
        </w:rPr>
        <w:t xml:space="preserve"> o eixo interpretativo da realidade.</w:t>
      </w:r>
    </w:p>
    <w:p w:rsidR="007E0EE1" w:rsidRPr="005F70D9" w:rsidRDefault="00754D58"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bCs/>
          <w:sz w:val="24"/>
        </w:rPr>
        <w:t>Alves-</w:t>
      </w:r>
      <w:proofErr w:type="spellStart"/>
      <w:r w:rsidRPr="005F70D9">
        <w:rPr>
          <w:rFonts w:ascii="Times New Roman" w:hAnsi="Times New Roman"/>
          <w:bCs/>
          <w:sz w:val="24"/>
        </w:rPr>
        <w:t>Mazzotti</w:t>
      </w:r>
      <w:proofErr w:type="spellEnd"/>
      <w:r w:rsidR="00D61B22" w:rsidRPr="005F70D9">
        <w:rPr>
          <w:rFonts w:ascii="Times New Roman" w:hAnsi="Times New Roman"/>
          <w:bCs/>
          <w:sz w:val="24"/>
        </w:rPr>
        <w:t xml:space="preserve"> (1998) considera que </w:t>
      </w:r>
      <w:r w:rsidRPr="005F70D9">
        <w:rPr>
          <w:rFonts w:ascii="Times New Roman" w:hAnsi="Times New Roman"/>
          <w:bCs/>
          <w:sz w:val="24"/>
        </w:rPr>
        <w:t>pesquisa qualitativa é uma expressão abrangente que engloba diferentes paradigmas, sendo utilizada por pesquisadores que desejam demarcar uma oposição ao positivismo</w:t>
      </w:r>
      <w:r w:rsidR="00D61B22" w:rsidRPr="005F70D9">
        <w:rPr>
          <w:rFonts w:ascii="Times New Roman" w:hAnsi="Times New Roman"/>
          <w:b/>
          <w:bCs/>
          <w:sz w:val="24"/>
        </w:rPr>
        <w:t xml:space="preserve">, </w:t>
      </w:r>
      <w:r w:rsidR="00D61B22" w:rsidRPr="005F70D9">
        <w:rPr>
          <w:rFonts w:ascii="Times New Roman" w:hAnsi="Times New Roman"/>
          <w:bCs/>
          <w:sz w:val="24"/>
        </w:rPr>
        <w:t>seguindo uma perspectiva compreensiva e interpretativa da realidade</w:t>
      </w:r>
      <w:r w:rsidRPr="005F70D9">
        <w:rPr>
          <w:rFonts w:ascii="Times New Roman" w:hAnsi="Times New Roman"/>
          <w:bCs/>
          <w:sz w:val="24"/>
        </w:rPr>
        <w:t xml:space="preserve">. </w:t>
      </w:r>
      <w:r w:rsidRPr="005F70D9">
        <w:rPr>
          <w:rFonts w:ascii="Times New Roman" w:hAnsi="Times New Roman"/>
          <w:b/>
          <w:bCs/>
          <w:sz w:val="24"/>
        </w:rPr>
        <w:t xml:space="preserve"> </w:t>
      </w:r>
      <w:proofErr w:type="spellStart"/>
      <w:r w:rsidR="00D61B22" w:rsidRPr="005F70D9">
        <w:rPr>
          <w:rFonts w:ascii="Times New Roman" w:hAnsi="Times New Roman"/>
          <w:bCs/>
          <w:sz w:val="24"/>
        </w:rPr>
        <w:t>Canen</w:t>
      </w:r>
      <w:proofErr w:type="spellEnd"/>
      <w:r w:rsidR="00D61B22" w:rsidRPr="005F70D9">
        <w:rPr>
          <w:rFonts w:ascii="Times New Roman" w:hAnsi="Times New Roman"/>
          <w:bCs/>
          <w:sz w:val="24"/>
        </w:rPr>
        <w:t xml:space="preserve"> (2003) discute as características das pesquisas qualitativas, sendo que, uma delas é a</w:t>
      </w:r>
      <w:r w:rsidR="00D61B22" w:rsidRPr="005F70D9">
        <w:rPr>
          <w:rFonts w:ascii="Times New Roman" w:hAnsi="Times New Roman"/>
          <w:b/>
          <w:bCs/>
          <w:sz w:val="24"/>
        </w:rPr>
        <w:t xml:space="preserve"> </w:t>
      </w:r>
      <w:r w:rsidRPr="005F70D9">
        <w:rPr>
          <w:rFonts w:ascii="Times New Roman" w:hAnsi="Times New Roman"/>
          <w:sz w:val="24"/>
        </w:rPr>
        <w:t>ênfase na interpretação e na compreensão das motivações, cultura, valores, ideologias, crenças, sentimentos que movem os sujeitos e lhes permitem dar significado para a realidade</w:t>
      </w:r>
      <w:r w:rsidR="00D61B22" w:rsidRPr="005F70D9">
        <w:rPr>
          <w:rFonts w:ascii="Times New Roman" w:hAnsi="Times New Roman"/>
          <w:sz w:val="24"/>
        </w:rPr>
        <w:t xml:space="preserve">. </w:t>
      </w:r>
    </w:p>
    <w:p w:rsidR="00E544F7" w:rsidRPr="005F70D9" w:rsidRDefault="00D61B22"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É nessa direção que orientamos o presente estudo, visando compreender a perspectiva adotada </w:t>
      </w:r>
      <w:r w:rsidR="003F4D4D" w:rsidRPr="005F70D9">
        <w:rPr>
          <w:rFonts w:ascii="Times New Roman" w:hAnsi="Times New Roman"/>
          <w:sz w:val="24"/>
        </w:rPr>
        <w:t>por</w:t>
      </w:r>
      <w:r w:rsidRPr="005F70D9">
        <w:rPr>
          <w:rFonts w:ascii="Times New Roman" w:hAnsi="Times New Roman"/>
          <w:sz w:val="24"/>
        </w:rPr>
        <w:t xml:space="preserve"> professor</w:t>
      </w:r>
      <w:r w:rsidR="003F4D4D" w:rsidRPr="005F70D9">
        <w:rPr>
          <w:rFonts w:ascii="Times New Roman" w:hAnsi="Times New Roman"/>
          <w:sz w:val="24"/>
        </w:rPr>
        <w:t>a</w:t>
      </w:r>
      <w:r w:rsidRPr="005F70D9">
        <w:rPr>
          <w:rFonts w:ascii="Times New Roman" w:hAnsi="Times New Roman"/>
          <w:sz w:val="24"/>
        </w:rPr>
        <w:t xml:space="preserve">s da Educação Infantil, para discutir seus motivos, concepções e crenças, problematizando o modo como elas se ancoram em </w:t>
      </w:r>
      <w:proofErr w:type="spellStart"/>
      <w:r w:rsidRPr="005F70D9">
        <w:rPr>
          <w:rFonts w:ascii="Times New Roman" w:hAnsi="Times New Roman"/>
          <w:sz w:val="24"/>
        </w:rPr>
        <w:t>conteúdos</w:t>
      </w:r>
      <w:proofErr w:type="spellEnd"/>
      <w:r w:rsidRPr="005F70D9">
        <w:rPr>
          <w:rFonts w:ascii="Times New Roman" w:hAnsi="Times New Roman"/>
          <w:sz w:val="24"/>
        </w:rPr>
        <w:t xml:space="preserve"> em circulação. </w:t>
      </w:r>
      <w:r w:rsidR="00766B87" w:rsidRPr="005F70D9">
        <w:rPr>
          <w:rFonts w:ascii="Times New Roman" w:hAnsi="Times New Roman"/>
          <w:sz w:val="24"/>
        </w:rPr>
        <w:t>O</w:t>
      </w:r>
      <w:r w:rsidR="00A30322" w:rsidRPr="005F70D9">
        <w:rPr>
          <w:rFonts w:ascii="Times New Roman" w:hAnsi="Times New Roman"/>
          <w:sz w:val="24"/>
        </w:rPr>
        <w:t xml:space="preserve"> problema de pesquisa</w:t>
      </w:r>
      <w:r w:rsidR="003F4D4D" w:rsidRPr="005F70D9">
        <w:rPr>
          <w:rFonts w:ascii="Times New Roman" w:hAnsi="Times New Roman"/>
          <w:sz w:val="24"/>
        </w:rPr>
        <w:t xml:space="preserve"> se definiu pela seguinte indagação</w:t>
      </w:r>
      <w:r w:rsidR="00A30322" w:rsidRPr="005F70D9">
        <w:rPr>
          <w:rFonts w:ascii="Times New Roman" w:hAnsi="Times New Roman"/>
          <w:sz w:val="24"/>
        </w:rPr>
        <w:t xml:space="preserve">: Quais são as especificidades da criança e da infância </w:t>
      </w:r>
      <w:r w:rsidR="003F4D4D" w:rsidRPr="005F70D9">
        <w:rPr>
          <w:rFonts w:ascii="Times New Roman" w:hAnsi="Times New Roman"/>
          <w:sz w:val="24"/>
        </w:rPr>
        <w:t xml:space="preserve">que </w:t>
      </w:r>
      <w:r w:rsidR="00A30322" w:rsidRPr="005F70D9">
        <w:rPr>
          <w:rFonts w:ascii="Times New Roman" w:hAnsi="Times New Roman"/>
          <w:sz w:val="24"/>
        </w:rPr>
        <w:t xml:space="preserve">têm orientado o fazer </w:t>
      </w:r>
      <w:r w:rsidR="003F4D4D" w:rsidRPr="005F70D9">
        <w:rPr>
          <w:rFonts w:ascii="Times New Roman" w:hAnsi="Times New Roman"/>
          <w:sz w:val="24"/>
        </w:rPr>
        <w:t xml:space="preserve">cotidiano das professoras de Educação Infantil </w:t>
      </w:r>
      <w:r w:rsidR="00A30322" w:rsidRPr="005F70D9">
        <w:rPr>
          <w:rFonts w:ascii="Times New Roman" w:hAnsi="Times New Roman"/>
          <w:sz w:val="24"/>
        </w:rPr>
        <w:t xml:space="preserve">em sala de aula? </w:t>
      </w:r>
    </w:p>
    <w:p w:rsidR="00766B87" w:rsidRPr="005F70D9" w:rsidRDefault="00E544F7"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A produção de resposta para esta indagação </w:t>
      </w:r>
      <w:r w:rsidR="000F3D3E" w:rsidRPr="005F70D9">
        <w:rPr>
          <w:rFonts w:ascii="Times New Roman" w:hAnsi="Times New Roman"/>
          <w:sz w:val="24"/>
        </w:rPr>
        <w:t xml:space="preserve">se deu </w:t>
      </w:r>
      <w:r w:rsidRPr="005F70D9">
        <w:rPr>
          <w:rFonts w:ascii="Times New Roman" w:hAnsi="Times New Roman"/>
          <w:sz w:val="24"/>
        </w:rPr>
        <w:t xml:space="preserve">de </w:t>
      </w:r>
      <w:r w:rsidR="00D54B8F" w:rsidRPr="005F70D9">
        <w:rPr>
          <w:rFonts w:ascii="Times New Roman" w:hAnsi="Times New Roman"/>
          <w:sz w:val="24"/>
        </w:rPr>
        <w:t>questionário</w:t>
      </w:r>
      <w:r w:rsidR="007E0EE1" w:rsidRPr="005F70D9">
        <w:rPr>
          <w:rFonts w:ascii="Times New Roman" w:hAnsi="Times New Roman"/>
          <w:sz w:val="24"/>
        </w:rPr>
        <w:t xml:space="preserve"> aberto</w:t>
      </w:r>
      <w:r w:rsidR="000F3D3E" w:rsidRPr="005F70D9">
        <w:rPr>
          <w:rFonts w:ascii="Times New Roman" w:hAnsi="Times New Roman"/>
          <w:sz w:val="24"/>
        </w:rPr>
        <w:t xml:space="preserve"> utilizado como instrumento para coleta de dados, que foi aplicado</w:t>
      </w:r>
      <w:r w:rsidR="007E0EE1" w:rsidRPr="005F70D9">
        <w:rPr>
          <w:rFonts w:ascii="Times New Roman" w:hAnsi="Times New Roman"/>
          <w:sz w:val="24"/>
        </w:rPr>
        <w:t xml:space="preserve"> às</w:t>
      </w:r>
      <w:r w:rsidR="00C16437" w:rsidRPr="005F70D9">
        <w:rPr>
          <w:rFonts w:ascii="Times New Roman" w:hAnsi="Times New Roman"/>
          <w:sz w:val="24"/>
        </w:rPr>
        <w:t xml:space="preserve"> pr</w:t>
      </w:r>
      <w:r w:rsidR="007E0EE1" w:rsidRPr="005F70D9">
        <w:rPr>
          <w:rFonts w:ascii="Times New Roman" w:hAnsi="Times New Roman"/>
          <w:sz w:val="24"/>
        </w:rPr>
        <w:t>ofessora</w:t>
      </w:r>
      <w:r w:rsidR="00C16437" w:rsidRPr="005F70D9">
        <w:rPr>
          <w:rFonts w:ascii="Times New Roman" w:hAnsi="Times New Roman"/>
          <w:sz w:val="24"/>
        </w:rPr>
        <w:t>s participantes dos p</w:t>
      </w:r>
      <w:r w:rsidR="00D54B8F" w:rsidRPr="005F70D9">
        <w:rPr>
          <w:rFonts w:ascii="Times New Roman" w:hAnsi="Times New Roman"/>
          <w:sz w:val="24"/>
        </w:rPr>
        <w:t xml:space="preserve">rocessos de formação, </w:t>
      </w:r>
      <w:r w:rsidR="007E0EE1" w:rsidRPr="005F70D9">
        <w:rPr>
          <w:rFonts w:ascii="Times New Roman" w:hAnsi="Times New Roman"/>
          <w:sz w:val="24"/>
        </w:rPr>
        <w:t xml:space="preserve">no </w:t>
      </w:r>
      <w:proofErr w:type="spellStart"/>
      <w:r w:rsidR="007E0EE1" w:rsidRPr="005F70D9">
        <w:rPr>
          <w:rFonts w:ascii="Times New Roman" w:hAnsi="Times New Roman"/>
          <w:sz w:val="24"/>
        </w:rPr>
        <w:t>pólo</w:t>
      </w:r>
      <w:proofErr w:type="spellEnd"/>
      <w:r w:rsidR="007E0EE1" w:rsidRPr="005F70D9">
        <w:rPr>
          <w:rFonts w:ascii="Times New Roman" w:hAnsi="Times New Roman"/>
          <w:sz w:val="24"/>
        </w:rPr>
        <w:t xml:space="preserve"> </w:t>
      </w:r>
      <w:proofErr w:type="spellStart"/>
      <w:r w:rsidR="007E0EE1" w:rsidRPr="005F70D9">
        <w:rPr>
          <w:rFonts w:ascii="Times New Roman" w:hAnsi="Times New Roman"/>
          <w:sz w:val="24"/>
        </w:rPr>
        <w:t>Unimontes</w:t>
      </w:r>
      <w:proofErr w:type="spellEnd"/>
      <w:r w:rsidR="00C00292" w:rsidRPr="005F70D9">
        <w:rPr>
          <w:rFonts w:ascii="Times New Roman" w:hAnsi="Times New Roman"/>
          <w:sz w:val="24"/>
        </w:rPr>
        <w:t xml:space="preserve"> do PNAIC</w:t>
      </w:r>
      <w:r w:rsidR="007E0EE1" w:rsidRPr="005F70D9">
        <w:rPr>
          <w:rFonts w:ascii="Times New Roman" w:hAnsi="Times New Roman"/>
          <w:sz w:val="24"/>
        </w:rPr>
        <w:t xml:space="preserve">. </w:t>
      </w:r>
    </w:p>
    <w:p w:rsidR="00766B87" w:rsidRPr="005F70D9" w:rsidRDefault="007E0EE1"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O referido </w:t>
      </w:r>
      <w:proofErr w:type="spellStart"/>
      <w:r w:rsidRPr="005F70D9">
        <w:rPr>
          <w:rFonts w:ascii="Times New Roman" w:hAnsi="Times New Roman"/>
          <w:sz w:val="24"/>
        </w:rPr>
        <w:t>pólo</w:t>
      </w:r>
      <w:proofErr w:type="spellEnd"/>
      <w:r w:rsidRPr="005F70D9">
        <w:rPr>
          <w:rFonts w:ascii="Times New Roman" w:hAnsi="Times New Roman"/>
          <w:sz w:val="24"/>
        </w:rPr>
        <w:t xml:space="preserve"> era </w:t>
      </w:r>
      <w:r w:rsidR="00C00292" w:rsidRPr="005F70D9">
        <w:rPr>
          <w:rFonts w:ascii="Times New Roman" w:hAnsi="Times New Roman"/>
          <w:sz w:val="24"/>
        </w:rPr>
        <w:t>compo</w:t>
      </w:r>
      <w:r w:rsidRPr="005F70D9">
        <w:rPr>
          <w:rFonts w:ascii="Times New Roman" w:hAnsi="Times New Roman"/>
          <w:sz w:val="24"/>
        </w:rPr>
        <w:t>sto por 99 municípios mineiros da</w:t>
      </w:r>
      <w:r w:rsidR="00C00292" w:rsidRPr="005F70D9">
        <w:rPr>
          <w:rFonts w:ascii="Times New Roman" w:hAnsi="Times New Roman"/>
          <w:sz w:val="24"/>
        </w:rPr>
        <w:t xml:space="preserve"> área de abrangência</w:t>
      </w:r>
      <w:r w:rsidRPr="005F70D9">
        <w:rPr>
          <w:rFonts w:ascii="Times New Roman" w:hAnsi="Times New Roman"/>
          <w:sz w:val="24"/>
        </w:rPr>
        <w:t xml:space="preserve"> das Superintendências Regionais de Ensino de Montes Claros, Pirapora, Diamantina, Janaúba e Januária. Deste universo</w:t>
      </w:r>
      <w:r w:rsidR="00C00292" w:rsidRPr="005F70D9">
        <w:rPr>
          <w:rFonts w:ascii="Times New Roman" w:hAnsi="Times New Roman"/>
          <w:sz w:val="24"/>
        </w:rPr>
        <w:t xml:space="preserve">, no processo de coleta de dados, apenas </w:t>
      </w:r>
      <w:r w:rsidR="00C00292" w:rsidRPr="005F70D9">
        <w:rPr>
          <w:rFonts w:ascii="Times New Roman" w:hAnsi="Times New Roman"/>
          <w:sz w:val="24"/>
        </w:rPr>
        <w:lastRenderedPageBreak/>
        <w:t>45 municípios devolveram os questionários respondidos, perfazendo um total de</w:t>
      </w:r>
      <w:r w:rsidR="00CF5197" w:rsidRPr="005F70D9">
        <w:rPr>
          <w:rFonts w:ascii="Times New Roman" w:hAnsi="Times New Roman"/>
          <w:sz w:val="24"/>
        </w:rPr>
        <w:t xml:space="preserve"> </w:t>
      </w:r>
      <w:r w:rsidR="00C579C5" w:rsidRPr="005F70D9">
        <w:rPr>
          <w:rFonts w:ascii="Times New Roman" w:hAnsi="Times New Roman"/>
          <w:sz w:val="24"/>
        </w:rPr>
        <w:t>781</w:t>
      </w:r>
      <w:r w:rsidR="00662AF5" w:rsidRPr="005F70D9">
        <w:rPr>
          <w:rFonts w:ascii="Times New Roman" w:hAnsi="Times New Roman"/>
          <w:sz w:val="24"/>
        </w:rPr>
        <w:t xml:space="preserve"> </w:t>
      </w:r>
      <w:r w:rsidR="00CF5197" w:rsidRPr="005F70D9">
        <w:rPr>
          <w:rFonts w:ascii="Times New Roman" w:hAnsi="Times New Roman"/>
          <w:sz w:val="24"/>
        </w:rPr>
        <w:t xml:space="preserve">respondentes, </w:t>
      </w:r>
      <w:r w:rsidRPr="005F70D9">
        <w:rPr>
          <w:rFonts w:ascii="Times New Roman" w:hAnsi="Times New Roman"/>
          <w:sz w:val="24"/>
        </w:rPr>
        <w:t>que se constituem co</w:t>
      </w:r>
      <w:r w:rsidR="00CF5197" w:rsidRPr="005F70D9">
        <w:rPr>
          <w:rFonts w:ascii="Times New Roman" w:hAnsi="Times New Roman"/>
          <w:sz w:val="24"/>
        </w:rPr>
        <w:t xml:space="preserve">mo sujeitos parceiros do estudo. </w:t>
      </w:r>
    </w:p>
    <w:p w:rsidR="00766B87" w:rsidRPr="005F70D9" w:rsidRDefault="00CF5197"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Os questionários nos forneceram</w:t>
      </w:r>
      <w:r w:rsidR="007E0EE1" w:rsidRPr="005F70D9">
        <w:rPr>
          <w:rFonts w:ascii="Times New Roman" w:hAnsi="Times New Roman"/>
          <w:sz w:val="24"/>
        </w:rPr>
        <w:t xml:space="preserve"> informações fundamentais para a leitura da realidade</w:t>
      </w:r>
      <w:r w:rsidR="00A30322" w:rsidRPr="005F70D9">
        <w:rPr>
          <w:rFonts w:ascii="Times New Roman" w:hAnsi="Times New Roman"/>
          <w:sz w:val="24"/>
        </w:rPr>
        <w:t xml:space="preserve"> das escolas de Educação Infantil nas quais estas professoras se encontram inseridas e exercem o seu oficio de educar e cuidar de crianças.</w:t>
      </w:r>
      <w:r w:rsidR="00766B87" w:rsidRPr="005F70D9">
        <w:rPr>
          <w:rFonts w:ascii="Times New Roman" w:hAnsi="Times New Roman"/>
          <w:sz w:val="24"/>
        </w:rPr>
        <w:t xml:space="preserve"> </w:t>
      </w:r>
      <w:r w:rsidR="006534C8" w:rsidRPr="005F70D9">
        <w:rPr>
          <w:rFonts w:ascii="Times New Roman" w:hAnsi="Times New Roman"/>
          <w:sz w:val="24"/>
        </w:rPr>
        <w:t xml:space="preserve">A análise dos dados coletados junto às professoras sinaliza para um mosaico de representações e práticas, </w:t>
      </w:r>
      <w:r w:rsidR="00D1437B" w:rsidRPr="005F70D9">
        <w:rPr>
          <w:rFonts w:ascii="Times New Roman" w:hAnsi="Times New Roman"/>
          <w:sz w:val="24"/>
        </w:rPr>
        <w:t xml:space="preserve">que </w:t>
      </w:r>
      <w:r w:rsidR="00766B87" w:rsidRPr="005F70D9">
        <w:rPr>
          <w:rFonts w:ascii="Times New Roman" w:hAnsi="Times New Roman"/>
          <w:sz w:val="24"/>
        </w:rPr>
        <w:t>indicam</w:t>
      </w:r>
      <w:r w:rsidR="00D1437B" w:rsidRPr="005F70D9">
        <w:rPr>
          <w:rFonts w:ascii="Times New Roman" w:hAnsi="Times New Roman"/>
          <w:sz w:val="24"/>
        </w:rPr>
        <w:t xml:space="preserve"> a necessidade de investimento em formação continuada e desenvolvimento profissional docente destes sujeitos que constroem a sua ação educativa nas salas de aula de diferentes unidades educativas. </w:t>
      </w:r>
    </w:p>
    <w:p w:rsidR="00D1437B" w:rsidRPr="005F70D9" w:rsidRDefault="00D1437B"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Neste contexto, o presente artigo se encontra organizado em seções que conferem visibilidade para a perspectiva de trabalho assumida por estas professoras</w:t>
      </w:r>
      <w:r w:rsidRPr="005F70D9">
        <w:rPr>
          <w:rFonts w:ascii="Times New Roman" w:hAnsi="Times New Roman"/>
        </w:rPr>
        <w:t xml:space="preserve">. </w:t>
      </w:r>
      <w:r w:rsidRPr="005F70D9">
        <w:rPr>
          <w:rFonts w:ascii="Times New Roman" w:hAnsi="Times New Roman"/>
          <w:sz w:val="24"/>
        </w:rPr>
        <w:t>Na primeira seçã</w:t>
      </w:r>
      <w:r w:rsidR="0077119D" w:rsidRPr="005F70D9">
        <w:rPr>
          <w:rFonts w:ascii="Times New Roman" w:hAnsi="Times New Roman"/>
          <w:sz w:val="24"/>
        </w:rPr>
        <w:t>o apresenta-se o PNAIC como programa de formação de professores desenvolvido pelo Ministério da Educação em parceria com universidades públicas brasileiras. Na segunda, discutem-se concepções de professoras sobre os eixos orientadores de suas práticas na Educação Infantil. Na terceira, é problematizado o lugar das experiências da criança no seu processo de aprendizagem e desenvolvimento. Por fim, na quarta seção são discutidas as percepções das professoras sobre a ludicidade, o brincar, os jogos e brincadeiras.</w:t>
      </w:r>
    </w:p>
    <w:p w:rsidR="00D1437B" w:rsidRPr="005F70D9" w:rsidRDefault="00D1437B" w:rsidP="00413E79">
      <w:pPr>
        <w:autoSpaceDE w:val="0"/>
        <w:autoSpaceDN w:val="0"/>
        <w:adjustRightInd w:val="0"/>
        <w:spacing w:after="0" w:line="240" w:lineRule="auto"/>
        <w:ind w:left="567" w:firstLine="851"/>
        <w:jc w:val="both"/>
        <w:rPr>
          <w:rFonts w:ascii="Times New Roman" w:hAnsi="Times New Roman"/>
        </w:rPr>
      </w:pPr>
    </w:p>
    <w:p w:rsidR="002C1033" w:rsidRPr="005F70D9" w:rsidRDefault="0077119D" w:rsidP="00413E79">
      <w:pPr>
        <w:autoSpaceDE w:val="0"/>
        <w:autoSpaceDN w:val="0"/>
        <w:adjustRightInd w:val="0"/>
        <w:spacing w:after="0" w:line="240" w:lineRule="auto"/>
        <w:ind w:left="567" w:firstLine="851"/>
        <w:jc w:val="center"/>
        <w:rPr>
          <w:rFonts w:ascii="Times New Roman" w:hAnsi="Times New Roman"/>
          <w:b/>
          <w:sz w:val="24"/>
        </w:rPr>
      </w:pPr>
      <w:r w:rsidRPr="005F70D9">
        <w:rPr>
          <w:rFonts w:ascii="Times New Roman" w:hAnsi="Times New Roman"/>
          <w:b/>
          <w:sz w:val="24"/>
        </w:rPr>
        <w:t>2-</w:t>
      </w:r>
      <w:r w:rsidR="00FC36D6" w:rsidRPr="005F70D9">
        <w:rPr>
          <w:rFonts w:ascii="Times New Roman" w:hAnsi="Times New Roman"/>
          <w:b/>
          <w:sz w:val="24"/>
        </w:rPr>
        <w:t>O PNAIC e a formação de professores da Educação Infantil</w:t>
      </w:r>
    </w:p>
    <w:p w:rsidR="002C1033" w:rsidRPr="005F70D9" w:rsidRDefault="002C1033" w:rsidP="00413E79">
      <w:pPr>
        <w:autoSpaceDE w:val="0"/>
        <w:autoSpaceDN w:val="0"/>
        <w:adjustRightInd w:val="0"/>
        <w:spacing w:after="0" w:line="240" w:lineRule="auto"/>
        <w:ind w:left="567" w:firstLine="851"/>
        <w:jc w:val="center"/>
        <w:rPr>
          <w:rFonts w:ascii="Times New Roman" w:hAnsi="Times New Roman"/>
          <w:b/>
          <w:sz w:val="24"/>
          <w:highlight w:val="yellow"/>
        </w:rPr>
      </w:pPr>
    </w:p>
    <w:p w:rsidR="002C1033" w:rsidRPr="005F70D9" w:rsidRDefault="00526641"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O Pacto Nacional pela Alfabetização na Idade Certa (PNAIC) se constituiu como um acordo formal entre o Governo Federal, estados, municípios e Distrito Federal, v</w:t>
      </w:r>
      <w:r w:rsidR="002C1033" w:rsidRPr="005F70D9">
        <w:rPr>
          <w:rFonts w:ascii="Times New Roman" w:hAnsi="Times New Roman"/>
          <w:sz w:val="24"/>
        </w:rPr>
        <w:t>isando à formação dos professores</w:t>
      </w:r>
      <w:r w:rsidRPr="005F70D9">
        <w:rPr>
          <w:rFonts w:ascii="Times New Roman" w:hAnsi="Times New Roman"/>
          <w:sz w:val="24"/>
        </w:rPr>
        <w:t>. O programa foi concebido</w:t>
      </w:r>
      <w:r w:rsidR="002C1033" w:rsidRPr="005F70D9">
        <w:rPr>
          <w:rFonts w:ascii="Times New Roman" w:hAnsi="Times New Roman"/>
          <w:sz w:val="24"/>
        </w:rPr>
        <w:t xml:space="preserve"> no ano de 2012, </w:t>
      </w:r>
      <w:r w:rsidRPr="005F70D9">
        <w:rPr>
          <w:rFonts w:ascii="Times New Roman" w:hAnsi="Times New Roman"/>
          <w:sz w:val="24"/>
        </w:rPr>
        <w:t>pelo</w:t>
      </w:r>
      <w:r w:rsidR="002C1033" w:rsidRPr="005F70D9">
        <w:rPr>
          <w:rFonts w:ascii="Times New Roman" w:hAnsi="Times New Roman"/>
          <w:sz w:val="24"/>
        </w:rPr>
        <w:t xml:space="preserve"> Ministério da Educação (MEC), em parceria com universidades públicas brasileiras, </w:t>
      </w:r>
      <w:r w:rsidRPr="005F70D9">
        <w:rPr>
          <w:rFonts w:ascii="Times New Roman" w:hAnsi="Times New Roman"/>
          <w:sz w:val="24"/>
        </w:rPr>
        <w:t xml:space="preserve">sendo </w:t>
      </w:r>
      <w:r w:rsidR="002C1033" w:rsidRPr="005F70D9">
        <w:rPr>
          <w:rFonts w:ascii="Times New Roman" w:hAnsi="Times New Roman"/>
          <w:sz w:val="24"/>
        </w:rPr>
        <w:t>empreend</w:t>
      </w:r>
      <w:r w:rsidRPr="005F70D9">
        <w:rPr>
          <w:rFonts w:ascii="Times New Roman" w:hAnsi="Times New Roman"/>
          <w:sz w:val="24"/>
        </w:rPr>
        <w:t>ida, a partir de 2013,</w:t>
      </w:r>
      <w:r w:rsidR="002C1033" w:rsidRPr="005F70D9">
        <w:rPr>
          <w:rFonts w:ascii="Times New Roman" w:hAnsi="Times New Roman"/>
          <w:sz w:val="24"/>
        </w:rPr>
        <w:t xml:space="preserve"> uma série de medidas que visavam garantir o direito de alfabetização das crianças brasileiras. Dentre as ações foi realizada a distribuição de materiais de apoio aos alfabetizadores e às turmas de alfabetização – kits de jogos pedagógicos e acervos literários.  No entanto, o programa se estruturou pela oferta de curso de formação para professores do 1º ao 3º ano de escolaridade, que atendiam a crianças no ciclo de alfabetização. O curso se apoiava em Cadernos de Formação, com abordagem de temáticas necessárias ao exercício alfabetizador dos professores. Produzidos por pesquisadores ligados às universidades públicas, sob a coordenação da Universidade Federal do Paraná e Universidade Federal de Recife, o material foi impresso e distribuído aos professores participantes dos processos formativos, nos anos de 2013, 2014 e 2015.</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 O desenvolvimento das ações de formação foi considerado pioneiro no Brasil, sobretudo, por algumas características peculiares, dentre elas a parceria das universidades públicas e o pagamento de bolsa de estudos para os professores alfabetizadores participantes. Além disso, foi criada condição de possibilidade para que as redes de ensino do Distrito Federal, dos estados e municípios de todo o país pudessem aderir ao programa e se inserir nos estudos e discussões que visavam à plena alfabetização das crianças, até os 8 anos de idade. </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Neste contexto, no de 2016, o MEC estabeleceu parceria com pesquisadores das infâncias e da educação de crianças, vinculados à Universidade Federal de Minas Gerais (UFMG), à Universidade Federal do Rio de Janeiro (UFRJ) e à Universidade Federal do Estado do Rio de Janeiro (UNIRIO). A parceria gerou o Projeto Leitura e Escrita na Educação Infantil, sendo elaborado material de formação, que se estruturou por 10 cadernos de estudos. O material foi pensado para constituir um Pacto Nacional pela Educação Infantil, em formato semelhante ao PNAIC, com processos formativos </w:t>
      </w:r>
      <w:r w:rsidRPr="005F70D9">
        <w:rPr>
          <w:rFonts w:ascii="Times New Roman" w:hAnsi="Times New Roman"/>
          <w:sz w:val="24"/>
        </w:rPr>
        <w:lastRenderedPageBreak/>
        <w:t xml:space="preserve">ao longo do ano letivo, pagamento de bolsa aos professores e distribuição de material de apoio ao professor e às salas de aula. No entanto, com o </w:t>
      </w:r>
      <w:proofErr w:type="spellStart"/>
      <w:r w:rsidRPr="005F70D9">
        <w:rPr>
          <w:rFonts w:ascii="Times New Roman" w:hAnsi="Times New Roman"/>
          <w:i/>
          <w:sz w:val="24"/>
        </w:rPr>
        <w:t>impecheament</w:t>
      </w:r>
      <w:proofErr w:type="spellEnd"/>
      <w:r w:rsidRPr="005F70D9">
        <w:rPr>
          <w:rFonts w:ascii="Times New Roman" w:hAnsi="Times New Roman"/>
          <w:sz w:val="24"/>
        </w:rPr>
        <w:t xml:space="preserve"> da presidenta Dilma </w:t>
      </w:r>
      <w:proofErr w:type="spellStart"/>
      <w:r w:rsidRPr="005F70D9">
        <w:rPr>
          <w:rFonts w:ascii="Times New Roman" w:hAnsi="Times New Roman"/>
          <w:sz w:val="24"/>
        </w:rPr>
        <w:t>Roulssef</w:t>
      </w:r>
      <w:proofErr w:type="spellEnd"/>
      <w:r w:rsidRPr="005F70D9">
        <w:rPr>
          <w:rFonts w:ascii="Times New Roman" w:hAnsi="Times New Roman"/>
          <w:sz w:val="24"/>
        </w:rPr>
        <w:t xml:space="preserve"> no ano de 2017, os processos de formação para a Educação Infantil foram integrados ao P</w:t>
      </w:r>
      <w:r w:rsidR="00C579C5" w:rsidRPr="005F70D9">
        <w:rPr>
          <w:rFonts w:ascii="Times New Roman" w:hAnsi="Times New Roman"/>
          <w:sz w:val="24"/>
        </w:rPr>
        <w:t>NAIC, que sofreu reconfigurações orientadas por</w:t>
      </w:r>
      <w:r w:rsidRPr="005F70D9">
        <w:rPr>
          <w:rFonts w:ascii="Times New Roman" w:hAnsi="Times New Roman"/>
          <w:sz w:val="24"/>
        </w:rPr>
        <w:t xml:space="preserve"> reduções</w:t>
      </w:r>
      <w:r w:rsidR="00C579C5" w:rsidRPr="005F70D9">
        <w:rPr>
          <w:rFonts w:ascii="Times New Roman" w:hAnsi="Times New Roman"/>
          <w:sz w:val="24"/>
        </w:rPr>
        <w:t xml:space="preserve"> – redução no</w:t>
      </w:r>
      <w:r w:rsidRPr="005F70D9">
        <w:rPr>
          <w:rFonts w:ascii="Times New Roman" w:hAnsi="Times New Roman"/>
          <w:sz w:val="24"/>
        </w:rPr>
        <w:t xml:space="preserve"> tempo dedicado aos </w:t>
      </w:r>
      <w:r w:rsidR="00C579C5" w:rsidRPr="005F70D9">
        <w:rPr>
          <w:rFonts w:ascii="Times New Roman" w:hAnsi="Times New Roman"/>
          <w:sz w:val="24"/>
        </w:rPr>
        <w:t xml:space="preserve">encontros presenciais de formação e aos processos de estudo; não impressão dos cadernos de formação para os professores; não </w:t>
      </w:r>
      <w:r w:rsidRPr="005F70D9">
        <w:rPr>
          <w:rFonts w:ascii="Times New Roman" w:hAnsi="Times New Roman"/>
          <w:sz w:val="24"/>
        </w:rPr>
        <w:t>distribuição dos materiais de apoio</w:t>
      </w:r>
      <w:r w:rsidR="00C579C5" w:rsidRPr="005F70D9">
        <w:rPr>
          <w:rFonts w:ascii="Times New Roman" w:hAnsi="Times New Roman"/>
          <w:sz w:val="24"/>
        </w:rPr>
        <w:t xml:space="preserve">, como acervo de jogos e de literatura infantil; </w:t>
      </w:r>
      <w:r w:rsidRPr="005F70D9">
        <w:rPr>
          <w:rFonts w:ascii="Times New Roman" w:hAnsi="Times New Roman"/>
          <w:sz w:val="24"/>
        </w:rPr>
        <w:t xml:space="preserve">corte das bolsas destinadas aos professores. </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Em Minas Gerais, com gestão da Secretaria de Estado da Educação (SEEMG) e União Nacional dos Dirigentes Municipais de Ensino (UNDIME), os processos de formação </w:t>
      </w:r>
      <w:r w:rsidR="00C579C5" w:rsidRPr="005F70D9">
        <w:rPr>
          <w:rFonts w:ascii="Times New Roman" w:hAnsi="Times New Roman"/>
          <w:sz w:val="24"/>
        </w:rPr>
        <w:t xml:space="preserve">das professoras da Educação Infantil </w:t>
      </w:r>
      <w:r w:rsidRPr="005F70D9">
        <w:rPr>
          <w:rFonts w:ascii="Times New Roman" w:hAnsi="Times New Roman"/>
          <w:sz w:val="24"/>
        </w:rPr>
        <w:t>se iniciaram em dezembro/2017, com sequência em março, abril e maio de 2018, perfazendo uma carga horária presencial de 32h de e</w:t>
      </w:r>
      <w:r w:rsidR="00C579C5" w:rsidRPr="005F70D9">
        <w:rPr>
          <w:rFonts w:ascii="Times New Roman" w:hAnsi="Times New Roman"/>
          <w:sz w:val="24"/>
        </w:rPr>
        <w:t xml:space="preserve">studo para a </w:t>
      </w:r>
      <w:r w:rsidRPr="005F70D9">
        <w:rPr>
          <w:rFonts w:ascii="Times New Roman" w:hAnsi="Times New Roman"/>
          <w:sz w:val="24"/>
        </w:rPr>
        <w:t xml:space="preserve"> formação dos docente</w:t>
      </w:r>
      <w:r w:rsidR="00C579C5" w:rsidRPr="005F70D9">
        <w:rPr>
          <w:rFonts w:ascii="Times New Roman" w:hAnsi="Times New Roman"/>
          <w:sz w:val="24"/>
        </w:rPr>
        <w:t>s d</w:t>
      </w:r>
      <w:r w:rsidRPr="005F70D9">
        <w:rPr>
          <w:rFonts w:ascii="Times New Roman" w:hAnsi="Times New Roman"/>
          <w:sz w:val="24"/>
        </w:rPr>
        <w:t xml:space="preserve">as unidades de Educação Infantil – o que reduziu as possibilidades de reflexão, </w:t>
      </w:r>
      <w:r w:rsidR="00C579C5" w:rsidRPr="005F70D9">
        <w:rPr>
          <w:rFonts w:ascii="Times New Roman" w:hAnsi="Times New Roman"/>
          <w:sz w:val="24"/>
        </w:rPr>
        <w:t xml:space="preserve">análise das práticas, </w:t>
      </w:r>
      <w:r w:rsidRPr="005F70D9">
        <w:rPr>
          <w:rFonts w:ascii="Times New Roman" w:hAnsi="Times New Roman"/>
          <w:sz w:val="24"/>
        </w:rPr>
        <w:t>troca de experiências e construção de saberes pelas professoras em formação.</w:t>
      </w:r>
    </w:p>
    <w:p w:rsidR="002C1033" w:rsidRPr="005F70D9" w:rsidRDefault="00C579C5"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Em sua concepção, p</w:t>
      </w:r>
      <w:r w:rsidR="002C1033" w:rsidRPr="005F70D9">
        <w:rPr>
          <w:rFonts w:ascii="Times New Roman" w:hAnsi="Times New Roman"/>
          <w:sz w:val="24"/>
        </w:rPr>
        <w:t xml:space="preserve">revisto para ser desenvolvido em 10 meses de formação, o Projeto Leitura e Escrita na Educação Infantil apresentou-se às professoras como um convite para se integrarem a “[...] uma jornada que se pretende relativamente longa, exigente e </w:t>
      </w:r>
      <w:proofErr w:type="spellStart"/>
      <w:r w:rsidR="002C1033" w:rsidRPr="005F70D9">
        <w:rPr>
          <w:rFonts w:ascii="Times New Roman" w:hAnsi="Times New Roman"/>
          <w:sz w:val="24"/>
        </w:rPr>
        <w:t>desaﬁadora</w:t>
      </w:r>
      <w:proofErr w:type="spellEnd"/>
      <w:r w:rsidR="002C1033" w:rsidRPr="005F70D9">
        <w:rPr>
          <w:rFonts w:ascii="Times New Roman" w:hAnsi="Times New Roman"/>
          <w:sz w:val="24"/>
        </w:rPr>
        <w:t xml:space="preserve">. Com a vantagem de que não será uma caminhada solitária; ao contrário, será compartilhada com colegas e com outras pessoas que se debruçam sobre as questões que </w:t>
      </w:r>
      <w:proofErr w:type="spellStart"/>
      <w:r w:rsidR="002C1033" w:rsidRPr="005F70D9">
        <w:rPr>
          <w:rFonts w:ascii="Times New Roman" w:hAnsi="Times New Roman"/>
          <w:sz w:val="24"/>
        </w:rPr>
        <w:t>justiﬁcam</w:t>
      </w:r>
      <w:proofErr w:type="spellEnd"/>
      <w:r w:rsidR="002C1033" w:rsidRPr="005F70D9">
        <w:rPr>
          <w:rFonts w:ascii="Times New Roman" w:hAnsi="Times New Roman"/>
          <w:sz w:val="24"/>
        </w:rPr>
        <w:t xml:space="preserve"> trilhá-la” (BRASIL, 2016, p.11).</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O projeto gráfico editorial dos Cadernos de Formação foi cuidadosamente concebido para se constituir como parte do processo de desenvolvimento da sensibilidade estética das professoras, ao mesmo tempo em que se propunham a discutir questões essenciais à educação das crianças. Deste modo, dentre muitos outros, cultura, infância, linguagem, interação, subjetividade, educação, docência, leitura, escrita, literatura, entre outros, são conceitos cujos </w:t>
      </w:r>
      <w:proofErr w:type="spellStart"/>
      <w:r w:rsidRPr="005F70D9">
        <w:rPr>
          <w:rFonts w:ascii="Times New Roman" w:hAnsi="Times New Roman"/>
          <w:sz w:val="24"/>
        </w:rPr>
        <w:t>signiﬁcados</w:t>
      </w:r>
      <w:proofErr w:type="spellEnd"/>
      <w:r w:rsidRPr="005F70D9">
        <w:rPr>
          <w:rFonts w:ascii="Times New Roman" w:hAnsi="Times New Roman"/>
          <w:sz w:val="24"/>
        </w:rPr>
        <w:t xml:space="preserve"> e inter-relações foram explorados nos diferentes textos que compõem o material, de forma a, na trajetória formativa, desvelar seus sentidos nas ações das professoras, junto às crianças e bebês que frequentam a Educação Infantil (BRASIL, 2016).</w:t>
      </w:r>
    </w:p>
    <w:p w:rsidR="002C1033" w:rsidRPr="005F70D9" w:rsidRDefault="002C1033"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É neste contexto, em que a língua e linguagem, criança e infância são tomados em sua especificidade e potência, que foi concebido o Projeto Leitura e Escrita na Educação Infantil, que visou à formação de professoras que possam desenvolver, com qualidade, o trabalho com a linguagem oral e escrita, em creches e pré-escolas.   </w:t>
      </w:r>
    </w:p>
    <w:p w:rsidR="002C1033" w:rsidRPr="005F70D9" w:rsidRDefault="002C1033" w:rsidP="00413E79">
      <w:pPr>
        <w:autoSpaceDE w:val="0"/>
        <w:autoSpaceDN w:val="0"/>
        <w:adjustRightInd w:val="0"/>
        <w:spacing w:after="0" w:line="240" w:lineRule="auto"/>
        <w:ind w:left="567" w:firstLine="851"/>
        <w:jc w:val="center"/>
        <w:rPr>
          <w:rFonts w:ascii="Times New Roman" w:hAnsi="Times New Roman"/>
          <w:b/>
          <w:sz w:val="24"/>
          <w:highlight w:val="yellow"/>
        </w:rPr>
      </w:pPr>
    </w:p>
    <w:p w:rsidR="00073B7F" w:rsidRPr="005F70D9" w:rsidRDefault="0077119D" w:rsidP="00413E79">
      <w:pPr>
        <w:autoSpaceDE w:val="0"/>
        <w:autoSpaceDN w:val="0"/>
        <w:adjustRightInd w:val="0"/>
        <w:spacing w:after="0" w:line="240" w:lineRule="auto"/>
        <w:ind w:left="567" w:firstLine="851"/>
        <w:jc w:val="center"/>
        <w:rPr>
          <w:rFonts w:ascii="Times New Roman" w:hAnsi="Times New Roman"/>
          <w:b/>
          <w:sz w:val="24"/>
        </w:rPr>
      </w:pPr>
      <w:r w:rsidRPr="005F70D9">
        <w:rPr>
          <w:rFonts w:ascii="Times New Roman" w:hAnsi="Times New Roman"/>
          <w:b/>
          <w:sz w:val="24"/>
        </w:rPr>
        <w:t xml:space="preserve">3- </w:t>
      </w:r>
      <w:r w:rsidR="00503ED4" w:rsidRPr="005F70D9">
        <w:rPr>
          <w:rFonts w:ascii="Times New Roman" w:hAnsi="Times New Roman"/>
          <w:b/>
          <w:sz w:val="24"/>
        </w:rPr>
        <w:t xml:space="preserve">Eixos orientadores </w:t>
      </w:r>
      <w:r w:rsidR="00337135" w:rsidRPr="005F70D9">
        <w:rPr>
          <w:rFonts w:ascii="Times New Roman" w:hAnsi="Times New Roman"/>
          <w:b/>
          <w:sz w:val="24"/>
        </w:rPr>
        <w:t>do currículo na Educação Infantil</w:t>
      </w:r>
    </w:p>
    <w:p w:rsidR="00CE6001" w:rsidRPr="005F70D9" w:rsidRDefault="00CE6001" w:rsidP="00413E79">
      <w:pPr>
        <w:autoSpaceDE w:val="0"/>
        <w:autoSpaceDN w:val="0"/>
        <w:adjustRightInd w:val="0"/>
        <w:spacing w:after="0" w:line="240" w:lineRule="auto"/>
        <w:ind w:left="567" w:firstLine="851"/>
        <w:jc w:val="both"/>
        <w:rPr>
          <w:rFonts w:ascii="Times New Roman" w:hAnsi="Times New Roman"/>
        </w:rPr>
      </w:pPr>
    </w:p>
    <w:p w:rsidR="00E43E72" w:rsidRPr="005F70D9" w:rsidRDefault="00E43E72"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rPr>
        <w:t>Para os</w:t>
      </w:r>
      <w:r w:rsidR="00AB79ED" w:rsidRPr="005F70D9">
        <w:rPr>
          <w:rFonts w:ascii="Times New Roman" w:hAnsi="Times New Roman"/>
          <w:sz w:val="24"/>
        </w:rPr>
        <w:t xml:space="preserve"> profissionais que atuam junto às crianças e são responsáveis po</w:t>
      </w:r>
      <w:r w:rsidRPr="005F70D9">
        <w:rPr>
          <w:rFonts w:ascii="Times New Roman" w:hAnsi="Times New Roman"/>
          <w:sz w:val="24"/>
        </w:rPr>
        <w:t>r construir o currículo escolar é</w:t>
      </w:r>
      <w:r w:rsidR="002415FA" w:rsidRPr="005F70D9">
        <w:rPr>
          <w:rFonts w:ascii="Times New Roman" w:hAnsi="Times New Roman"/>
          <w:sz w:val="24"/>
        </w:rPr>
        <w:t xml:space="preserve"> importante </w:t>
      </w:r>
      <w:r w:rsidR="0079210A" w:rsidRPr="005F70D9">
        <w:rPr>
          <w:rFonts w:ascii="Times New Roman" w:hAnsi="Times New Roman"/>
          <w:sz w:val="24"/>
        </w:rPr>
        <w:t>ter clareza sobre as especificidades das crianças e da</w:t>
      </w:r>
      <w:r w:rsidR="00AB79ED" w:rsidRPr="005F70D9">
        <w:rPr>
          <w:rFonts w:ascii="Times New Roman" w:hAnsi="Times New Roman"/>
          <w:sz w:val="24"/>
        </w:rPr>
        <w:t>s</w:t>
      </w:r>
      <w:r w:rsidR="0079210A" w:rsidRPr="005F70D9">
        <w:rPr>
          <w:rFonts w:ascii="Times New Roman" w:hAnsi="Times New Roman"/>
          <w:sz w:val="24"/>
        </w:rPr>
        <w:t xml:space="preserve"> infância</w:t>
      </w:r>
      <w:r w:rsidR="00AB79ED" w:rsidRPr="005F70D9">
        <w:rPr>
          <w:rFonts w:ascii="Times New Roman" w:hAnsi="Times New Roman"/>
          <w:sz w:val="24"/>
        </w:rPr>
        <w:t>s</w:t>
      </w:r>
      <w:r w:rsidRPr="005F70D9">
        <w:rPr>
          <w:rFonts w:ascii="Times New Roman" w:hAnsi="Times New Roman"/>
          <w:sz w:val="24"/>
        </w:rPr>
        <w:t xml:space="preserve">. </w:t>
      </w:r>
      <w:r w:rsidR="008C4644" w:rsidRPr="005F70D9">
        <w:rPr>
          <w:rFonts w:ascii="Times New Roman" w:hAnsi="Times New Roman"/>
          <w:sz w:val="24"/>
        </w:rPr>
        <w:t>Por essa lógica, a</w:t>
      </w:r>
      <w:r w:rsidRPr="005F70D9">
        <w:rPr>
          <w:rFonts w:ascii="Times New Roman" w:hAnsi="Times New Roman"/>
          <w:sz w:val="24"/>
        </w:rPr>
        <w:t xml:space="preserve"> ação formativa </w:t>
      </w:r>
      <w:r w:rsidR="008C4644" w:rsidRPr="005F70D9">
        <w:rPr>
          <w:rFonts w:ascii="Times New Roman" w:hAnsi="Times New Roman"/>
          <w:sz w:val="24"/>
        </w:rPr>
        <w:t>que</w:t>
      </w:r>
      <w:r w:rsidRPr="005F70D9">
        <w:rPr>
          <w:rFonts w:ascii="Times New Roman" w:hAnsi="Times New Roman"/>
          <w:sz w:val="24"/>
        </w:rPr>
        <w:t xml:space="preserve"> possibilita</w:t>
      </w:r>
      <w:r w:rsidR="008C4644" w:rsidRPr="005F70D9">
        <w:rPr>
          <w:rFonts w:ascii="Times New Roman" w:hAnsi="Times New Roman"/>
          <w:sz w:val="24"/>
        </w:rPr>
        <w:t>r</w:t>
      </w:r>
      <w:r w:rsidR="0079210A" w:rsidRPr="005F70D9">
        <w:rPr>
          <w:rFonts w:ascii="Times New Roman" w:hAnsi="Times New Roman"/>
          <w:sz w:val="24"/>
        </w:rPr>
        <w:t xml:space="preserve"> o</w:t>
      </w:r>
      <w:r w:rsidR="008C4644" w:rsidRPr="005F70D9">
        <w:rPr>
          <w:rFonts w:ascii="Times New Roman" w:hAnsi="Times New Roman"/>
          <w:sz w:val="24"/>
        </w:rPr>
        <w:t xml:space="preserve"> seu</w:t>
      </w:r>
      <w:r w:rsidR="0079210A" w:rsidRPr="005F70D9">
        <w:rPr>
          <w:rFonts w:ascii="Times New Roman" w:hAnsi="Times New Roman"/>
          <w:sz w:val="24"/>
        </w:rPr>
        <w:t xml:space="preserve"> desenvolvimento integra</w:t>
      </w:r>
      <w:r w:rsidRPr="005F70D9">
        <w:rPr>
          <w:rFonts w:ascii="Times New Roman" w:hAnsi="Times New Roman"/>
          <w:sz w:val="24"/>
        </w:rPr>
        <w:t xml:space="preserve">l se configura como currículos potencialmente significativos, como percursos formativos capazes de </w:t>
      </w:r>
      <w:r w:rsidRPr="005F70D9">
        <w:rPr>
          <w:rFonts w:ascii="Times New Roman" w:hAnsi="Times New Roman"/>
          <w:sz w:val="24"/>
          <w:szCs w:val="24"/>
        </w:rPr>
        <w:t>produzir a humanização das crianças</w:t>
      </w:r>
      <w:r w:rsidR="0079210A" w:rsidRPr="005F70D9">
        <w:rPr>
          <w:rFonts w:ascii="Times New Roman" w:hAnsi="Times New Roman"/>
          <w:sz w:val="24"/>
          <w:szCs w:val="24"/>
        </w:rPr>
        <w:t xml:space="preserve">. </w:t>
      </w:r>
    </w:p>
    <w:p w:rsidR="009A14E8" w:rsidRPr="005F70D9" w:rsidRDefault="00E43E72"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No âmbito do PNAIC, </w:t>
      </w:r>
      <w:r w:rsidR="0079210A" w:rsidRPr="005F70D9">
        <w:rPr>
          <w:rFonts w:ascii="Times New Roman" w:hAnsi="Times New Roman"/>
          <w:sz w:val="24"/>
          <w:szCs w:val="24"/>
        </w:rPr>
        <w:t xml:space="preserve">Barbosa e Oliveira (2016) consideram que, até o início da década de 1980, a visão de currículo </w:t>
      </w:r>
      <w:r w:rsidRPr="005F70D9">
        <w:rPr>
          <w:rFonts w:ascii="Times New Roman" w:hAnsi="Times New Roman"/>
          <w:sz w:val="24"/>
          <w:szCs w:val="24"/>
        </w:rPr>
        <w:t xml:space="preserve">para a Educação Infantil </w:t>
      </w:r>
      <w:r w:rsidR="0079210A" w:rsidRPr="005F70D9">
        <w:rPr>
          <w:rFonts w:ascii="Times New Roman" w:hAnsi="Times New Roman"/>
          <w:sz w:val="24"/>
          <w:szCs w:val="24"/>
        </w:rPr>
        <w:t>foi representada por modelos advindos</w:t>
      </w:r>
      <w:r w:rsidR="00F73918" w:rsidRPr="005F70D9">
        <w:rPr>
          <w:rFonts w:ascii="Times New Roman" w:hAnsi="Times New Roman"/>
          <w:sz w:val="24"/>
          <w:szCs w:val="24"/>
        </w:rPr>
        <w:t xml:space="preserve"> de três vertentes</w:t>
      </w:r>
      <w:r w:rsidR="0079210A" w:rsidRPr="005F70D9">
        <w:rPr>
          <w:rFonts w:ascii="Times New Roman" w:hAnsi="Times New Roman"/>
          <w:sz w:val="24"/>
          <w:szCs w:val="24"/>
        </w:rPr>
        <w:t>: 1</w:t>
      </w:r>
      <w:r w:rsidR="00F73918" w:rsidRPr="005F70D9">
        <w:rPr>
          <w:rFonts w:ascii="Times New Roman" w:hAnsi="Times New Roman"/>
          <w:sz w:val="24"/>
          <w:szCs w:val="24"/>
        </w:rPr>
        <w:t>)</w:t>
      </w:r>
      <w:r w:rsidR="00CA3A7D" w:rsidRPr="005F70D9">
        <w:rPr>
          <w:rFonts w:ascii="Times New Roman" w:hAnsi="Times New Roman"/>
          <w:sz w:val="24"/>
          <w:szCs w:val="24"/>
        </w:rPr>
        <w:t xml:space="preserve"> de</w:t>
      </w:r>
      <w:r w:rsidR="0079210A" w:rsidRPr="005F70D9">
        <w:rPr>
          <w:rFonts w:ascii="Times New Roman" w:hAnsi="Times New Roman"/>
          <w:sz w:val="24"/>
          <w:szCs w:val="24"/>
        </w:rPr>
        <w:t xml:space="preserve"> tradições da Educação Infantil</w:t>
      </w:r>
      <w:r w:rsidR="00F73918" w:rsidRPr="005F70D9">
        <w:rPr>
          <w:rFonts w:ascii="Times New Roman" w:hAnsi="Times New Roman"/>
          <w:sz w:val="24"/>
          <w:szCs w:val="24"/>
        </w:rPr>
        <w:t>, alicerçadas em pedagogias propostas por pensadores</w:t>
      </w:r>
      <w:r w:rsidR="0079210A" w:rsidRPr="005F70D9">
        <w:rPr>
          <w:rFonts w:ascii="Times New Roman" w:hAnsi="Times New Roman"/>
          <w:sz w:val="24"/>
          <w:szCs w:val="24"/>
        </w:rPr>
        <w:t xml:space="preserve"> como </w:t>
      </w:r>
      <w:proofErr w:type="spellStart"/>
      <w:r w:rsidR="0079210A" w:rsidRPr="005F70D9">
        <w:rPr>
          <w:rFonts w:ascii="Times New Roman" w:hAnsi="Times New Roman"/>
          <w:sz w:val="24"/>
          <w:szCs w:val="24"/>
        </w:rPr>
        <w:t>Froebel</w:t>
      </w:r>
      <w:proofErr w:type="spellEnd"/>
      <w:r w:rsidR="0079210A" w:rsidRPr="005F70D9">
        <w:rPr>
          <w:rFonts w:ascii="Times New Roman" w:hAnsi="Times New Roman"/>
          <w:sz w:val="24"/>
          <w:szCs w:val="24"/>
        </w:rPr>
        <w:t xml:space="preserve">, Montessori, </w:t>
      </w:r>
      <w:proofErr w:type="spellStart"/>
      <w:r w:rsidR="0079210A" w:rsidRPr="005F70D9">
        <w:rPr>
          <w:rFonts w:ascii="Times New Roman" w:hAnsi="Times New Roman"/>
          <w:sz w:val="24"/>
          <w:szCs w:val="24"/>
        </w:rPr>
        <w:t>Freinet</w:t>
      </w:r>
      <w:proofErr w:type="spellEnd"/>
      <w:r w:rsidR="0079210A" w:rsidRPr="005F70D9">
        <w:rPr>
          <w:rFonts w:ascii="Times New Roman" w:hAnsi="Times New Roman"/>
          <w:sz w:val="24"/>
          <w:szCs w:val="24"/>
        </w:rPr>
        <w:t xml:space="preserve"> e </w:t>
      </w:r>
      <w:proofErr w:type="spellStart"/>
      <w:r w:rsidR="0079210A" w:rsidRPr="005F70D9">
        <w:rPr>
          <w:rFonts w:ascii="Times New Roman" w:hAnsi="Times New Roman"/>
          <w:sz w:val="24"/>
          <w:szCs w:val="24"/>
        </w:rPr>
        <w:t>Decroly</w:t>
      </w:r>
      <w:proofErr w:type="spellEnd"/>
      <w:r w:rsidR="0079210A" w:rsidRPr="005F70D9">
        <w:rPr>
          <w:rFonts w:ascii="Times New Roman" w:hAnsi="Times New Roman"/>
          <w:sz w:val="24"/>
          <w:szCs w:val="24"/>
        </w:rPr>
        <w:t xml:space="preserve">, muitas vezes </w:t>
      </w:r>
      <w:r w:rsidR="00F73918" w:rsidRPr="005F70D9">
        <w:rPr>
          <w:rFonts w:ascii="Times New Roman" w:hAnsi="Times New Roman"/>
          <w:sz w:val="24"/>
          <w:szCs w:val="24"/>
        </w:rPr>
        <w:t xml:space="preserve">reproduzidas </w:t>
      </w:r>
      <w:r w:rsidR="0079210A" w:rsidRPr="005F70D9">
        <w:rPr>
          <w:rFonts w:ascii="Times New Roman" w:hAnsi="Times New Roman"/>
          <w:sz w:val="24"/>
          <w:szCs w:val="24"/>
        </w:rPr>
        <w:t xml:space="preserve">sem </w:t>
      </w:r>
      <w:r w:rsidR="00F73918" w:rsidRPr="005F70D9">
        <w:rPr>
          <w:rFonts w:ascii="Times New Roman" w:hAnsi="Times New Roman"/>
          <w:sz w:val="24"/>
          <w:szCs w:val="24"/>
        </w:rPr>
        <w:t>levar em</w:t>
      </w:r>
      <w:r w:rsidR="0079210A" w:rsidRPr="005F70D9">
        <w:rPr>
          <w:rFonts w:ascii="Times New Roman" w:hAnsi="Times New Roman"/>
          <w:sz w:val="24"/>
          <w:szCs w:val="24"/>
        </w:rPr>
        <w:t xml:space="preserve"> </w:t>
      </w:r>
      <w:r w:rsidR="00BE643A" w:rsidRPr="005F70D9">
        <w:rPr>
          <w:rFonts w:ascii="Times New Roman" w:hAnsi="Times New Roman"/>
          <w:sz w:val="24"/>
          <w:szCs w:val="24"/>
        </w:rPr>
        <w:t xml:space="preserve">consideração </w:t>
      </w:r>
      <w:r w:rsidR="00F73918" w:rsidRPr="005F70D9">
        <w:rPr>
          <w:rFonts w:ascii="Times New Roman" w:hAnsi="Times New Roman"/>
          <w:sz w:val="24"/>
          <w:szCs w:val="24"/>
        </w:rPr>
        <w:t>as realidades locais; 2)</w:t>
      </w:r>
      <w:r w:rsidR="0079210A" w:rsidRPr="005F70D9">
        <w:rPr>
          <w:rFonts w:ascii="Times New Roman" w:hAnsi="Times New Roman"/>
          <w:sz w:val="24"/>
          <w:szCs w:val="24"/>
        </w:rPr>
        <w:t xml:space="preserve"> de propostas centradas em fomentar o desenvolvimento infantil a partir de padrões encontrados em estudos psicológicos longitudinais das crianças pequenas</w:t>
      </w:r>
      <w:r w:rsidR="00F73918" w:rsidRPr="005F70D9">
        <w:rPr>
          <w:rFonts w:ascii="Times New Roman" w:hAnsi="Times New Roman"/>
          <w:sz w:val="24"/>
          <w:szCs w:val="24"/>
        </w:rPr>
        <w:t xml:space="preserve">, </w:t>
      </w:r>
      <w:r w:rsidR="00ED6EAF" w:rsidRPr="005F70D9">
        <w:rPr>
          <w:rFonts w:ascii="Times New Roman" w:hAnsi="Times New Roman"/>
          <w:sz w:val="24"/>
          <w:szCs w:val="24"/>
        </w:rPr>
        <w:t>explicitando as áreas afetiva, social, motora, cognitiva, a linguagem, o pensamento lógico-</w:t>
      </w:r>
      <w:r w:rsidR="00ED6EAF" w:rsidRPr="005F70D9">
        <w:rPr>
          <w:rFonts w:ascii="Times New Roman" w:hAnsi="Times New Roman"/>
          <w:sz w:val="24"/>
          <w:szCs w:val="24"/>
        </w:rPr>
        <w:lastRenderedPageBreak/>
        <w:t xml:space="preserve">matemático, etc., em que se relacionava o momento provável de sua aquisição com certas estratégias de ensino; </w:t>
      </w:r>
      <w:r w:rsidR="0079210A" w:rsidRPr="005F70D9">
        <w:rPr>
          <w:rFonts w:ascii="Times New Roman" w:hAnsi="Times New Roman"/>
          <w:sz w:val="24"/>
          <w:szCs w:val="24"/>
        </w:rPr>
        <w:t>3</w:t>
      </w:r>
      <w:r w:rsidR="00F73918" w:rsidRPr="005F70D9">
        <w:rPr>
          <w:rFonts w:ascii="Times New Roman" w:hAnsi="Times New Roman"/>
          <w:sz w:val="24"/>
          <w:szCs w:val="24"/>
        </w:rPr>
        <w:t>)</w:t>
      </w:r>
      <w:r w:rsidR="0079210A" w:rsidRPr="005F70D9">
        <w:rPr>
          <w:rFonts w:ascii="Times New Roman" w:hAnsi="Times New Roman"/>
          <w:sz w:val="24"/>
          <w:szCs w:val="24"/>
        </w:rPr>
        <w:t xml:space="preserve"> da organização do currículo a partir de calendário social e festivo cívico e religioso. </w:t>
      </w:r>
    </w:p>
    <w:p w:rsidR="00282F4A" w:rsidRPr="005F70D9" w:rsidRDefault="0013232A"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Analisand</w:t>
      </w:r>
      <w:r w:rsidR="00A27C74" w:rsidRPr="005F70D9">
        <w:rPr>
          <w:rFonts w:ascii="Times New Roman" w:hAnsi="Times New Roman"/>
          <w:sz w:val="24"/>
          <w:szCs w:val="24"/>
        </w:rPr>
        <w:t>o os posicionamentos das professoras</w:t>
      </w:r>
      <w:r w:rsidR="00282F4A" w:rsidRPr="005F70D9">
        <w:rPr>
          <w:rFonts w:ascii="Times New Roman" w:hAnsi="Times New Roman"/>
          <w:sz w:val="24"/>
          <w:szCs w:val="24"/>
        </w:rPr>
        <w:t xml:space="preserve"> participantes do estudo</w:t>
      </w:r>
      <w:r w:rsidR="00A27C74" w:rsidRPr="005F70D9">
        <w:rPr>
          <w:rFonts w:ascii="Times New Roman" w:hAnsi="Times New Roman"/>
          <w:sz w:val="24"/>
        </w:rPr>
        <w:t>, percebe-se que</w:t>
      </w:r>
      <w:r w:rsidR="00A85BDC" w:rsidRPr="005F70D9">
        <w:rPr>
          <w:rFonts w:ascii="Times New Roman" w:hAnsi="Times New Roman"/>
          <w:sz w:val="24"/>
        </w:rPr>
        <w:t>, dentre</w:t>
      </w:r>
      <w:r w:rsidR="00A27C74" w:rsidRPr="005F70D9">
        <w:rPr>
          <w:rFonts w:ascii="Times New Roman" w:hAnsi="Times New Roman"/>
          <w:sz w:val="24"/>
        </w:rPr>
        <w:t xml:space="preserve"> </w:t>
      </w:r>
      <w:r w:rsidR="00163EB9" w:rsidRPr="005F70D9">
        <w:rPr>
          <w:rFonts w:ascii="Times New Roman" w:hAnsi="Times New Roman"/>
          <w:sz w:val="24"/>
        </w:rPr>
        <w:t xml:space="preserve">as especificidades da criança e da infância </w:t>
      </w:r>
      <w:r w:rsidR="00A85BDC" w:rsidRPr="005F70D9">
        <w:rPr>
          <w:rFonts w:ascii="Times New Roman" w:hAnsi="Times New Roman"/>
          <w:sz w:val="24"/>
        </w:rPr>
        <w:t xml:space="preserve">que </w:t>
      </w:r>
      <w:r w:rsidR="00163EB9" w:rsidRPr="005F70D9">
        <w:rPr>
          <w:rFonts w:ascii="Times New Roman" w:hAnsi="Times New Roman"/>
          <w:sz w:val="24"/>
        </w:rPr>
        <w:t xml:space="preserve">tem se constituído como </w:t>
      </w:r>
      <w:r w:rsidR="00A27C74" w:rsidRPr="005F70D9">
        <w:rPr>
          <w:rFonts w:ascii="Times New Roman" w:hAnsi="Times New Roman"/>
          <w:sz w:val="24"/>
        </w:rPr>
        <w:t xml:space="preserve">orientadores de </w:t>
      </w:r>
      <w:r w:rsidR="0072710B" w:rsidRPr="005F70D9">
        <w:rPr>
          <w:rFonts w:ascii="Times New Roman" w:hAnsi="Times New Roman"/>
          <w:sz w:val="24"/>
        </w:rPr>
        <w:t xml:space="preserve">seu </w:t>
      </w:r>
      <w:r w:rsidR="00FF2940" w:rsidRPr="005F70D9">
        <w:rPr>
          <w:rFonts w:ascii="Times New Roman" w:hAnsi="Times New Roman"/>
          <w:sz w:val="24"/>
        </w:rPr>
        <w:t>fazer cotidiano</w:t>
      </w:r>
      <w:r w:rsidR="00163EB9" w:rsidRPr="005F70D9">
        <w:rPr>
          <w:rFonts w:ascii="Times New Roman" w:hAnsi="Times New Roman"/>
          <w:sz w:val="24"/>
        </w:rPr>
        <w:t xml:space="preserve"> </w:t>
      </w:r>
      <w:r w:rsidR="00FF2940" w:rsidRPr="005F70D9">
        <w:rPr>
          <w:rFonts w:ascii="Times New Roman" w:hAnsi="Times New Roman"/>
          <w:sz w:val="24"/>
          <w:szCs w:val="24"/>
        </w:rPr>
        <w:t xml:space="preserve">não foi identificada </w:t>
      </w:r>
      <w:r w:rsidR="00FF2940" w:rsidRPr="005F70D9">
        <w:rPr>
          <w:rFonts w:ascii="Times New Roman" w:hAnsi="Times New Roman"/>
        </w:rPr>
        <w:t xml:space="preserve">nenhuma referência a um modo organização do currículo com base </w:t>
      </w:r>
      <w:r w:rsidR="00FF2940" w:rsidRPr="005F70D9">
        <w:rPr>
          <w:rFonts w:ascii="Times New Roman" w:hAnsi="Times New Roman"/>
          <w:sz w:val="24"/>
          <w:szCs w:val="24"/>
        </w:rPr>
        <w:t xml:space="preserve">no calendário social e festivo cívico e religioso. </w:t>
      </w:r>
      <w:r w:rsidR="001D7896" w:rsidRPr="005F70D9">
        <w:rPr>
          <w:rFonts w:ascii="Times New Roman" w:hAnsi="Times New Roman"/>
          <w:sz w:val="24"/>
          <w:szCs w:val="24"/>
        </w:rPr>
        <w:t xml:space="preserve">Esta ausência revela que as professoras já superaram essas concepções fragmentadas de proposição de currículo, para encontrarem novas abordagens e orientações para o seu fazer em sala de aula. </w:t>
      </w:r>
      <w:r w:rsidR="00FF2940" w:rsidRPr="005F70D9">
        <w:rPr>
          <w:rFonts w:ascii="Times New Roman" w:hAnsi="Times New Roman"/>
          <w:sz w:val="24"/>
          <w:szCs w:val="24"/>
        </w:rPr>
        <w:t>Maj</w:t>
      </w:r>
      <w:r w:rsidR="00A85BDC" w:rsidRPr="005F70D9">
        <w:rPr>
          <w:rFonts w:ascii="Times New Roman" w:hAnsi="Times New Roman"/>
          <w:sz w:val="24"/>
          <w:szCs w:val="24"/>
        </w:rPr>
        <w:t>oritariamente,</w:t>
      </w:r>
      <w:r w:rsidR="00163EB9" w:rsidRPr="005F70D9">
        <w:rPr>
          <w:rFonts w:ascii="Times New Roman" w:hAnsi="Times New Roman"/>
          <w:sz w:val="24"/>
          <w:szCs w:val="24"/>
        </w:rPr>
        <w:t xml:space="preserve"> </w:t>
      </w:r>
      <w:r w:rsidR="001D7896" w:rsidRPr="005F70D9">
        <w:rPr>
          <w:rFonts w:ascii="Times New Roman" w:hAnsi="Times New Roman"/>
          <w:sz w:val="24"/>
          <w:szCs w:val="24"/>
        </w:rPr>
        <w:t xml:space="preserve">as professoras </w:t>
      </w:r>
      <w:r w:rsidR="008A2B6E" w:rsidRPr="005F70D9">
        <w:rPr>
          <w:rFonts w:ascii="Times New Roman" w:hAnsi="Times New Roman"/>
          <w:sz w:val="24"/>
          <w:szCs w:val="24"/>
        </w:rPr>
        <w:t>apresentaram critérios definidores do currículo</w:t>
      </w:r>
      <w:r w:rsidR="00203D65" w:rsidRPr="005F70D9">
        <w:rPr>
          <w:rFonts w:ascii="Times New Roman" w:hAnsi="Times New Roman"/>
          <w:sz w:val="24"/>
          <w:szCs w:val="24"/>
        </w:rPr>
        <w:t>,</w:t>
      </w:r>
      <w:r w:rsidR="008A2B6E" w:rsidRPr="005F70D9">
        <w:rPr>
          <w:rFonts w:ascii="Times New Roman" w:hAnsi="Times New Roman"/>
          <w:sz w:val="24"/>
          <w:szCs w:val="24"/>
        </w:rPr>
        <w:t xml:space="preserve"> que se encontram </w:t>
      </w:r>
      <w:r w:rsidR="00203D65" w:rsidRPr="005F70D9">
        <w:rPr>
          <w:rFonts w:ascii="Times New Roman" w:hAnsi="Times New Roman"/>
          <w:sz w:val="24"/>
          <w:szCs w:val="24"/>
        </w:rPr>
        <w:t>alicerçado</w:t>
      </w:r>
      <w:r w:rsidR="00503ED4" w:rsidRPr="005F70D9">
        <w:rPr>
          <w:rFonts w:ascii="Times New Roman" w:hAnsi="Times New Roman"/>
          <w:sz w:val="24"/>
          <w:szCs w:val="24"/>
        </w:rPr>
        <w:t xml:space="preserve">s </w:t>
      </w:r>
      <w:r w:rsidR="00282F4A" w:rsidRPr="005F70D9">
        <w:rPr>
          <w:rFonts w:ascii="Times New Roman" w:hAnsi="Times New Roman"/>
          <w:sz w:val="24"/>
          <w:szCs w:val="24"/>
        </w:rPr>
        <w:t xml:space="preserve">nas duas primeiras </w:t>
      </w:r>
      <w:r w:rsidR="001D7896" w:rsidRPr="005F70D9">
        <w:rPr>
          <w:rFonts w:ascii="Times New Roman" w:hAnsi="Times New Roman"/>
          <w:sz w:val="24"/>
          <w:szCs w:val="24"/>
        </w:rPr>
        <w:t>abordagens</w:t>
      </w:r>
      <w:r w:rsidR="009E0C92" w:rsidRPr="005F70D9">
        <w:rPr>
          <w:rFonts w:ascii="Times New Roman" w:hAnsi="Times New Roman"/>
          <w:sz w:val="24"/>
          <w:szCs w:val="24"/>
        </w:rPr>
        <w:t xml:space="preserve">, </w:t>
      </w:r>
      <w:r w:rsidR="00503ED4" w:rsidRPr="005F70D9">
        <w:rPr>
          <w:rFonts w:ascii="Times New Roman" w:hAnsi="Times New Roman"/>
          <w:sz w:val="24"/>
          <w:szCs w:val="24"/>
        </w:rPr>
        <w:t>como discutem Barbosa e Oliveira (2016)</w:t>
      </w:r>
      <w:r w:rsidR="00282F4A" w:rsidRPr="005F70D9">
        <w:rPr>
          <w:rFonts w:ascii="Times New Roman" w:hAnsi="Times New Roman"/>
          <w:sz w:val="24"/>
          <w:szCs w:val="24"/>
        </w:rPr>
        <w:t xml:space="preserve">. </w:t>
      </w:r>
    </w:p>
    <w:p w:rsidR="00AF12C5" w:rsidRPr="005F70D9" w:rsidRDefault="00AF12C5"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szCs w:val="24"/>
        </w:rPr>
        <w:t>Ao apoiar</w:t>
      </w:r>
      <w:r w:rsidR="00203D65" w:rsidRPr="005F70D9">
        <w:rPr>
          <w:rFonts w:ascii="Times New Roman" w:hAnsi="Times New Roman"/>
          <w:sz w:val="24"/>
          <w:szCs w:val="24"/>
        </w:rPr>
        <w:t>em</w:t>
      </w:r>
      <w:r w:rsidRPr="005F70D9">
        <w:rPr>
          <w:rFonts w:ascii="Times New Roman" w:hAnsi="Times New Roman"/>
          <w:sz w:val="24"/>
          <w:szCs w:val="24"/>
        </w:rPr>
        <w:t xml:space="preserve"> suas escolhas em </w:t>
      </w:r>
      <w:proofErr w:type="spellStart"/>
      <w:r w:rsidRPr="005F70D9">
        <w:rPr>
          <w:rFonts w:ascii="Times New Roman" w:hAnsi="Times New Roman"/>
          <w:sz w:val="24"/>
          <w:szCs w:val="24"/>
        </w:rPr>
        <w:t>conteúdos</w:t>
      </w:r>
      <w:proofErr w:type="spellEnd"/>
      <w:r w:rsidRPr="005F70D9">
        <w:rPr>
          <w:rFonts w:ascii="Times New Roman" w:hAnsi="Times New Roman"/>
          <w:sz w:val="24"/>
          <w:szCs w:val="24"/>
        </w:rPr>
        <w:t xml:space="preserve"> </w:t>
      </w:r>
      <w:r w:rsidR="00C55229" w:rsidRPr="005F70D9">
        <w:rPr>
          <w:rFonts w:ascii="Times New Roman" w:hAnsi="Times New Roman"/>
          <w:sz w:val="24"/>
          <w:szCs w:val="24"/>
        </w:rPr>
        <w:t xml:space="preserve">em circulação, que integram uma tradição pedagógica das escolas de </w:t>
      </w:r>
      <w:r w:rsidRPr="005F70D9">
        <w:rPr>
          <w:rFonts w:ascii="Times New Roman" w:hAnsi="Times New Roman"/>
          <w:sz w:val="24"/>
        </w:rPr>
        <w:t xml:space="preserve">Educação Infantil, alicerçadas em pedagogias propostas por pensadores como </w:t>
      </w:r>
      <w:proofErr w:type="spellStart"/>
      <w:r w:rsidRPr="005F70D9">
        <w:rPr>
          <w:rFonts w:ascii="Times New Roman" w:hAnsi="Times New Roman"/>
          <w:sz w:val="24"/>
        </w:rPr>
        <w:t>Froebel</w:t>
      </w:r>
      <w:proofErr w:type="spellEnd"/>
      <w:r w:rsidRPr="005F70D9">
        <w:rPr>
          <w:rFonts w:ascii="Times New Roman" w:hAnsi="Times New Roman"/>
          <w:sz w:val="24"/>
        </w:rPr>
        <w:t xml:space="preserve">, Montessori, </w:t>
      </w:r>
      <w:proofErr w:type="spellStart"/>
      <w:r w:rsidRPr="005F70D9">
        <w:rPr>
          <w:rFonts w:ascii="Times New Roman" w:hAnsi="Times New Roman"/>
          <w:sz w:val="24"/>
        </w:rPr>
        <w:t>Freinet</w:t>
      </w:r>
      <w:proofErr w:type="spellEnd"/>
      <w:r w:rsidRPr="005F70D9">
        <w:rPr>
          <w:rFonts w:ascii="Times New Roman" w:hAnsi="Times New Roman"/>
          <w:sz w:val="24"/>
        </w:rPr>
        <w:t xml:space="preserve"> e </w:t>
      </w:r>
      <w:proofErr w:type="spellStart"/>
      <w:r w:rsidRPr="005F70D9">
        <w:rPr>
          <w:rFonts w:ascii="Times New Roman" w:hAnsi="Times New Roman"/>
          <w:sz w:val="24"/>
        </w:rPr>
        <w:t>Decroly</w:t>
      </w:r>
      <w:proofErr w:type="spellEnd"/>
      <w:r w:rsidRPr="005F70D9">
        <w:rPr>
          <w:rFonts w:ascii="Times New Roman" w:hAnsi="Times New Roman"/>
          <w:sz w:val="24"/>
        </w:rPr>
        <w:t xml:space="preserve">, </w:t>
      </w:r>
      <w:r w:rsidR="00C55229" w:rsidRPr="005F70D9">
        <w:rPr>
          <w:rFonts w:ascii="Times New Roman" w:hAnsi="Times New Roman"/>
          <w:sz w:val="24"/>
        </w:rPr>
        <w:t xml:space="preserve">as professoras </w:t>
      </w:r>
      <w:r w:rsidR="0077119D" w:rsidRPr="005F70D9">
        <w:rPr>
          <w:rFonts w:ascii="Times New Roman" w:hAnsi="Times New Roman"/>
          <w:sz w:val="24"/>
        </w:rPr>
        <w:t xml:space="preserve">não citam esses autores de forma explícita, mas, </w:t>
      </w:r>
      <w:r w:rsidR="00C55229" w:rsidRPr="005F70D9">
        <w:rPr>
          <w:rFonts w:ascii="Times New Roman" w:hAnsi="Times New Roman"/>
          <w:sz w:val="24"/>
        </w:rPr>
        <w:t xml:space="preserve">indicam elementos diversos, dentre </w:t>
      </w:r>
      <w:r w:rsidR="00203D65" w:rsidRPr="005F70D9">
        <w:rPr>
          <w:rFonts w:ascii="Times New Roman" w:hAnsi="Times New Roman"/>
          <w:sz w:val="24"/>
        </w:rPr>
        <w:t xml:space="preserve">eles </w:t>
      </w:r>
      <w:r w:rsidR="00CD31B4" w:rsidRPr="005F70D9">
        <w:rPr>
          <w:rFonts w:ascii="Times New Roman" w:hAnsi="Times New Roman"/>
          <w:sz w:val="24"/>
        </w:rPr>
        <w:t>o atendimento aos interesses e necessidades da criança</w:t>
      </w:r>
      <w:r w:rsidR="001F169D" w:rsidRPr="005F70D9">
        <w:rPr>
          <w:rFonts w:ascii="Times New Roman" w:hAnsi="Times New Roman"/>
          <w:sz w:val="24"/>
        </w:rPr>
        <w:t>, o trabalho com aspectos psicomotores</w:t>
      </w:r>
      <w:r w:rsidR="00CD31B4" w:rsidRPr="005F70D9">
        <w:rPr>
          <w:rFonts w:ascii="Times New Roman" w:hAnsi="Times New Roman"/>
          <w:sz w:val="24"/>
        </w:rPr>
        <w:t>. Os depoimentos que se seguem dão a ver essas representaçõe</w:t>
      </w:r>
      <w:r w:rsidR="0077119D" w:rsidRPr="005F70D9">
        <w:rPr>
          <w:rFonts w:ascii="Times New Roman" w:hAnsi="Times New Roman"/>
          <w:sz w:val="24"/>
        </w:rPr>
        <w:t>s construídas pelas professoras:</w:t>
      </w:r>
    </w:p>
    <w:p w:rsidR="00CD31B4" w:rsidRPr="005F70D9" w:rsidRDefault="00CD31B4" w:rsidP="00413E79">
      <w:pPr>
        <w:autoSpaceDE w:val="0"/>
        <w:autoSpaceDN w:val="0"/>
        <w:adjustRightInd w:val="0"/>
        <w:spacing w:after="0" w:line="240" w:lineRule="auto"/>
        <w:ind w:left="567"/>
        <w:jc w:val="both"/>
        <w:rPr>
          <w:rFonts w:ascii="Times New Roman" w:hAnsi="Times New Roman"/>
          <w:sz w:val="20"/>
          <w:szCs w:val="20"/>
        </w:rPr>
      </w:pPr>
    </w:p>
    <w:p w:rsidR="00CD31B4" w:rsidRPr="005F70D9" w:rsidRDefault="00CD31B4"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Tenho como princípio conhecer os interesses e necessidades das crianças. Isso significa saber q</w:t>
      </w:r>
      <w:r w:rsidR="00203D65" w:rsidRPr="005F70D9">
        <w:rPr>
          <w:rFonts w:ascii="Times New Roman" w:hAnsi="Times New Roman"/>
          <w:sz w:val="20"/>
          <w:szCs w:val="20"/>
        </w:rPr>
        <w:t>uem são, saber um pouco da histó</w:t>
      </w:r>
      <w:r w:rsidRPr="005F70D9">
        <w:rPr>
          <w:rFonts w:ascii="Times New Roman" w:hAnsi="Times New Roman"/>
          <w:sz w:val="20"/>
          <w:szCs w:val="20"/>
        </w:rPr>
        <w:t>ria de cada um. Conhecer a família, as características de sua faixa diária e a fase de desenvolvimento em que se encontra. (PEI 169. Questionário aplicado em abril de 2018)</w:t>
      </w:r>
    </w:p>
    <w:p w:rsidR="00CD31B4" w:rsidRPr="005F70D9" w:rsidRDefault="00CD31B4" w:rsidP="00413E79">
      <w:pPr>
        <w:autoSpaceDE w:val="0"/>
        <w:autoSpaceDN w:val="0"/>
        <w:adjustRightInd w:val="0"/>
        <w:spacing w:after="0" w:line="240" w:lineRule="auto"/>
        <w:ind w:left="2268"/>
        <w:jc w:val="both"/>
        <w:rPr>
          <w:rFonts w:ascii="Times New Roman" w:hAnsi="Times New Roman"/>
          <w:sz w:val="20"/>
          <w:szCs w:val="20"/>
        </w:rPr>
      </w:pPr>
    </w:p>
    <w:p w:rsidR="00CD31B4" w:rsidRPr="005F70D9" w:rsidRDefault="00AF3C94"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Acolhida, r</w:t>
      </w:r>
      <w:r w:rsidR="00CD31B4" w:rsidRPr="005F70D9">
        <w:rPr>
          <w:rFonts w:ascii="Times New Roman" w:hAnsi="Times New Roman"/>
          <w:sz w:val="20"/>
          <w:szCs w:val="20"/>
        </w:rPr>
        <w:t>odinha, dinâmicas, hora da história, mú</w:t>
      </w:r>
      <w:r w:rsidRPr="005F70D9">
        <w:rPr>
          <w:rFonts w:ascii="Times New Roman" w:hAnsi="Times New Roman"/>
          <w:sz w:val="20"/>
          <w:szCs w:val="20"/>
        </w:rPr>
        <w:t xml:space="preserve">sica e movimento, jogos e brincadeiras, caixa surpresa, momento da </w:t>
      </w:r>
      <w:r w:rsidR="005F70D9" w:rsidRPr="005F70D9">
        <w:rPr>
          <w:rFonts w:ascii="Times New Roman" w:hAnsi="Times New Roman"/>
          <w:sz w:val="20"/>
          <w:szCs w:val="20"/>
        </w:rPr>
        <w:t>história</w:t>
      </w:r>
      <w:r w:rsidRPr="005F70D9">
        <w:rPr>
          <w:rFonts w:ascii="Times New Roman" w:hAnsi="Times New Roman"/>
          <w:sz w:val="20"/>
          <w:szCs w:val="20"/>
        </w:rPr>
        <w:t xml:space="preserve"> com fantoches, apresentações </w:t>
      </w:r>
      <w:proofErr w:type="gramStart"/>
      <w:r w:rsidRPr="005F70D9">
        <w:rPr>
          <w:rFonts w:ascii="Times New Roman" w:hAnsi="Times New Roman"/>
          <w:sz w:val="20"/>
          <w:szCs w:val="20"/>
        </w:rPr>
        <w:t>etc...</w:t>
      </w:r>
      <w:proofErr w:type="gramEnd"/>
      <w:r w:rsidRPr="005F70D9">
        <w:rPr>
          <w:rFonts w:ascii="Times New Roman" w:hAnsi="Times New Roman"/>
          <w:sz w:val="20"/>
          <w:szCs w:val="20"/>
        </w:rPr>
        <w:t xml:space="preserve"> O fazer em sala de aula deve</w:t>
      </w:r>
      <w:r w:rsidR="00CD31B4" w:rsidRPr="005F70D9">
        <w:rPr>
          <w:rFonts w:ascii="Times New Roman" w:hAnsi="Times New Roman"/>
          <w:sz w:val="20"/>
          <w:szCs w:val="20"/>
        </w:rPr>
        <w:t xml:space="preserve"> haver qualidade do que é especí</w:t>
      </w:r>
      <w:r w:rsidRPr="005F70D9">
        <w:rPr>
          <w:rFonts w:ascii="Times New Roman" w:hAnsi="Times New Roman"/>
          <w:sz w:val="20"/>
          <w:szCs w:val="20"/>
        </w:rPr>
        <w:t>fico respeitando as características, individualidades e particulares de cada um.</w:t>
      </w:r>
      <w:r w:rsidR="00CD31B4" w:rsidRPr="005F70D9">
        <w:rPr>
          <w:rFonts w:ascii="Times New Roman" w:hAnsi="Times New Roman"/>
          <w:sz w:val="20"/>
          <w:szCs w:val="20"/>
        </w:rPr>
        <w:t xml:space="preserve"> (PEI 146. Questionário aplicado em abril de 2018)</w:t>
      </w:r>
    </w:p>
    <w:p w:rsidR="00AF3C94" w:rsidRPr="005F70D9" w:rsidRDefault="00AF3C94" w:rsidP="00413E79">
      <w:pPr>
        <w:autoSpaceDE w:val="0"/>
        <w:autoSpaceDN w:val="0"/>
        <w:adjustRightInd w:val="0"/>
        <w:spacing w:after="0" w:line="240" w:lineRule="auto"/>
        <w:ind w:left="2268"/>
        <w:jc w:val="both"/>
        <w:rPr>
          <w:rFonts w:ascii="Times New Roman" w:hAnsi="Times New Roman"/>
          <w:sz w:val="20"/>
          <w:szCs w:val="20"/>
        </w:rPr>
      </w:pPr>
    </w:p>
    <w:p w:rsidR="00CD31B4" w:rsidRPr="005F70D9" w:rsidRDefault="00CD31B4"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As especificidades devem estar presentes no brincar, o pesquisar, o interagir, o saber, a cultura, o lúdico, o imaginário, o contato com a natureza e assim vai construindo sua própria identidade, lembrando que a educação é função de todos da família, escola e das pessoas que convivem. (PEI 628. Questionário aplicado em abril de 2018)</w:t>
      </w:r>
    </w:p>
    <w:p w:rsidR="00AF3C94" w:rsidRPr="005F70D9" w:rsidRDefault="00AF3C94" w:rsidP="00413E79">
      <w:pPr>
        <w:autoSpaceDE w:val="0"/>
        <w:autoSpaceDN w:val="0"/>
        <w:adjustRightInd w:val="0"/>
        <w:spacing w:after="0" w:line="240" w:lineRule="auto"/>
        <w:ind w:left="567"/>
        <w:jc w:val="both"/>
        <w:rPr>
          <w:rFonts w:ascii="Times New Roman" w:hAnsi="Times New Roman"/>
          <w:sz w:val="20"/>
          <w:szCs w:val="20"/>
        </w:rPr>
      </w:pPr>
    </w:p>
    <w:p w:rsidR="008D1071" w:rsidRPr="005F70D9" w:rsidRDefault="008D1071"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Ao alicerçarem seus discursos nos estudos psicológicos longitudinais das crianças pequenas, as professoras </w:t>
      </w:r>
      <w:r w:rsidR="00CA3A7D" w:rsidRPr="005F70D9">
        <w:rPr>
          <w:rFonts w:ascii="Times New Roman" w:hAnsi="Times New Roman"/>
          <w:sz w:val="24"/>
          <w:szCs w:val="24"/>
        </w:rPr>
        <w:t>ancoram sua argumentação</w:t>
      </w:r>
      <w:r w:rsidRPr="005F70D9">
        <w:rPr>
          <w:rFonts w:ascii="Times New Roman" w:hAnsi="Times New Roman"/>
          <w:sz w:val="24"/>
          <w:szCs w:val="24"/>
        </w:rPr>
        <w:t xml:space="preserve"> em elementos relacionados </w:t>
      </w:r>
      <w:r w:rsidR="00AF12C5" w:rsidRPr="005F70D9">
        <w:rPr>
          <w:rFonts w:ascii="Times New Roman" w:hAnsi="Times New Roman"/>
          <w:sz w:val="24"/>
          <w:szCs w:val="24"/>
        </w:rPr>
        <w:t>às fases do desenvolvimento</w:t>
      </w:r>
      <w:r w:rsidR="00CA3A7D" w:rsidRPr="005F70D9">
        <w:rPr>
          <w:rFonts w:ascii="Times New Roman" w:hAnsi="Times New Roman"/>
          <w:sz w:val="24"/>
          <w:szCs w:val="24"/>
        </w:rPr>
        <w:t>, sinalizando</w:t>
      </w:r>
      <w:r w:rsidR="00AF12C5" w:rsidRPr="005F70D9">
        <w:rPr>
          <w:rFonts w:ascii="Times New Roman" w:hAnsi="Times New Roman"/>
          <w:sz w:val="24"/>
          <w:szCs w:val="24"/>
        </w:rPr>
        <w:t xml:space="preserve"> para momentos</w:t>
      </w:r>
      <w:r w:rsidRPr="005F70D9">
        <w:rPr>
          <w:rFonts w:ascii="Times New Roman" w:hAnsi="Times New Roman"/>
          <w:sz w:val="24"/>
          <w:szCs w:val="24"/>
        </w:rPr>
        <w:t xml:space="preserve"> prováve</w:t>
      </w:r>
      <w:r w:rsidR="00AF12C5" w:rsidRPr="005F70D9">
        <w:rPr>
          <w:rFonts w:ascii="Times New Roman" w:hAnsi="Times New Roman"/>
          <w:sz w:val="24"/>
          <w:szCs w:val="24"/>
        </w:rPr>
        <w:t xml:space="preserve">is </w:t>
      </w:r>
      <w:r w:rsidRPr="005F70D9">
        <w:rPr>
          <w:rFonts w:ascii="Times New Roman" w:hAnsi="Times New Roman"/>
          <w:sz w:val="24"/>
          <w:szCs w:val="24"/>
        </w:rPr>
        <w:t xml:space="preserve">de aquisição </w:t>
      </w:r>
      <w:r w:rsidR="00AF12C5" w:rsidRPr="005F70D9">
        <w:rPr>
          <w:rFonts w:ascii="Times New Roman" w:hAnsi="Times New Roman"/>
          <w:sz w:val="24"/>
          <w:szCs w:val="24"/>
        </w:rPr>
        <w:t>de determinadas habilidades</w:t>
      </w:r>
      <w:r w:rsidR="0077119D" w:rsidRPr="005F70D9">
        <w:rPr>
          <w:rFonts w:ascii="Times New Roman" w:hAnsi="Times New Roman"/>
          <w:sz w:val="24"/>
          <w:szCs w:val="24"/>
        </w:rPr>
        <w:t>, mas desconsideram a infância como uma construção social e histórica</w:t>
      </w:r>
      <w:r w:rsidR="00AF12C5" w:rsidRPr="005F70D9">
        <w:rPr>
          <w:rFonts w:ascii="Times New Roman" w:hAnsi="Times New Roman"/>
          <w:sz w:val="24"/>
          <w:szCs w:val="24"/>
        </w:rPr>
        <w:t xml:space="preserve">. Assim, as professoras fazem referência à </w:t>
      </w:r>
      <w:r w:rsidR="00835CE7" w:rsidRPr="005F70D9">
        <w:rPr>
          <w:rFonts w:ascii="Times New Roman" w:hAnsi="Times New Roman"/>
          <w:sz w:val="24"/>
          <w:szCs w:val="24"/>
        </w:rPr>
        <w:t xml:space="preserve">construção de rotinas que conduzam ao desenvolvimento e </w:t>
      </w:r>
      <w:r w:rsidR="0077119D" w:rsidRPr="005F70D9">
        <w:rPr>
          <w:rFonts w:ascii="Times New Roman" w:hAnsi="Times New Roman"/>
          <w:sz w:val="24"/>
          <w:szCs w:val="24"/>
        </w:rPr>
        <w:t xml:space="preserve">a </w:t>
      </w:r>
      <w:r w:rsidR="00AF12C5" w:rsidRPr="005F70D9">
        <w:rPr>
          <w:rFonts w:ascii="Times New Roman" w:hAnsi="Times New Roman"/>
          <w:sz w:val="24"/>
          <w:szCs w:val="24"/>
        </w:rPr>
        <w:t>maturidade das crianç</w:t>
      </w:r>
      <w:r w:rsidR="00835CE7" w:rsidRPr="005F70D9">
        <w:rPr>
          <w:rFonts w:ascii="Times New Roman" w:hAnsi="Times New Roman"/>
          <w:sz w:val="24"/>
          <w:szCs w:val="24"/>
        </w:rPr>
        <w:t xml:space="preserve">as, </w:t>
      </w:r>
      <w:r w:rsidR="0077119D" w:rsidRPr="005F70D9">
        <w:rPr>
          <w:rFonts w:ascii="Times New Roman" w:hAnsi="Times New Roman"/>
          <w:sz w:val="24"/>
          <w:szCs w:val="24"/>
        </w:rPr>
        <w:t xml:space="preserve">que ocorrem em fases/etapas pré-determinadas, a partir das </w:t>
      </w:r>
      <w:r w:rsidRPr="005F70D9">
        <w:rPr>
          <w:rFonts w:ascii="Times New Roman" w:hAnsi="Times New Roman"/>
          <w:sz w:val="24"/>
          <w:szCs w:val="24"/>
        </w:rPr>
        <w:t>estratégias de ensino</w:t>
      </w:r>
      <w:r w:rsidR="0077119D" w:rsidRPr="005F70D9">
        <w:rPr>
          <w:rFonts w:ascii="Times New Roman" w:hAnsi="Times New Roman"/>
          <w:sz w:val="24"/>
          <w:szCs w:val="24"/>
        </w:rPr>
        <w:t xml:space="preserve"> selecionadas. De modo geral, ao pensar essas estratégias didáticas, as professoras </w:t>
      </w:r>
      <w:r w:rsidR="00CD4D68" w:rsidRPr="005F70D9">
        <w:rPr>
          <w:rFonts w:ascii="Times New Roman" w:hAnsi="Times New Roman"/>
          <w:sz w:val="24"/>
          <w:szCs w:val="24"/>
        </w:rPr>
        <w:t xml:space="preserve">destacam os ritmos próprios das crianças e </w:t>
      </w:r>
      <w:r w:rsidR="0077119D" w:rsidRPr="005F70D9">
        <w:rPr>
          <w:rFonts w:ascii="Times New Roman" w:hAnsi="Times New Roman"/>
          <w:sz w:val="24"/>
          <w:szCs w:val="24"/>
        </w:rPr>
        <w:t>tornam centrais a</w:t>
      </w:r>
      <w:r w:rsidR="00835CE7" w:rsidRPr="005F70D9">
        <w:rPr>
          <w:rFonts w:ascii="Times New Roman" w:hAnsi="Times New Roman"/>
          <w:sz w:val="24"/>
          <w:szCs w:val="24"/>
        </w:rPr>
        <w:t xml:space="preserve"> ludicidade e a brincadeira, a experiência com materiais e situações concretas, como se pode constatar nos discursos que se seguem:</w:t>
      </w:r>
    </w:p>
    <w:p w:rsidR="00835CE7" w:rsidRPr="005F70D9" w:rsidRDefault="00835CE7" w:rsidP="00413E79">
      <w:pPr>
        <w:autoSpaceDE w:val="0"/>
        <w:autoSpaceDN w:val="0"/>
        <w:adjustRightInd w:val="0"/>
        <w:spacing w:after="0" w:line="240" w:lineRule="auto"/>
        <w:ind w:left="567"/>
        <w:jc w:val="both"/>
        <w:rPr>
          <w:rFonts w:ascii="Times New Roman" w:hAnsi="Times New Roman"/>
          <w:sz w:val="20"/>
        </w:rPr>
      </w:pPr>
    </w:p>
    <w:p w:rsidR="00AF3C94" w:rsidRPr="005F70D9" w:rsidRDefault="00AF3C94"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 xml:space="preserve">O fazer em sala de aula com as crianças </w:t>
      </w:r>
      <w:r w:rsidR="00835CE7" w:rsidRPr="005F70D9">
        <w:rPr>
          <w:rFonts w:ascii="Times New Roman" w:hAnsi="Times New Roman"/>
          <w:sz w:val="20"/>
        </w:rPr>
        <w:t>é</w:t>
      </w:r>
      <w:r w:rsidRPr="005F70D9">
        <w:rPr>
          <w:rFonts w:ascii="Times New Roman" w:hAnsi="Times New Roman"/>
          <w:sz w:val="20"/>
        </w:rPr>
        <w:t xml:space="preserve"> efetivamente importante e quanto maior a diversidade nas atividades propostas. A função do educador </w:t>
      </w:r>
      <w:r w:rsidR="00835CE7" w:rsidRPr="005F70D9">
        <w:rPr>
          <w:rFonts w:ascii="Times New Roman" w:hAnsi="Times New Roman"/>
          <w:sz w:val="20"/>
        </w:rPr>
        <w:t>é</w:t>
      </w:r>
      <w:r w:rsidRPr="005F70D9">
        <w:rPr>
          <w:rFonts w:ascii="Times New Roman" w:hAnsi="Times New Roman"/>
          <w:sz w:val="20"/>
        </w:rPr>
        <w:t xml:space="preserve"> a de oferecer e apresentar situações diversificadas a fim de promover um desenvolvimento integral da criança tanto no sentido físico como psicológico e cognitivo. </w:t>
      </w:r>
      <w:r w:rsidR="00835CE7" w:rsidRPr="005F70D9">
        <w:rPr>
          <w:rFonts w:ascii="Times New Roman" w:hAnsi="Times New Roman"/>
          <w:sz w:val="20"/>
        </w:rPr>
        <w:t>(PEI 127. Questionário aplicado em abril de 2018)</w:t>
      </w:r>
    </w:p>
    <w:p w:rsidR="00835CE7" w:rsidRPr="005F70D9" w:rsidRDefault="00835CE7" w:rsidP="00413E79">
      <w:pPr>
        <w:autoSpaceDE w:val="0"/>
        <w:autoSpaceDN w:val="0"/>
        <w:adjustRightInd w:val="0"/>
        <w:spacing w:after="0" w:line="240" w:lineRule="auto"/>
        <w:ind w:left="2268"/>
        <w:jc w:val="both"/>
        <w:rPr>
          <w:rFonts w:ascii="Times New Roman" w:hAnsi="Times New Roman"/>
          <w:sz w:val="20"/>
        </w:rPr>
      </w:pPr>
    </w:p>
    <w:p w:rsidR="00835CE7" w:rsidRPr="005F70D9" w:rsidRDefault="00AF3C94"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lastRenderedPageBreak/>
        <w:t xml:space="preserve">A criança tem o direito de receber uma educação voltada </w:t>
      </w:r>
      <w:r w:rsidR="00835CE7" w:rsidRPr="005F70D9">
        <w:rPr>
          <w:rFonts w:ascii="Times New Roman" w:hAnsi="Times New Roman"/>
          <w:sz w:val="20"/>
        </w:rPr>
        <w:t>p/ o seu desenvolvimento físico</w:t>
      </w:r>
      <w:r w:rsidRPr="005F70D9">
        <w:rPr>
          <w:rFonts w:ascii="Times New Roman" w:hAnsi="Times New Roman"/>
          <w:sz w:val="20"/>
        </w:rPr>
        <w:t>, emocional afetivo, cognitivo e social, então o meu</w:t>
      </w:r>
      <w:r w:rsidR="00CD31B4" w:rsidRPr="005F70D9">
        <w:rPr>
          <w:rFonts w:ascii="Times New Roman" w:hAnsi="Times New Roman"/>
          <w:sz w:val="20"/>
        </w:rPr>
        <w:t xml:space="preserve"> fazer em sala de aula utiliza-</w:t>
      </w:r>
      <w:r w:rsidRPr="005F70D9">
        <w:rPr>
          <w:rFonts w:ascii="Times New Roman" w:hAnsi="Times New Roman"/>
          <w:sz w:val="20"/>
        </w:rPr>
        <w:t>se de recorrer aos referencias e outros documentos p/ que eu possa atuar com qualidade no desenvolvimento as crianças.</w:t>
      </w:r>
      <w:r w:rsidR="00835CE7" w:rsidRPr="005F70D9">
        <w:rPr>
          <w:rFonts w:ascii="Times New Roman" w:hAnsi="Times New Roman"/>
          <w:sz w:val="20"/>
        </w:rPr>
        <w:t xml:space="preserve"> (PEI 155. Questionário aplicado em abril de 2018)</w:t>
      </w:r>
    </w:p>
    <w:p w:rsidR="00AF3C94" w:rsidRPr="005F70D9" w:rsidRDefault="00AF3C94" w:rsidP="00413E79">
      <w:pPr>
        <w:autoSpaceDE w:val="0"/>
        <w:autoSpaceDN w:val="0"/>
        <w:adjustRightInd w:val="0"/>
        <w:spacing w:after="0" w:line="240" w:lineRule="auto"/>
        <w:ind w:left="2268"/>
        <w:jc w:val="both"/>
        <w:rPr>
          <w:rFonts w:ascii="Times New Roman" w:hAnsi="Times New Roman"/>
          <w:sz w:val="20"/>
        </w:rPr>
      </w:pPr>
    </w:p>
    <w:p w:rsidR="00835CE7" w:rsidRPr="005F70D9" w:rsidRDefault="00835CE7"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As crianças na fase da educação infantil vivenciam e vivem momentos em que predominam o sonho a fantasia, afetividade, a brincadeira através disso é que se tem o ponto de partida pata a realização da rotina de sala de aula. (PEI 651. Questionário aplicado em abril de 2018)</w:t>
      </w:r>
    </w:p>
    <w:p w:rsidR="00AF3C94" w:rsidRPr="005F70D9" w:rsidRDefault="00AF3C94" w:rsidP="00413E79">
      <w:pPr>
        <w:autoSpaceDE w:val="0"/>
        <w:autoSpaceDN w:val="0"/>
        <w:adjustRightInd w:val="0"/>
        <w:spacing w:after="0" w:line="240" w:lineRule="auto"/>
        <w:ind w:left="2268"/>
        <w:jc w:val="both"/>
        <w:rPr>
          <w:rFonts w:ascii="Times New Roman" w:hAnsi="Times New Roman"/>
          <w:sz w:val="20"/>
        </w:rPr>
      </w:pPr>
    </w:p>
    <w:p w:rsidR="00CD4D68" w:rsidRPr="005F70D9" w:rsidRDefault="0015132E" w:rsidP="00413E79">
      <w:pPr>
        <w:spacing w:after="0" w:line="240" w:lineRule="auto"/>
        <w:ind w:left="567" w:firstLine="709"/>
        <w:jc w:val="both"/>
        <w:rPr>
          <w:rFonts w:ascii="Times New Roman" w:hAnsi="Times New Roman"/>
          <w:sz w:val="24"/>
          <w:szCs w:val="24"/>
        </w:rPr>
      </w:pPr>
      <w:r w:rsidRPr="005F70D9">
        <w:rPr>
          <w:rFonts w:ascii="Times New Roman" w:hAnsi="Times New Roman"/>
          <w:sz w:val="24"/>
          <w:szCs w:val="24"/>
        </w:rPr>
        <w:t>As ideias defendidas pelas professoras parecem fazer parte de um senso comum pedagógico que</w:t>
      </w:r>
      <w:r w:rsidR="00CD4D68" w:rsidRPr="005F70D9">
        <w:rPr>
          <w:rFonts w:ascii="Times New Roman" w:hAnsi="Times New Roman"/>
          <w:sz w:val="24"/>
          <w:szCs w:val="24"/>
        </w:rPr>
        <w:t>, apoiado por conhecimentos produzidos pela psicologia,</w:t>
      </w:r>
      <w:r w:rsidRPr="005F70D9">
        <w:rPr>
          <w:rFonts w:ascii="Times New Roman" w:hAnsi="Times New Roman"/>
          <w:sz w:val="24"/>
          <w:szCs w:val="24"/>
        </w:rPr>
        <w:t xml:space="preserve"> constitui um imaginário social em torno dos processos de aprendizagem das crianças. Tais concepções e crenças passaram a integrar os discursos das professoras, alimentando defesas e argumentações, sem que se tenha clareza sobre o seu real sentido ou mesmo a origem destas propostas, que têm a ludicidade como base para o desenvolvimento das crianças. </w:t>
      </w:r>
      <w:r w:rsidR="00CD4D68" w:rsidRPr="005F70D9">
        <w:rPr>
          <w:rFonts w:ascii="Times New Roman" w:hAnsi="Times New Roman"/>
          <w:sz w:val="24"/>
          <w:szCs w:val="24"/>
        </w:rPr>
        <w:t xml:space="preserve">Baptista (2006) afirma que, ao longo das primeiras décadas do século XX, a Psicologia cumpriu um papel de destaque no reconhecimento da infância como um tempo </w:t>
      </w:r>
      <w:proofErr w:type="spellStart"/>
      <w:r w:rsidR="00CD4D68" w:rsidRPr="005F70D9">
        <w:rPr>
          <w:rFonts w:ascii="Times New Roman" w:hAnsi="Times New Roman"/>
          <w:sz w:val="24"/>
          <w:szCs w:val="24"/>
        </w:rPr>
        <w:t>especíﬁco</w:t>
      </w:r>
      <w:proofErr w:type="spellEnd"/>
      <w:r w:rsidR="00CD4D68" w:rsidRPr="005F70D9">
        <w:rPr>
          <w:rFonts w:ascii="Times New Roman" w:hAnsi="Times New Roman"/>
          <w:sz w:val="24"/>
          <w:szCs w:val="24"/>
        </w:rPr>
        <w:t xml:space="preserve"> da vida humana. No entanto, sob a forte </w:t>
      </w:r>
      <w:proofErr w:type="spellStart"/>
      <w:r w:rsidR="00CD4D68" w:rsidRPr="005F70D9">
        <w:rPr>
          <w:rFonts w:ascii="Times New Roman" w:hAnsi="Times New Roman"/>
          <w:sz w:val="24"/>
          <w:szCs w:val="24"/>
        </w:rPr>
        <w:t>inﬂuência</w:t>
      </w:r>
      <w:proofErr w:type="spellEnd"/>
      <w:r w:rsidR="00CD4D68" w:rsidRPr="005F70D9">
        <w:rPr>
          <w:rFonts w:ascii="Times New Roman" w:hAnsi="Times New Roman"/>
          <w:sz w:val="24"/>
          <w:szCs w:val="24"/>
        </w:rPr>
        <w:t xml:space="preserve"> da Psicologia e sem o necessário intercâmbio entre os olhares conceituais e metodológicos de outras áreas do saber </w:t>
      </w:r>
      <w:proofErr w:type="spellStart"/>
      <w:r w:rsidR="00CD4D68" w:rsidRPr="005F70D9">
        <w:rPr>
          <w:rFonts w:ascii="Times New Roman" w:hAnsi="Times New Roman"/>
          <w:sz w:val="24"/>
          <w:szCs w:val="24"/>
        </w:rPr>
        <w:t>cientíﬁco</w:t>
      </w:r>
      <w:proofErr w:type="spellEnd"/>
      <w:r w:rsidR="00CD4D68" w:rsidRPr="005F70D9">
        <w:rPr>
          <w:rFonts w:ascii="Times New Roman" w:hAnsi="Times New Roman"/>
          <w:sz w:val="24"/>
          <w:szCs w:val="24"/>
        </w:rPr>
        <w:t xml:space="preserve">, a infância foi compreendida como um fenômeno relacionado à vivência cronológica, em que o desenvolvimento das crianças é pensado por uma lógica estruturada pelos aspectos ligados à natureza e pautado pelas etapas/fases deste desenvolvimento. Assim fundamentados, estes estudos no campo da Psicologia concederam pouca relevância à cultura na constituição da infância como processo histórico. </w:t>
      </w:r>
    </w:p>
    <w:p w:rsidR="00D26F49" w:rsidRPr="005F70D9" w:rsidRDefault="00D26F49"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 xml:space="preserve">Em seu estudo, Lima (2012) constatou uma concepção </w:t>
      </w:r>
      <w:proofErr w:type="spellStart"/>
      <w:r w:rsidRPr="005F70D9">
        <w:rPr>
          <w:rFonts w:ascii="Times New Roman" w:hAnsi="Times New Roman"/>
          <w:sz w:val="24"/>
        </w:rPr>
        <w:t>fetichizada</w:t>
      </w:r>
      <w:proofErr w:type="spellEnd"/>
      <w:r w:rsidRPr="005F70D9">
        <w:rPr>
          <w:rFonts w:ascii="Times New Roman" w:hAnsi="Times New Roman"/>
          <w:sz w:val="24"/>
        </w:rPr>
        <w:t xml:space="preserve"> de criança, infância, educação infantil, educação e ensino, que influencia o fazer das professoras por ela investigadas. Ao discutir as narrativas destas professoras, a autora afirma: </w:t>
      </w:r>
    </w:p>
    <w:p w:rsidR="00D26F49" w:rsidRPr="005F70D9" w:rsidRDefault="00D26F49" w:rsidP="00413E79">
      <w:pPr>
        <w:autoSpaceDE w:val="0"/>
        <w:autoSpaceDN w:val="0"/>
        <w:adjustRightInd w:val="0"/>
        <w:spacing w:after="0" w:line="240" w:lineRule="auto"/>
        <w:ind w:left="567"/>
        <w:jc w:val="both"/>
        <w:rPr>
          <w:rFonts w:ascii="Times New Roman" w:hAnsi="Times New Roman"/>
          <w:sz w:val="20"/>
        </w:rPr>
      </w:pPr>
    </w:p>
    <w:p w:rsidR="00D26F49" w:rsidRPr="005F70D9" w:rsidRDefault="00D26F49"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Suas concepções se assentavam na ideia de que cada um tem processos interiores próprios com ritmos próprios, sobre os quais seria prejudicial qualquer intervenção, para além do estímulo e da disponibilização de materiais e informações. Essa concepção revela marcas das ideias de uma criança que desabrocha. Ideia essa bastante difundida pela psicologia do desenvolvimento desde o início do século e que embasa as diferentes propostas de alfabetização (2016, p. 76)</w:t>
      </w:r>
    </w:p>
    <w:p w:rsidR="00D26F49" w:rsidRPr="005F70D9" w:rsidRDefault="00D26F49" w:rsidP="00413E79">
      <w:pPr>
        <w:autoSpaceDE w:val="0"/>
        <w:autoSpaceDN w:val="0"/>
        <w:adjustRightInd w:val="0"/>
        <w:spacing w:after="0" w:line="240" w:lineRule="auto"/>
        <w:ind w:left="567"/>
        <w:jc w:val="both"/>
        <w:rPr>
          <w:rFonts w:ascii="Times New Roman" w:hAnsi="Times New Roman"/>
          <w:sz w:val="20"/>
        </w:rPr>
      </w:pPr>
    </w:p>
    <w:p w:rsidR="00D26F49" w:rsidRPr="005F70D9" w:rsidRDefault="00D26F49" w:rsidP="00413E79">
      <w:pPr>
        <w:autoSpaceDE w:val="0"/>
        <w:autoSpaceDN w:val="0"/>
        <w:adjustRightInd w:val="0"/>
        <w:spacing w:after="0" w:line="240" w:lineRule="auto"/>
        <w:ind w:left="567" w:firstLine="709"/>
        <w:jc w:val="both"/>
        <w:rPr>
          <w:rFonts w:ascii="Times New Roman" w:hAnsi="Times New Roman"/>
          <w:sz w:val="24"/>
        </w:rPr>
      </w:pPr>
      <w:r w:rsidRPr="005F70D9">
        <w:rPr>
          <w:rFonts w:ascii="Times New Roman" w:hAnsi="Times New Roman"/>
          <w:sz w:val="24"/>
        </w:rPr>
        <w:t xml:space="preserve">Ao discutir as relações entre desenvolvimento e aprendizagem, </w:t>
      </w:r>
      <w:proofErr w:type="spellStart"/>
      <w:r w:rsidRPr="005F70D9">
        <w:rPr>
          <w:rFonts w:ascii="Times New Roman" w:hAnsi="Times New Roman"/>
          <w:sz w:val="24"/>
        </w:rPr>
        <w:t>Bassedas</w:t>
      </w:r>
      <w:proofErr w:type="spellEnd"/>
      <w:r w:rsidRPr="005F70D9">
        <w:rPr>
          <w:rFonts w:ascii="Times New Roman" w:hAnsi="Times New Roman"/>
          <w:sz w:val="24"/>
        </w:rPr>
        <w:t xml:space="preserve">, </w:t>
      </w:r>
      <w:proofErr w:type="spellStart"/>
      <w:r w:rsidRPr="005F70D9">
        <w:rPr>
          <w:rFonts w:ascii="Times New Roman" w:hAnsi="Times New Roman"/>
          <w:sz w:val="24"/>
        </w:rPr>
        <w:t>Huguet</w:t>
      </w:r>
      <w:proofErr w:type="spellEnd"/>
      <w:r w:rsidRPr="005F70D9">
        <w:rPr>
          <w:rFonts w:ascii="Times New Roman" w:hAnsi="Times New Roman"/>
          <w:sz w:val="24"/>
        </w:rPr>
        <w:t xml:space="preserve"> e </w:t>
      </w:r>
      <w:proofErr w:type="spellStart"/>
      <w:r w:rsidRPr="005F70D9">
        <w:rPr>
          <w:rFonts w:ascii="Times New Roman" w:hAnsi="Times New Roman"/>
          <w:sz w:val="24"/>
        </w:rPr>
        <w:t>Solé</w:t>
      </w:r>
      <w:proofErr w:type="spellEnd"/>
      <w:r w:rsidRPr="005F70D9">
        <w:rPr>
          <w:rFonts w:ascii="Times New Roman" w:hAnsi="Times New Roman"/>
          <w:sz w:val="24"/>
        </w:rPr>
        <w:t xml:space="preserve"> (1999, p. 22) explicitam crenças de que, na idade de creche, a maturidade é tomada como uma condição para as aprendizagens. Isso significa dizer que o desenvolvimento antecede a aprendizagem, sendo esta uma crença pela qual se pode afirmar que, meninos e meninas não podem aprender caso não tenham desenvolvido previamente determinadas características consideradas imprescindíveis. </w:t>
      </w:r>
    </w:p>
    <w:p w:rsidR="00D26F49" w:rsidRPr="005F70D9" w:rsidRDefault="00D26F49" w:rsidP="00413E79">
      <w:pPr>
        <w:autoSpaceDE w:val="0"/>
        <w:autoSpaceDN w:val="0"/>
        <w:adjustRightInd w:val="0"/>
        <w:spacing w:after="0" w:line="240" w:lineRule="auto"/>
        <w:ind w:left="567" w:firstLine="709"/>
        <w:jc w:val="both"/>
        <w:rPr>
          <w:rFonts w:ascii="Times New Roman" w:hAnsi="Times New Roman"/>
          <w:sz w:val="24"/>
        </w:rPr>
      </w:pPr>
      <w:r w:rsidRPr="005F70D9">
        <w:rPr>
          <w:rFonts w:ascii="Times New Roman" w:hAnsi="Times New Roman"/>
          <w:sz w:val="24"/>
        </w:rPr>
        <w:t xml:space="preserve">As autoras consideram que tais posicionamentos discutíveis se originam de uma aplicação inflexível de princípios e fundamentos da psicologia genética de Jean Piaget, viés pelo qual a escola subordina a aprendizagem ao desenvolvimento. Ao entender que, primeiro, a criança desenvolve uma série de habilidades cognitivas, para depois iniciar o ensino de conceitos relacionados a estas capacidades, a escola acaba por subestimar as possibilidades das crianças. </w:t>
      </w:r>
    </w:p>
    <w:p w:rsidR="00D26F49" w:rsidRPr="005F70D9" w:rsidRDefault="00D26F49" w:rsidP="00413E79">
      <w:pPr>
        <w:autoSpaceDE w:val="0"/>
        <w:autoSpaceDN w:val="0"/>
        <w:adjustRightInd w:val="0"/>
        <w:spacing w:after="0" w:line="240" w:lineRule="auto"/>
        <w:ind w:left="567" w:firstLine="709"/>
        <w:jc w:val="both"/>
        <w:rPr>
          <w:rFonts w:ascii="Times New Roman" w:hAnsi="Times New Roman"/>
          <w:sz w:val="24"/>
        </w:rPr>
      </w:pPr>
      <w:r w:rsidRPr="005F70D9">
        <w:rPr>
          <w:rFonts w:ascii="Times New Roman" w:hAnsi="Times New Roman"/>
          <w:sz w:val="24"/>
        </w:rPr>
        <w:t xml:space="preserve">Para explicar estas relações complexas, as autoras consideram a perspectiva defendida por Vygotsky (1984), ao afirmar que o desenvolvimento se processa a partir </w:t>
      </w:r>
      <w:r w:rsidRPr="005F70D9">
        <w:rPr>
          <w:rFonts w:ascii="Times New Roman" w:hAnsi="Times New Roman"/>
          <w:sz w:val="24"/>
        </w:rPr>
        <w:lastRenderedPageBreak/>
        <w:t>de uma série de aprendizagens. Por essa visão, a aprendizagem é tomada como um elemento impulsionador do desenvolvimento:</w:t>
      </w:r>
    </w:p>
    <w:p w:rsidR="00D26F49" w:rsidRPr="005F70D9" w:rsidRDefault="00D26F49" w:rsidP="00413E79">
      <w:pPr>
        <w:autoSpaceDE w:val="0"/>
        <w:autoSpaceDN w:val="0"/>
        <w:adjustRightInd w:val="0"/>
        <w:spacing w:after="0" w:line="240" w:lineRule="auto"/>
        <w:ind w:left="567"/>
        <w:jc w:val="both"/>
        <w:rPr>
          <w:rFonts w:ascii="Times New Roman" w:hAnsi="Times New Roman"/>
          <w:sz w:val="20"/>
        </w:rPr>
      </w:pPr>
    </w:p>
    <w:p w:rsidR="00D26F49" w:rsidRPr="005F70D9" w:rsidRDefault="00D26F49" w:rsidP="00413E79">
      <w:pPr>
        <w:autoSpaceDE w:val="0"/>
        <w:autoSpaceDN w:val="0"/>
        <w:adjustRightInd w:val="0"/>
        <w:spacing w:after="0" w:line="240" w:lineRule="auto"/>
        <w:ind w:left="2268"/>
        <w:jc w:val="both"/>
        <w:rPr>
          <w:rFonts w:ascii="Times New Roman" w:hAnsi="Times New Roman"/>
          <w:sz w:val="24"/>
          <w:szCs w:val="24"/>
        </w:rPr>
      </w:pPr>
      <w:r w:rsidRPr="005F70D9">
        <w:rPr>
          <w:rFonts w:ascii="Times New Roman" w:hAnsi="Times New Roman"/>
          <w:sz w:val="20"/>
        </w:rPr>
        <w:t>[...] entende-se que a maturação por si só não seria capaz de produzir as funções psicológicas próprias dos seres humanos: é a aprendizagem na interação com as outras pessoas que nos dá a possibilidade de avançar em nosso desenvolvimento psicológico. Esses processos de interação com as outras pessoas permitem o estabelecimento das funções psicológicas superiores (BASSEDAS; HUGUET; SOLÉ, 1999, p. 24).</w:t>
      </w:r>
    </w:p>
    <w:p w:rsidR="00D26F49" w:rsidRPr="005F70D9" w:rsidRDefault="00D26F49" w:rsidP="00413E79">
      <w:pPr>
        <w:autoSpaceDE w:val="0"/>
        <w:autoSpaceDN w:val="0"/>
        <w:adjustRightInd w:val="0"/>
        <w:spacing w:after="0" w:line="240" w:lineRule="auto"/>
        <w:ind w:left="567" w:firstLine="851"/>
        <w:jc w:val="both"/>
        <w:rPr>
          <w:rFonts w:ascii="Times New Roman" w:hAnsi="Times New Roman"/>
          <w:sz w:val="24"/>
          <w:szCs w:val="24"/>
        </w:rPr>
      </w:pPr>
    </w:p>
    <w:p w:rsidR="008C4644" w:rsidRPr="005F70D9" w:rsidRDefault="008C4644"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No entanto, </w:t>
      </w:r>
      <w:r w:rsidR="00E544F7" w:rsidRPr="005F70D9">
        <w:rPr>
          <w:rFonts w:ascii="Times New Roman" w:hAnsi="Times New Roman"/>
          <w:sz w:val="24"/>
          <w:szCs w:val="24"/>
        </w:rPr>
        <w:t xml:space="preserve">em meio a este mosaico </w:t>
      </w:r>
      <w:r w:rsidR="0015132E" w:rsidRPr="005F70D9">
        <w:rPr>
          <w:rFonts w:ascii="Times New Roman" w:hAnsi="Times New Roman"/>
          <w:sz w:val="24"/>
          <w:szCs w:val="24"/>
        </w:rPr>
        <w:t xml:space="preserve">de </w:t>
      </w:r>
      <w:r w:rsidR="00D26F49" w:rsidRPr="005F70D9">
        <w:rPr>
          <w:rFonts w:ascii="Times New Roman" w:hAnsi="Times New Roman"/>
          <w:sz w:val="24"/>
          <w:szCs w:val="24"/>
        </w:rPr>
        <w:t xml:space="preserve">representações e práticas que reverberam o senso comum e pouco explicitam as bases teóricas assumidas pelas professoras, </w:t>
      </w:r>
      <w:r w:rsidRPr="005F70D9">
        <w:rPr>
          <w:rFonts w:ascii="Times New Roman" w:hAnsi="Times New Roman"/>
          <w:sz w:val="24"/>
          <w:szCs w:val="24"/>
        </w:rPr>
        <w:t xml:space="preserve">constatamos </w:t>
      </w:r>
      <w:r w:rsidR="00D26F49" w:rsidRPr="005F70D9">
        <w:rPr>
          <w:rFonts w:ascii="Times New Roman" w:hAnsi="Times New Roman"/>
          <w:sz w:val="24"/>
          <w:szCs w:val="24"/>
        </w:rPr>
        <w:t xml:space="preserve">uma criticidade nascente. Os posicionamentos </w:t>
      </w:r>
      <w:r w:rsidR="00E544F7" w:rsidRPr="005F70D9">
        <w:rPr>
          <w:rFonts w:ascii="Times New Roman" w:hAnsi="Times New Roman"/>
          <w:sz w:val="24"/>
          <w:szCs w:val="24"/>
        </w:rPr>
        <w:t>críticos</w:t>
      </w:r>
      <w:r w:rsidR="00D26F49" w:rsidRPr="005F70D9">
        <w:rPr>
          <w:rFonts w:ascii="Times New Roman" w:hAnsi="Times New Roman"/>
          <w:sz w:val="24"/>
          <w:szCs w:val="24"/>
        </w:rPr>
        <w:t xml:space="preserve"> destas professoras se </w:t>
      </w:r>
      <w:r w:rsidR="000F3D3E" w:rsidRPr="005F70D9">
        <w:rPr>
          <w:rFonts w:ascii="Times New Roman" w:hAnsi="Times New Roman"/>
          <w:sz w:val="24"/>
          <w:szCs w:val="24"/>
        </w:rPr>
        <w:t xml:space="preserve">orientaram </w:t>
      </w:r>
      <w:r w:rsidR="00D26F49" w:rsidRPr="005F70D9">
        <w:rPr>
          <w:rFonts w:ascii="Times New Roman" w:hAnsi="Times New Roman"/>
          <w:sz w:val="24"/>
          <w:szCs w:val="24"/>
        </w:rPr>
        <w:t>por</w:t>
      </w:r>
      <w:r w:rsidR="000F3D3E" w:rsidRPr="005F70D9">
        <w:rPr>
          <w:rFonts w:ascii="Times New Roman" w:hAnsi="Times New Roman"/>
          <w:sz w:val="24"/>
          <w:szCs w:val="24"/>
        </w:rPr>
        <w:t xml:space="preserve"> </w:t>
      </w:r>
      <w:r w:rsidR="00D26F49" w:rsidRPr="005F70D9">
        <w:rPr>
          <w:rFonts w:ascii="Times New Roman" w:hAnsi="Times New Roman"/>
          <w:sz w:val="24"/>
          <w:szCs w:val="24"/>
        </w:rPr>
        <w:t>proposições</w:t>
      </w:r>
      <w:r w:rsidR="000F3D3E" w:rsidRPr="005F70D9">
        <w:rPr>
          <w:rFonts w:ascii="Times New Roman" w:hAnsi="Times New Roman"/>
          <w:sz w:val="24"/>
          <w:szCs w:val="24"/>
        </w:rPr>
        <w:t xml:space="preserve"> curriculares</w:t>
      </w:r>
      <w:r w:rsidR="00E544F7" w:rsidRPr="005F70D9">
        <w:rPr>
          <w:rFonts w:ascii="Times New Roman" w:hAnsi="Times New Roman"/>
          <w:sz w:val="24"/>
          <w:szCs w:val="24"/>
        </w:rPr>
        <w:t xml:space="preserve"> </w:t>
      </w:r>
      <w:r w:rsidR="00D26F49" w:rsidRPr="005F70D9">
        <w:rPr>
          <w:rFonts w:ascii="Times New Roman" w:hAnsi="Times New Roman"/>
          <w:sz w:val="24"/>
          <w:szCs w:val="24"/>
        </w:rPr>
        <w:t xml:space="preserve">que tiveram curso </w:t>
      </w:r>
      <w:r w:rsidR="000F3D3E" w:rsidRPr="005F70D9">
        <w:rPr>
          <w:rFonts w:ascii="Times New Roman" w:hAnsi="Times New Roman"/>
          <w:sz w:val="24"/>
          <w:szCs w:val="24"/>
        </w:rPr>
        <w:t>a partir dos anos 2000, em que os discursos do campo cultural sobre os temas raça, gênero, identidade, diferença, saber-poder demarcaram mudanças nas concepções e práticas. Assim, as interações sociais e a cultura são tomadas como elementos estruturantes dos currículos da Educação Infantil, que visam desenvolver a humanidade das crianças, como revelam os discursos que se seguem:</w:t>
      </w:r>
    </w:p>
    <w:p w:rsidR="000F3D3E" w:rsidRPr="005F70D9" w:rsidRDefault="000F3D3E" w:rsidP="00413E79">
      <w:pPr>
        <w:autoSpaceDE w:val="0"/>
        <w:autoSpaceDN w:val="0"/>
        <w:adjustRightInd w:val="0"/>
        <w:spacing w:after="0" w:line="240" w:lineRule="auto"/>
        <w:ind w:left="567"/>
        <w:jc w:val="both"/>
        <w:rPr>
          <w:rFonts w:ascii="Times New Roman" w:hAnsi="Times New Roman"/>
          <w:sz w:val="20"/>
          <w:szCs w:val="20"/>
        </w:rPr>
      </w:pPr>
    </w:p>
    <w:p w:rsidR="00E544F7" w:rsidRPr="005F70D9" w:rsidRDefault="00AF3C94"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Tento priorizar nos planejamentos feitos com os professores o cuidar e o educar. A criança é um ser completo, tendo sua interação social e construção com ser humano perfeitamente estabelecido em tempo integral. Cuidar e educar significa compreender que o espaço e o tempo em que a criança vive exige seu esforço particular e a mediação dos adultos como forma de proporcionar ambientes que estimulem a curiosidade com consciência e responsabilidade.</w:t>
      </w:r>
      <w:r w:rsidR="00E544F7" w:rsidRPr="005F70D9">
        <w:rPr>
          <w:rFonts w:ascii="Times New Roman" w:hAnsi="Times New Roman"/>
          <w:sz w:val="20"/>
          <w:szCs w:val="20"/>
        </w:rPr>
        <w:t xml:space="preserve"> (PEI 164. Questionário aplicado em abril de 2018)</w:t>
      </w:r>
    </w:p>
    <w:p w:rsidR="00E544F7" w:rsidRPr="005F70D9" w:rsidRDefault="00E544F7" w:rsidP="00413E79">
      <w:pPr>
        <w:autoSpaceDE w:val="0"/>
        <w:autoSpaceDN w:val="0"/>
        <w:adjustRightInd w:val="0"/>
        <w:spacing w:after="0" w:line="240" w:lineRule="auto"/>
        <w:ind w:left="2268"/>
        <w:jc w:val="both"/>
        <w:rPr>
          <w:rFonts w:ascii="Times New Roman" w:hAnsi="Times New Roman"/>
          <w:sz w:val="20"/>
          <w:szCs w:val="20"/>
        </w:rPr>
      </w:pPr>
    </w:p>
    <w:p w:rsidR="00E544F7" w:rsidRPr="005F70D9" w:rsidRDefault="00E544F7"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 pratica da docência na Educação Infantil deverá iniciar a partir do entendimento da criança na perspectiva social, assim levando em consideração a realidade em que a criança e inserida e no sentido de melhor compreende-la e valorizar o seu conhecimento de mundo, reflete sobre a rotina de sala de aula a fim de reestr</w:t>
      </w:r>
      <w:r w:rsidR="000F3D3E" w:rsidRPr="005F70D9">
        <w:rPr>
          <w:rFonts w:ascii="Times New Roman" w:hAnsi="Times New Roman"/>
          <w:sz w:val="20"/>
          <w:szCs w:val="20"/>
        </w:rPr>
        <w:t>uturar as atividades à</w:t>
      </w:r>
      <w:r w:rsidRPr="005F70D9">
        <w:rPr>
          <w:rFonts w:ascii="Times New Roman" w:hAnsi="Times New Roman"/>
          <w:sz w:val="20"/>
          <w:szCs w:val="20"/>
        </w:rPr>
        <w:t>s condições reais de efetivação com destaque para o brincar, o cuidar e o educar. (PEI 631. Questionário aplicado em abril de 2018)</w:t>
      </w:r>
    </w:p>
    <w:p w:rsidR="00AF3C94" w:rsidRPr="005F70D9" w:rsidRDefault="00AF3C94" w:rsidP="00413E79">
      <w:pPr>
        <w:autoSpaceDE w:val="0"/>
        <w:autoSpaceDN w:val="0"/>
        <w:adjustRightInd w:val="0"/>
        <w:spacing w:after="0" w:line="240" w:lineRule="auto"/>
        <w:ind w:left="2268" w:firstLine="851"/>
        <w:jc w:val="both"/>
        <w:rPr>
          <w:rFonts w:ascii="Times New Roman" w:hAnsi="Times New Roman"/>
          <w:sz w:val="20"/>
          <w:szCs w:val="20"/>
        </w:rPr>
      </w:pPr>
    </w:p>
    <w:p w:rsidR="00E544F7" w:rsidRPr="005F70D9" w:rsidRDefault="00835CE7"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As atividades de expressão, como desenho, a pintura, a brincadeira de faz de conta, a modelagem, a construção</w:t>
      </w:r>
      <w:r w:rsidR="000F3D3E" w:rsidRPr="005F70D9">
        <w:rPr>
          <w:rFonts w:ascii="Times New Roman" w:hAnsi="Times New Roman"/>
          <w:sz w:val="20"/>
          <w:szCs w:val="20"/>
        </w:rPr>
        <w:t>, a danç</w:t>
      </w:r>
      <w:r w:rsidR="00D04AA7" w:rsidRPr="005F70D9">
        <w:rPr>
          <w:rFonts w:ascii="Times New Roman" w:hAnsi="Times New Roman"/>
          <w:sz w:val="20"/>
          <w:szCs w:val="20"/>
        </w:rPr>
        <w:t>a</w:t>
      </w:r>
      <w:r w:rsidRPr="005F70D9">
        <w:rPr>
          <w:rFonts w:ascii="Times New Roman" w:hAnsi="Times New Roman"/>
          <w:sz w:val="20"/>
          <w:szCs w:val="20"/>
        </w:rPr>
        <w:t>, a própria fala, são indispensáveis na construção de características especificamente humanas.</w:t>
      </w:r>
      <w:r w:rsidR="00E544F7" w:rsidRPr="005F70D9">
        <w:rPr>
          <w:rFonts w:ascii="Times New Roman" w:hAnsi="Times New Roman"/>
          <w:sz w:val="20"/>
          <w:szCs w:val="20"/>
        </w:rPr>
        <w:t xml:space="preserve"> (PEI 768. Questionário aplicado em abril de 2018)</w:t>
      </w:r>
    </w:p>
    <w:p w:rsidR="00E544F7" w:rsidRPr="005F70D9" w:rsidRDefault="00E544F7" w:rsidP="00413E79">
      <w:pPr>
        <w:autoSpaceDE w:val="0"/>
        <w:autoSpaceDN w:val="0"/>
        <w:adjustRightInd w:val="0"/>
        <w:spacing w:after="0" w:line="240" w:lineRule="auto"/>
        <w:ind w:left="567"/>
        <w:jc w:val="both"/>
        <w:rPr>
          <w:rFonts w:ascii="Times New Roman" w:hAnsi="Times New Roman"/>
          <w:sz w:val="20"/>
          <w:szCs w:val="20"/>
        </w:rPr>
      </w:pPr>
    </w:p>
    <w:p w:rsidR="008C4644" w:rsidRPr="005F70D9" w:rsidRDefault="00230084" w:rsidP="00413E79">
      <w:pPr>
        <w:autoSpaceDE w:val="0"/>
        <w:autoSpaceDN w:val="0"/>
        <w:adjustRightInd w:val="0"/>
        <w:spacing w:after="0" w:line="240" w:lineRule="auto"/>
        <w:ind w:left="567" w:firstLine="851"/>
        <w:jc w:val="both"/>
        <w:rPr>
          <w:rFonts w:ascii="Times New Roman" w:hAnsi="Times New Roman"/>
          <w:sz w:val="24"/>
          <w:szCs w:val="24"/>
        </w:rPr>
      </w:pPr>
      <w:r w:rsidRPr="005F70D9">
        <w:rPr>
          <w:rFonts w:ascii="Times New Roman" w:hAnsi="Times New Roman"/>
          <w:sz w:val="24"/>
          <w:szCs w:val="24"/>
        </w:rPr>
        <w:t xml:space="preserve">Tais concepções mais críticas encontram-se com posições teóricas defendidas por Barbosa e Oliveira (2016) que, no âmbito do PNAIC, entendem que o currículo para a Educação Infantil </w:t>
      </w:r>
      <w:r w:rsidR="008D03D8" w:rsidRPr="005F70D9">
        <w:rPr>
          <w:rFonts w:ascii="Times New Roman" w:hAnsi="Times New Roman"/>
          <w:sz w:val="24"/>
          <w:szCs w:val="24"/>
        </w:rPr>
        <w:t>se constitui por todas</w:t>
      </w:r>
      <w:r w:rsidR="008C4644" w:rsidRPr="005F70D9">
        <w:rPr>
          <w:rFonts w:ascii="Times New Roman" w:hAnsi="Times New Roman"/>
          <w:sz w:val="24"/>
          <w:szCs w:val="24"/>
        </w:rPr>
        <w:t xml:space="preserve"> as ações efetivadas no cotidiano </w:t>
      </w:r>
      <w:r w:rsidRPr="005F70D9">
        <w:rPr>
          <w:rFonts w:ascii="Times New Roman" w:hAnsi="Times New Roman"/>
          <w:sz w:val="24"/>
          <w:szCs w:val="24"/>
        </w:rPr>
        <w:t xml:space="preserve">das salas de aula, </w:t>
      </w:r>
      <w:r w:rsidR="008C4644" w:rsidRPr="005F70D9">
        <w:rPr>
          <w:rFonts w:ascii="Times New Roman" w:hAnsi="Times New Roman"/>
          <w:sz w:val="24"/>
          <w:szCs w:val="24"/>
        </w:rPr>
        <w:t>realizadas com a participação das crianças, su</w:t>
      </w:r>
      <w:r w:rsidRPr="005F70D9">
        <w:rPr>
          <w:rFonts w:ascii="Times New Roman" w:hAnsi="Times New Roman"/>
          <w:sz w:val="24"/>
          <w:szCs w:val="24"/>
        </w:rPr>
        <w:t xml:space="preserve">pervisionadas pelos professores. </w:t>
      </w:r>
      <w:r w:rsidR="008D03D8" w:rsidRPr="005F70D9">
        <w:rPr>
          <w:rFonts w:ascii="Times New Roman" w:hAnsi="Times New Roman"/>
          <w:sz w:val="24"/>
          <w:szCs w:val="24"/>
        </w:rPr>
        <w:t xml:space="preserve">Na sala de aula, a transmissão e a reelaboração de conhecimentos socialmente significativos e contextualmente relevantes para as crianças </w:t>
      </w:r>
      <w:r w:rsidR="007753F3" w:rsidRPr="005F70D9">
        <w:rPr>
          <w:rFonts w:ascii="Times New Roman" w:hAnsi="Times New Roman"/>
          <w:sz w:val="24"/>
          <w:szCs w:val="24"/>
        </w:rPr>
        <w:t>consideram a</w:t>
      </w:r>
      <w:r w:rsidR="008D03D8" w:rsidRPr="005F70D9">
        <w:rPr>
          <w:rFonts w:ascii="Times New Roman" w:hAnsi="Times New Roman"/>
          <w:sz w:val="24"/>
          <w:szCs w:val="24"/>
        </w:rPr>
        <w:t>s singularidades dos bebês e das crianças pequenas, bem como as diversidades culturais, sociais, etárias e políticas de cada grupo</w:t>
      </w:r>
      <w:r w:rsidR="008C4644" w:rsidRPr="005F70D9">
        <w:rPr>
          <w:rFonts w:ascii="Times New Roman" w:hAnsi="Times New Roman"/>
          <w:sz w:val="24"/>
          <w:szCs w:val="24"/>
        </w:rPr>
        <w:t xml:space="preserve">. </w:t>
      </w:r>
      <w:r w:rsidR="007753F3" w:rsidRPr="005F70D9">
        <w:rPr>
          <w:rFonts w:ascii="Times New Roman" w:hAnsi="Times New Roman"/>
          <w:sz w:val="24"/>
          <w:szCs w:val="24"/>
        </w:rPr>
        <w:t>A</w:t>
      </w:r>
      <w:r w:rsidR="008C4644" w:rsidRPr="005F70D9">
        <w:rPr>
          <w:rFonts w:ascii="Times New Roman" w:hAnsi="Times New Roman"/>
          <w:sz w:val="24"/>
          <w:szCs w:val="24"/>
        </w:rPr>
        <w:t xml:space="preserve"> seleção de experiências de aprendizagem </w:t>
      </w:r>
      <w:r w:rsidR="007753F3" w:rsidRPr="005F70D9">
        <w:rPr>
          <w:rFonts w:ascii="Times New Roman" w:hAnsi="Times New Roman"/>
          <w:sz w:val="24"/>
          <w:szCs w:val="24"/>
        </w:rPr>
        <w:t>considera o</w:t>
      </w:r>
      <w:r w:rsidR="008C4644" w:rsidRPr="005F70D9">
        <w:rPr>
          <w:rFonts w:ascii="Times New Roman" w:hAnsi="Times New Roman"/>
          <w:sz w:val="24"/>
          <w:szCs w:val="24"/>
        </w:rPr>
        <w:t xml:space="preserve"> protagonismo </w:t>
      </w:r>
      <w:r w:rsidR="007753F3" w:rsidRPr="005F70D9">
        <w:rPr>
          <w:rFonts w:ascii="Times New Roman" w:hAnsi="Times New Roman"/>
          <w:sz w:val="24"/>
          <w:szCs w:val="24"/>
        </w:rPr>
        <w:t>das</w:t>
      </w:r>
      <w:r w:rsidR="008C4644" w:rsidRPr="005F70D9">
        <w:rPr>
          <w:rFonts w:ascii="Times New Roman" w:hAnsi="Times New Roman"/>
          <w:sz w:val="24"/>
          <w:szCs w:val="24"/>
        </w:rPr>
        <w:t xml:space="preserve"> criança</w:t>
      </w:r>
      <w:r w:rsidR="007753F3" w:rsidRPr="005F70D9">
        <w:rPr>
          <w:rFonts w:ascii="Times New Roman" w:hAnsi="Times New Roman"/>
          <w:sz w:val="24"/>
          <w:szCs w:val="24"/>
        </w:rPr>
        <w:t xml:space="preserve">s, em um </w:t>
      </w:r>
      <w:r w:rsidR="008C4644" w:rsidRPr="005F70D9">
        <w:rPr>
          <w:rFonts w:ascii="Times New Roman" w:hAnsi="Times New Roman"/>
          <w:sz w:val="24"/>
          <w:szCs w:val="24"/>
        </w:rPr>
        <w:t xml:space="preserve">processo de ensino </w:t>
      </w:r>
      <w:r w:rsidR="007753F3" w:rsidRPr="005F70D9">
        <w:rPr>
          <w:rFonts w:ascii="Times New Roman" w:hAnsi="Times New Roman"/>
          <w:sz w:val="24"/>
          <w:szCs w:val="24"/>
        </w:rPr>
        <w:t xml:space="preserve">que não se encontra </w:t>
      </w:r>
      <w:r w:rsidR="008C4644" w:rsidRPr="005F70D9">
        <w:rPr>
          <w:rFonts w:ascii="Times New Roman" w:hAnsi="Times New Roman"/>
          <w:sz w:val="24"/>
          <w:szCs w:val="24"/>
        </w:rPr>
        <w:t xml:space="preserve">centrado </w:t>
      </w:r>
      <w:r w:rsidR="007753F3" w:rsidRPr="005F70D9">
        <w:rPr>
          <w:rFonts w:ascii="Times New Roman" w:hAnsi="Times New Roman"/>
          <w:sz w:val="24"/>
          <w:szCs w:val="24"/>
        </w:rPr>
        <w:t xml:space="preserve">apenas nas </w:t>
      </w:r>
      <w:r w:rsidR="008C4644" w:rsidRPr="005F70D9">
        <w:rPr>
          <w:rFonts w:ascii="Times New Roman" w:hAnsi="Times New Roman"/>
          <w:sz w:val="24"/>
          <w:szCs w:val="24"/>
        </w:rPr>
        <w:t>decisões dos adultos.</w:t>
      </w:r>
    </w:p>
    <w:p w:rsidR="007C2C65" w:rsidRPr="005F70D9" w:rsidRDefault="007C2C65" w:rsidP="00413E79">
      <w:pPr>
        <w:autoSpaceDE w:val="0"/>
        <w:autoSpaceDN w:val="0"/>
        <w:adjustRightInd w:val="0"/>
        <w:spacing w:after="0" w:line="240" w:lineRule="auto"/>
        <w:ind w:left="567" w:firstLine="708"/>
        <w:jc w:val="center"/>
        <w:rPr>
          <w:rFonts w:ascii="Times New Roman" w:hAnsi="Times New Roman"/>
          <w:b/>
          <w:highlight w:val="yellow"/>
        </w:rPr>
      </w:pPr>
    </w:p>
    <w:p w:rsidR="00316E8E" w:rsidRPr="005F70D9" w:rsidRDefault="0077119D" w:rsidP="00413E79">
      <w:pPr>
        <w:autoSpaceDE w:val="0"/>
        <w:autoSpaceDN w:val="0"/>
        <w:adjustRightInd w:val="0"/>
        <w:spacing w:after="0" w:line="240" w:lineRule="auto"/>
        <w:ind w:left="567" w:firstLine="708"/>
        <w:jc w:val="center"/>
        <w:rPr>
          <w:rFonts w:ascii="Times New Roman" w:hAnsi="Times New Roman"/>
          <w:b/>
        </w:rPr>
      </w:pPr>
      <w:r w:rsidRPr="005F70D9">
        <w:rPr>
          <w:rFonts w:ascii="Times New Roman" w:hAnsi="Times New Roman"/>
          <w:b/>
        </w:rPr>
        <w:t>4-</w:t>
      </w:r>
      <w:r w:rsidR="000810EA" w:rsidRPr="005F70D9">
        <w:rPr>
          <w:rFonts w:ascii="Times New Roman" w:hAnsi="Times New Roman"/>
          <w:b/>
        </w:rPr>
        <w:t>E</w:t>
      </w:r>
      <w:r w:rsidR="00316E8E" w:rsidRPr="005F70D9">
        <w:rPr>
          <w:rFonts w:ascii="Times New Roman" w:hAnsi="Times New Roman"/>
          <w:b/>
        </w:rPr>
        <w:t xml:space="preserve">xperiências das crianças </w:t>
      </w:r>
      <w:r w:rsidR="000810EA" w:rsidRPr="005F70D9">
        <w:rPr>
          <w:rFonts w:ascii="Times New Roman" w:hAnsi="Times New Roman"/>
          <w:b/>
        </w:rPr>
        <w:t xml:space="preserve">como base para a aprendizagem e o desenvolvimento </w:t>
      </w:r>
    </w:p>
    <w:p w:rsidR="00316E8E" w:rsidRPr="005F70D9" w:rsidRDefault="00316E8E" w:rsidP="00413E79">
      <w:pPr>
        <w:autoSpaceDE w:val="0"/>
        <w:autoSpaceDN w:val="0"/>
        <w:adjustRightInd w:val="0"/>
        <w:spacing w:after="0" w:line="240" w:lineRule="auto"/>
        <w:ind w:left="567" w:firstLine="708"/>
        <w:jc w:val="both"/>
        <w:rPr>
          <w:rFonts w:ascii="Times New Roman" w:hAnsi="Times New Roman"/>
          <w:sz w:val="24"/>
        </w:rPr>
      </w:pPr>
    </w:p>
    <w:p w:rsidR="002061BE" w:rsidRPr="005F70D9" w:rsidRDefault="002061BE"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 xml:space="preserve">Nos tempos e espaços da Educação Infantil, as oportunidades para vivenciar experiências diversas, relevantes e contextualizadas nos saberes e especificidades </w:t>
      </w:r>
      <w:r w:rsidR="004A6D5B" w:rsidRPr="005F70D9">
        <w:rPr>
          <w:rFonts w:ascii="Times New Roman" w:hAnsi="Times New Roman"/>
          <w:sz w:val="24"/>
        </w:rPr>
        <w:t xml:space="preserve">das </w:t>
      </w:r>
      <w:r w:rsidR="004A6D5B" w:rsidRPr="005F70D9">
        <w:rPr>
          <w:rFonts w:ascii="Times New Roman" w:hAnsi="Times New Roman"/>
          <w:sz w:val="24"/>
        </w:rPr>
        <w:lastRenderedPageBreak/>
        <w:t>crianças devem ser pensadas e proposta</w:t>
      </w:r>
      <w:r w:rsidRPr="005F70D9">
        <w:rPr>
          <w:rFonts w:ascii="Times New Roman" w:hAnsi="Times New Roman"/>
          <w:sz w:val="24"/>
        </w:rPr>
        <w:t>s pelos professores, de forma a favorecer</w:t>
      </w:r>
      <w:r w:rsidR="00FD3EA3" w:rsidRPr="005F70D9">
        <w:rPr>
          <w:rFonts w:ascii="Times New Roman" w:hAnsi="Times New Roman"/>
          <w:sz w:val="24"/>
        </w:rPr>
        <w:t xml:space="preserve"> as aprendizagens e impulsionar</w:t>
      </w:r>
      <w:r w:rsidRPr="005F70D9">
        <w:rPr>
          <w:rFonts w:ascii="Times New Roman" w:hAnsi="Times New Roman"/>
          <w:sz w:val="24"/>
        </w:rPr>
        <w:t xml:space="preserve"> o seu desenvolvimento. </w:t>
      </w:r>
    </w:p>
    <w:p w:rsidR="00E02E66" w:rsidRPr="005F70D9" w:rsidRDefault="004367F9"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Em estudo realizado por Lima (2012), a autora discute</w:t>
      </w:r>
      <w:r w:rsidR="00E02E66" w:rsidRPr="005F70D9">
        <w:rPr>
          <w:rFonts w:ascii="Times New Roman" w:hAnsi="Times New Roman"/>
          <w:sz w:val="24"/>
        </w:rPr>
        <w:t xml:space="preserve"> a natureza do trabalho pedagógico na Educação Infantil, </w:t>
      </w:r>
      <w:r w:rsidRPr="005F70D9">
        <w:rPr>
          <w:rFonts w:ascii="Times New Roman" w:hAnsi="Times New Roman"/>
          <w:sz w:val="24"/>
        </w:rPr>
        <w:t xml:space="preserve">a partir de entrevistas e observações de práticas de professoras e constatou que </w:t>
      </w:r>
      <w:r w:rsidR="00E02E66" w:rsidRPr="005F70D9">
        <w:rPr>
          <w:rFonts w:ascii="Times New Roman" w:hAnsi="Times New Roman"/>
          <w:sz w:val="24"/>
        </w:rPr>
        <w:t>as bases didáticas para esta etapa</w:t>
      </w:r>
      <w:r w:rsidR="004C2BAB" w:rsidRPr="005F70D9">
        <w:rPr>
          <w:rFonts w:ascii="Times New Roman" w:hAnsi="Times New Roman"/>
          <w:sz w:val="24"/>
        </w:rPr>
        <w:t xml:space="preserve"> da escolarização se organizaram</w:t>
      </w:r>
      <w:r w:rsidR="00E02E66" w:rsidRPr="005F70D9">
        <w:rPr>
          <w:rFonts w:ascii="Times New Roman" w:hAnsi="Times New Roman"/>
          <w:sz w:val="24"/>
        </w:rPr>
        <w:t xml:space="preserve"> </w:t>
      </w:r>
      <w:r w:rsidR="00B15579" w:rsidRPr="005F70D9">
        <w:rPr>
          <w:rFonts w:ascii="Times New Roman" w:hAnsi="Times New Roman"/>
          <w:sz w:val="24"/>
        </w:rPr>
        <w:t>pela herança d</w:t>
      </w:r>
      <w:r w:rsidR="00E02E66" w:rsidRPr="005F70D9">
        <w:rPr>
          <w:rFonts w:ascii="Times New Roman" w:hAnsi="Times New Roman"/>
          <w:sz w:val="24"/>
        </w:rPr>
        <w:t>a psicologia do desenvolvimento</w:t>
      </w:r>
      <w:r w:rsidRPr="005F70D9">
        <w:rPr>
          <w:rFonts w:ascii="Times New Roman" w:hAnsi="Times New Roman"/>
          <w:sz w:val="24"/>
        </w:rPr>
        <w:t xml:space="preserve">. </w:t>
      </w:r>
      <w:r w:rsidR="00D3618E" w:rsidRPr="005F70D9">
        <w:rPr>
          <w:rFonts w:ascii="Times New Roman" w:hAnsi="Times New Roman"/>
          <w:sz w:val="24"/>
        </w:rPr>
        <w:t xml:space="preserve">Esta constatação se encontra com </w:t>
      </w:r>
      <w:r w:rsidR="00275F76" w:rsidRPr="005F70D9">
        <w:rPr>
          <w:rFonts w:ascii="Times New Roman" w:hAnsi="Times New Roman"/>
          <w:sz w:val="24"/>
        </w:rPr>
        <w:t xml:space="preserve">as </w:t>
      </w:r>
      <w:r w:rsidRPr="005F70D9">
        <w:rPr>
          <w:rFonts w:ascii="Times New Roman" w:hAnsi="Times New Roman"/>
        </w:rPr>
        <w:t xml:space="preserve">propostas centradas </w:t>
      </w:r>
      <w:r w:rsidR="004A6D5B" w:rsidRPr="005F70D9">
        <w:rPr>
          <w:rFonts w:ascii="Times New Roman" w:hAnsi="Times New Roman"/>
        </w:rPr>
        <w:t>na intenção de</w:t>
      </w:r>
      <w:r w:rsidRPr="005F70D9">
        <w:rPr>
          <w:rFonts w:ascii="Times New Roman" w:hAnsi="Times New Roman"/>
        </w:rPr>
        <w:t xml:space="preserve"> fomentar o desenvolvimento infantil </w:t>
      </w:r>
      <w:r w:rsidR="004A6D5B" w:rsidRPr="005F70D9">
        <w:rPr>
          <w:rFonts w:ascii="Times New Roman" w:hAnsi="Times New Roman"/>
        </w:rPr>
        <w:t>a partir d</w:t>
      </w:r>
      <w:r w:rsidR="00275F76" w:rsidRPr="005F70D9">
        <w:rPr>
          <w:rFonts w:ascii="Times New Roman" w:hAnsi="Times New Roman"/>
        </w:rPr>
        <w:t>os</w:t>
      </w:r>
      <w:r w:rsidRPr="005F70D9">
        <w:rPr>
          <w:rFonts w:ascii="Times New Roman" w:hAnsi="Times New Roman"/>
        </w:rPr>
        <w:t xml:space="preserve"> estudos psicológicos </w:t>
      </w:r>
      <w:r w:rsidR="00275F76" w:rsidRPr="005F70D9">
        <w:rPr>
          <w:rFonts w:ascii="Times New Roman" w:hAnsi="Times New Roman"/>
        </w:rPr>
        <w:t>realizados com</w:t>
      </w:r>
      <w:r w:rsidRPr="005F70D9">
        <w:rPr>
          <w:rFonts w:ascii="Times New Roman" w:hAnsi="Times New Roman"/>
        </w:rPr>
        <w:t xml:space="preserve"> crianças pequenas, </w:t>
      </w:r>
      <w:r w:rsidR="00275F76" w:rsidRPr="005F70D9">
        <w:rPr>
          <w:rFonts w:ascii="Times New Roman" w:hAnsi="Times New Roman"/>
        </w:rPr>
        <w:t>conforme discutido anteriormente por</w:t>
      </w:r>
      <w:r w:rsidR="004A6D5B" w:rsidRPr="005F70D9">
        <w:rPr>
          <w:rFonts w:ascii="Times New Roman" w:hAnsi="Times New Roman"/>
        </w:rPr>
        <w:t xml:space="preserve"> Barbosa e Oliveira (2016). Por este</w:t>
      </w:r>
      <w:r w:rsidR="00275F76" w:rsidRPr="005F70D9">
        <w:rPr>
          <w:rFonts w:ascii="Times New Roman" w:hAnsi="Times New Roman"/>
        </w:rPr>
        <w:t xml:space="preserve"> viés conceptual </w:t>
      </w:r>
      <w:r w:rsidR="00275F76" w:rsidRPr="005F70D9">
        <w:rPr>
          <w:rFonts w:ascii="Times New Roman" w:hAnsi="Times New Roman"/>
          <w:sz w:val="24"/>
        </w:rPr>
        <w:t xml:space="preserve">herdado da psicologia do desenvolvimento, </w:t>
      </w:r>
      <w:r w:rsidRPr="005F70D9">
        <w:rPr>
          <w:rFonts w:ascii="Times New Roman" w:hAnsi="Times New Roman"/>
          <w:sz w:val="24"/>
        </w:rPr>
        <w:t xml:space="preserve">Lima (2012) </w:t>
      </w:r>
      <w:r w:rsidR="00275F76" w:rsidRPr="005F70D9">
        <w:rPr>
          <w:rFonts w:ascii="Times New Roman" w:hAnsi="Times New Roman"/>
          <w:sz w:val="24"/>
        </w:rPr>
        <w:t xml:space="preserve">constatou </w:t>
      </w:r>
      <w:r w:rsidR="00A252E7" w:rsidRPr="005F70D9">
        <w:rPr>
          <w:rFonts w:ascii="Times New Roman" w:hAnsi="Times New Roman"/>
          <w:sz w:val="24"/>
        </w:rPr>
        <w:t xml:space="preserve">duas formas de organização </w:t>
      </w:r>
      <w:r w:rsidR="00275F76" w:rsidRPr="005F70D9">
        <w:rPr>
          <w:rFonts w:ascii="Times New Roman" w:hAnsi="Times New Roman"/>
          <w:sz w:val="24"/>
        </w:rPr>
        <w:t>dos currículos na Educação Infantil</w:t>
      </w:r>
      <w:r w:rsidR="00A252E7" w:rsidRPr="005F70D9">
        <w:rPr>
          <w:rFonts w:ascii="Times New Roman" w:hAnsi="Times New Roman"/>
          <w:sz w:val="24"/>
        </w:rPr>
        <w:t>. De um lado, se produziu a homogeneização das práticas com as crianças, seguindo a mesma intenção das práticas do ensino básico. De outro lado, se buscou produzir uma “pedagogia da infância”, orienta</w:t>
      </w:r>
      <w:r w:rsidR="00197DE3" w:rsidRPr="005F70D9">
        <w:rPr>
          <w:rFonts w:ascii="Times New Roman" w:hAnsi="Times New Roman"/>
          <w:sz w:val="24"/>
        </w:rPr>
        <w:t>n</w:t>
      </w:r>
      <w:r w:rsidR="00A252E7" w:rsidRPr="005F70D9">
        <w:rPr>
          <w:rFonts w:ascii="Times New Roman" w:hAnsi="Times New Roman"/>
          <w:sz w:val="24"/>
        </w:rPr>
        <w:t>do</w:t>
      </w:r>
      <w:r w:rsidR="00197DE3" w:rsidRPr="005F70D9">
        <w:rPr>
          <w:rFonts w:ascii="Times New Roman" w:hAnsi="Times New Roman"/>
          <w:sz w:val="24"/>
        </w:rPr>
        <w:t>-se</w:t>
      </w:r>
      <w:r w:rsidR="00A252E7" w:rsidRPr="005F70D9">
        <w:rPr>
          <w:rFonts w:ascii="Times New Roman" w:hAnsi="Times New Roman"/>
          <w:sz w:val="24"/>
        </w:rPr>
        <w:t xml:space="preserve"> pela crença de que o papel do adulto na aprendizagem das crianças é o de facilitador, orientador, estimulador.</w:t>
      </w:r>
    </w:p>
    <w:p w:rsidR="0028023F" w:rsidRPr="005F70D9" w:rsidRDefault="004C2BAB"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 xml:space="preserve">Pode-se afirmar que </w:t>
      </w:r>
      <w:r w:rsidR="0028023F" w:rsidRPr="005F70D9">
        <w:rPr>
          <w:rFonts w:ascii="Times New Roman" w:hAnsi="Times New Roman"/>
          <w:sz w:val="24"/>
        </w:rPr>
        <w:t>est</w:t>
      </w:r>
      <w:r w:rsidRPr="005F70D9">
        <w:rPr>
          <w:rFonts w:ascii="Times New Roman" w:hAnsi="Times New Roman"/>
          <w:sz w:val="24"/>
        </w:rPr>
        <w:t xml:space="preserve">as perspectivas correspondem a duas formas </w:t>
      </w:r>
      <w:r w:rsidR="0028023F" w:rsidRPr="005F70D9">
        <w:rPr>
          <w:rFonts w:ascii="Times New Roman" w:hAnsi="Times New Roman"/>
          <w:sz w:val="24"/>
        </w:rPr>
        <w:t xml:space="preserve">equivocadas </w:t>
      </w:r>
      <w:r w:rsidRPr="005F70D9">
        <w:rPr>
          <w:rFonts w:ascii="Times New Roman" w:hAnsi="Times New Roman"/>
          <w:sz w:val="24"/>
        </w:rPr>
        <w:t xml:space="preserve">de trabalho com as crianças. De um lado, a proposta pedagógica </w:t>
      </w:r>
      <w:r w:rsidR="00275F76" w:rsidRPr="005F70D9">
        <w:rPr>
          <w:rFonts w:ascii="Times New Roman" w:hAnsi="Times New Roman"/>
          <w:sz w:val="24"/>
        </w:rPr>
        <w:t xml:space="preserve">que </w:t>
      </w:r>
      <w:r w:rsidRPr="005F70D9">
        <w:rPr>
          <w:rFonts w:ascii="Times New Roman" w:hAnsi="Times New Roman"/>
          <w:sz w:val="24"/>
        </w:rPr>
        <w:t>se organiza por uma lógica que concebe a Educação Infantil como preparação para o Ensino Fundamental</w:t>
      </w:r>
      <w:r w:rsidR="00275F76" w:rsidRPr="005F70D9">
        <w:rPr>
          <w:rFonts w:ascii="Times New Roman" w:hAnsi="Times New Roman"/>
          <w:sz w:val="24"/>
        </w:rPr>
        <w:t xml:space="preserve"> </w:t>
      </w:r>
      <w:r w:rsidR="000A762B" w:rsidRPr="005F70D9">
        <w:rPr>
          <w:rFonts w:ascii="Times New Roman" w:hAnsi="Times New Roman"/>
          <w:sz w:val="24"/>
        </w:rPr>
        <w:t>desconsidera os objetivos desta etapa da escolarização, gerando práticas mecanicistas e desconectadas com os interesses e possibilidades das crianças menores de 6 anos</w:t>
      </w:r>
      <w:r w:rsidRPr="005F70D9">
        <w:rPr>
          <w:rFonts w:ascii="Times New Roman" w:hAnsi="Times New Roman"/>
          <w:sz w:val="24"/>
        </w:rPr>
        <w:t>.</w:t>
      </w:r>
      <w:r w:rsidR="0028023F" w:rsidRPr="005F70D9">
        <w:rPr>
          <w:rFonts w:ascii="Times New Roman" w:hAnsi="Times New Roman"/>
          <w:sz w:val="24"/>
        </w:rPr>
        <w:t xml:space="preserve"> De outro lado, se produz uma prática </w:t>
      </w:r>
      <w:proofErr w:type="spellStart"/>
      <w:r w:rsidR="0028023F" w:rsidRPr="005F70D9">
        <w:rPr>
          <w:rFonts w:ascii="Times New Roman" w:hAnsi="Times New Roman"/>
          <w:sz w:val="24"/>
        </w:rPr>
        <w:t>espontaneísta</w:t>
      </w:r>
      <w:proofErr w:type="spellEnd"/>
      <w:r w:rsidR="0028023F" w:rsidRPr="005F70D9">
        <w:rPr>
          <w:rFonts w:ascii="Times New Roman" w:hAnsi="Times New Roman"/>
          <w:sz w:val="24"/>
        </w:rPr>
        <w:t xml:space="preserve"> que, supostamente, considera </w:t>
      </w:r>
      <w:r w:rsidR="000A762B" w:rsidRPr="005F70D9">
        <w:rPr>
          <w:rFonts w:ascii="Times New Roman" w:hAnsi="Times New Roman"/>
          <w:sz w:val="24"/>
        </w:rPr>
        <w:t>as características das crianças e</w:t>
      </w:r>
      <w:r w:rsidR="0028023F" w:rsidRPr="005F70D9">
        <w:rPr>
          <w:rFonts w:ascii="Times New Roman" w:hAnsi="Times New Roman"/>
          <w:sz w:val="24"/>
        </w:rPr>
        <w:t xml:space="preserve"> le</w:t>
      </w:r>
      <w:r w:rsidR="000A762B" w:rsidRPr="005F70D9">
        <w:rPr>
          <w:rFonts w:ascii="Times New Roman" w:hAnsi="Times New Roman"/>
          <w:sz w:val="24"/>
        </w:rPr>
        <w:t>va em conta o seu ritmo natural</w:t>
      </w:r>
      <w:r w:rsidR="009E0C92" w:rsidRPr="005F70D9">
        <w:rPr>
          <w:rFonts w:ascii="Times New Roman" w:hAnsi="Times New Roman"/>
          <w:sz w:val="24"/>
        </w:rPr>
        <w:t xml:space="preserve">, </w:t>
      </w:r>
      <w:r w:rsidR="000A762B" w:rsidRPr="005F70D9">
        <w:rPr>
          <w:rFonts w:ascii="Times New Roman" w:hAnsi="Times New Roman"/>
          <w:sz w:val="24"/>
        </w:rPr>
        <w:t xml:space="preserve">mas gera uma inadequada </w:t>
      </w:r>
      <w:proofErr w:type="spellStart"/>
      <w:r w:rsidR="000A762B" w:rsidRPr="005F70D9">
        <w:rPr>
          <w:rFonts w:ascii="Times New Roman" w:hAnsi="Times New Roman"/>
          <w:sz w:val="24"/>
        </w:rPr>
        <w:t>secundarização</w:t>
      </w:r>
      <w:proofErr w:type="spellEnd"/>
      <w:r w:rsidR="000A762B" w:rsidRPr="005F70D9">
        <w:rPr>
          <w:rFonts w:ascii="Times New Roman" w:hAnsi="Times New Roman"/>
          <w:sz w:val="24"/>
        </w:rPr>
        <w:t xml:space="preserve"> do lugar do professor, cuja ação é compreendida como processo que </w:t>
      </w:r>
      <w:r w:rsidR="009E0C92" w:rsidRPr="005F70D9">
        <w:rPr>
          <w:rFonts w:ascii="Times New Roman" w:hAnsi="Times New Roman"/>
          <w:sz w:val="24"/>
        </w:rPr>
        <w:t>obstacul</w:t>
      </w:r>
      <w:r w:rsidR="000A762B" w:rsidRPr="005F70D9">
        <w:rPr>
          <w:rFonts w:ascii="Times New Roman" w:hAnsi="Times New Roman"/>
          <w:sz w:val="24"/>
        </w:rPr>
        <w:t>iza o desenvolvimento das crianças</w:t>
      </w:r>
      <w:r w:rsidR="0028023F" w:rsidRPr="005F70D9">
        <w:rPr>
          <w:rFonts w:ascii="Times New Roman" w:hAnsi="Times New Roman"/>
          <w:sz w:val="24"/>
        </w:rPr>
        <w:t xml:space="preserve">. </w:t>
      </w:r>
    </w:p>
    <w:p w:rsidR="00012F53" w:rsidRPr="005F70D9" w:rsidRDefault="00712CEF"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E</w:t>
      </w:r>
      <w:r w:rsidR="00B15579" w:rsidRPr="005F70D9">
        <w:rPr>
          <w:rFonts w:ascii="Times New Roman" w:hAnsi="Times New Roman"/>
          <w:sz w:val="24"/>
        </w:rPr>
        <w:t>,</w:t>
      </w:r>
      <w:r w:rsidRPr="005F70D9">
        <w:rPr>
          <w:rFonts w:ascii="Times New Roman" w:hAnsi="Times New Roman"/>
          <w:sz w:val="24"/>
        </w:rPr>
        <w:t xml:space="preserve"> neste lugar de polarizações</w:t>
      </w:r>
      <w:r w:rsidR="00B15579" w:rsidRPr="005F70D9">
        <w:rPr>
          <w:rFonts w:ascii="Times New Roman" w:hAnsi="Times New Roman"/>
          <w:sz w:val="24"/>
        </w:rPr>
        <w:t>,</w:t>
      </w:r>
      <w:r w:rsidRPr="005F70D9">
        <w:rPr>
          <w:rFonts w:ascii="Times New Roman" w:hAnsi="Times New Roman"/>
          <w:sz w:val="24"/>
        </w:rPr>
        <w:t xml:space="preserve"> </w:t>
      </w:r>
      <w:r w:rsidR="00B15579" w:rsidRPr="005F70D9">
        <w:rPr>
          <w:rFonts w:ascii="Times New Roman" w:hAnsi="Times New Roman"/>
          <w:sz w:val="24"/>
        </w:rPr>
        <w:t>Lima (2012) discute o corte de</w:t>
      </w:r>
      <w:r w:rsidRPr="005F70D9">
        <w:rPr>
          <w:rFonts w:ascii="Times New Roman" w:hAnsi="Times New Roman"/>
          <w:sz w:val="24"/>
        </w:rPr>
        <w:t xml:space="preserve"> laços da Educação Infantil com o ensino e a figura do professor que transmite conhecimentos às crianças. </w:t>
      </w:r>
      <w:r w:rsidR="004442C9" w:rsidRPr="005F70D9">
        <w:rPr>
          <w:rFonts w:ascii="Times New Roman" w:hAnsi="Times New Roman"/>
          <w:sz w:val="24"/>
        </w:rPr>
        <w:t xml:space="preserve">No entanto, a autora entende que é mediante o ensino que as instituições de Educação Infantil se caracterizam e se diferenciam das demais modalidades. “Negar o ensino é negar o princípio educativo básico que é a humanização da criança, fazendo com que ela cresça e se transforme em um ser humano adulto” (2012, p. 65). </w:t>
      </w:r>
      <w:r w:rsidR="00012F53" w:rsidRPr="005F70D9">
        <w:rPr>
          <w:rFonts w:ascii="Times New Roman" w:hAnsi="Times New Roman"/>
          <w:sz w:val="24"/>
        </w:rPr>
        <w:t xml:space="preserve">A autora defende que as instituições de Educação Infantil se constituam como espaços que devam se ancorar no domínio da ciência, </w:t>
      </w:r>
      <w:proofErr w:type="spellStart"/>
      <w:r w:rsidR="00012F53" w:rsidRPr="005F70D9">
        <w:rPr>
          <w:rFonts w:ascii="Times New Roman" w:hAnsi="Times New Roman"/>
          <w:sz w:val="24"/>
        </w:rPr>
        <w:t>independente</w:t>
      </w:r>
      <w:proofErr w:type="spellEnd"/>
      <w:r w:rsidR="00012F53" w:rsidRPr="005F70D9">
        <w:rPr>
          <w:rFonts w:ascii="Times New Roman" w:hAnsi="Times New Roman"/>
          <w:sz w:val="24"/>
        </w:rPr>
        <w:t xml:space="preserve"> da idade das crianças, e se organizar para favorecer as apropriações do patrimônio cultural historicamente produzido pelos homens, patrimônio que não foi distribuído de forma equitativa e justa entre os indivíduos que o produziram. </w:t>
      </w:r>
    </w:p>
    <w:p w:rsidR="00316E8E" w:rsidRPr="005F70D9" w:rsidRDefault="00316E8E"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Ao</w:t>
      </w:r>
      <w:r w:rsidR="00D20D14" w:rsidRPr="005F70D9">
        <w:rPr>
          <w:rFonts w:ascii="Times New Roman" w:hAnsi="Times New Roman"/>
          <w:sz w:val="24"/>
        </w:rPr>
        <w:t xml:space="preserve"> conceituar currículo, as DCNEI dialogam com estas polarizações ao destacar a relevância </w:t>
      </w:r>
      <w:r w:rsidR="0028023F" w:rsidRPr="005F70D9">
        <w:rPr>
          <w:rFonts w:ascii="Times New Roman" w:hAnsi="Times New Roman"/>
          <w:sz w:val="24"/>
        </w:rPr>
        <w:t xml:space="preserve">dos </w:t>
      </w:r>
      <w:r w:rsidR="00E02E66" w:rsidRPr="005F70D9">
        <w:rPr>
          <w:rFonts w:ascii="Times New Roman" w:hAnsi="Times New Roman"/>
          <w:sz w:val="24"/>
        </w:rPr>
        <w:t>conhecimentos historicamente produzidos</w:t>
      </w:r>
      <w:r w:rsidR="007E1A8A" w:rsidRPr="005F70D9">
        <w:rPr>
          <w:rFonts w:ascii="Times New Roman" w:hAnsi="Times New Roman"/>
          <w:sz w:val="24"/>
        </w:rPr>
        <w:t xml:space="preserve">, em conexão </w:t>
      </w:r>
      <w:r w:rsidR="00E02E66" w:rsidRPr="005F70D9">
        <w:rPr>
          <w:rFonts w:ascii="Times New Roman" w:hAnsi="Times New Roman"/>
          <w:sz w:val="24"/>
        </w:rPr>
        <w:t xml:space="preserve">com </w:t>
      </w:r>
      <w:r w:rsidRPr="005F70D9">
        <w:rPr>
          <w:rFonts w:ascii="Times New Roman" w:hAnsi="Times New Roman"/>
          <w:sz w:val="24"/>
        </w:rPr>
        <w:t>as experiências e os saberes já produzidos pelas crianças. Para as DCNEI, currículo é o:</w:t>
      </w:r>
    </w:p>
    <w:p w:rsidR="006351A1" w:rsidRPr="005F70D9" w:rsidRDefault="006351A1" w:rsidP="00413E79">
      <w:pPr>
        <w:autoSpaceDE w:val="0"/>
        <w:autoSpaceDN w:val="0"/>
        <w:adjustRightInd w:val="0"/>
        <w:spacing w:after="0" w:line="240" w:lineRule="auto"/>
        <w:ind w:left="567"/>
        <w:jc w:val="both"/>
        <w:rPr>
          <w:rFonts w:ascii="Times New Roman" w:hAnsi="Times New Roman"/>
        </w:rPr>
      </w:pPr>
    </w:p>
    <w:p w:rsidR="00316E8E" w:rsidRPr="005F70D9" w:rsidRDefault="00316E8E"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 xml:space="preserve">Conjunto de práticas que buscam articular as experiências e os saberes das crianças com os conhecimentos que fazem parte do patrimônio cultural, artístico, ambiental, científico e tecnológico, de modo a promover o desenvolvimento integral de crianças de 0 a 5 anos de idade. </w:t>
      </w:r>
      <w:r w:rsidRPr="005F70D9">
        <w:rPr>
          <w:rFonts w:ascii="Times New Roman" w:hAnsi="Times New Roman"/>
          <w:sz w:val="18"/>
        </w:rPr>
        <w:t>(BRASIL, 2010, p. 12)</w:t>
      </w:r>
    </w:p>
    <w:p w:rsidR="00316E8E" w:rsidRPr="005F70D9" w:rsidRDefault="00316E8E" w:rsidP="00413E79">
      <w:pPr>
        <w:autoSpaceDE w:val="0"/>
        <w:autoSpaceDN w:val="0"/>
        <w:adjustRightInd w:val="0"/>
        <w:spacing w:after="0" w:line="240" w:lineRule="auto"/>
        <w:ind w:left="567"/>
        <w:jc w:val="both"/>
        <w:rPr>
          <w:rFonts w:ascii="Times New Roman" w:hAnsi="Times New Roman"/>
          <w:sz w:val="20"/>
        </w:rPr>
      </w:pPr>
    </w:p>
    <w:p w:rsidR="006351A1" w:rsidRPr="005F70D9" w:rsidRDefault="006351A1"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szCs w:val="24"/>
        </w:rPr>
        <w:t>No âmbito do</w:t>
      </w:r>
      <w:r w:rsidR="00196A71" w:rsidRPr="005F70D9">
        <w:rPr>
          <w:rFonts w:ascii="Times New Roman" w:hAnsi="Times New Roman"/>
          <w:sz w:val="24"/>
          <w:szCs w:val="24"/>
        </w:rPr>
        <w:t>s cadernos de formação do</w:t>
      </w:r>
      <w:r w:rsidRPr="005F70D9">
        <w:rPr>
          <w:rFonts w:ascii="Times New Roman" w:hAnsi="Times New Roman"/>
          <w:sz w:val="24"/>
          <w:szCs w:val="24"/>
        </w:rPr>
        <w:t xml:space="preserve"> PNAIC, Barbosa e Oliveira (2016) </w:t>
      </w:r>
      <w:r w:rsidR="00662AF5" w:rsidRPr="005F70D9">
        <w:rPr>
          <w:rFonts w:ascii="Times New Roman" w:hAnsi="Times New Roman"/>
          <w:sz w:val="24"/>
          <w:szCs w:val="24"/>
        </w:rPr>
        <w:t>discutem</w:t>
      </w:r>
      <w:r w:rsidRPr="005F70D9">
        <w:rPr>
          <w:rFonts w:ascii="Times New Roman" w:hAnsi="Times New Roman"/>
          <w:sz w:val="24"/>
          <w:szCs w:val="24"/>
        </w:rPr>
        <w:t xml:space="preserve"> uma visão de currículo, que </w:t>
      </w:r>
      <w:r w:rsidR="00196A71" w:rsidRPr="005F70D9">
        <w:rPr>
          <w:rFonts w:ascii="Times New Roman" w:hAnsi="Times New Roman"/>
          <w:sz w:val="24"/>
          <w:szCs w:val="24"/>
        </w:rPr>
        <w:t xml:space="preserve">considera o papel essencial do professor, </w:t>
      </w:r>
      <w:r w:rsidR="00E06C71" w:rsidRPr="005F70D9">
        <w:rPr>
          <w:rFonts w:ascii="Times New Roman" w:hAnsi="Times New Roman"/>
          <w:sz w:val="24"/>
          <w:szCs w:val="24"/>
        </w:rPr>
        <w:t xml:space="preserve">que </w:t>
      </w:r>
      <w:r w:rsidR="002D54ED" w:rsidRPr="005F70D9">
        <w:rPr>
          <w:rFonts w:ascii="Times New Roman" w:hAnsi="Times New Roman"/>
          <w:sz w:val="24"/>
          <w:szCs w:val="24"/>
        </w:rPr>
        <w:t>não</w:t>
      </w:r>
      <w:r w:rsidRPr="005F70D9">
        <w:rPr>
          <w:rFonts w:ascii="Times New Roman" w:hAnsi="Times New Roman"/>
          <w:sz w:val="24"/>
          <w:szCs w:val="24"/>
        </w:rPr>
        <w:t xml:space="preserve"> </w:t>
      </w:r>
      <w:r w:rsidR="00197DE3" w:rsidRPr="005F70D9">
        <w:rPr>
          <w:rFonts w:ascii="Times New Roman" w:hAnsi="Times New Roman"/>
          <w:sz w:val="24"/>
          <w:szCs w:val="24"/>
        </w:rPr>
        <w:t>se reduz</w:t>
      </w:r>
      <w:r w:rsidRPr="005F70D9">
        <w:rPr>
          <w:rFonts w:ascii="Times New Roman" w:hAnsi="Times New Roman"/>
          <w:sz w:val="24"/>
          <w:szCs w:val="24"/>
        </w:rPr>
        <w:t xml:space="preserve"> ao ensino direto</w:t>
      </w:r>
      <w:r w:rsidR="00AF0A30" w:rsidRPr="005F70D9">
        <w:rPr>
          <w:rFonts w:ascii="Times New Roman" w:hAnsi="Times New Roman"/>
          <w:sz w:val="24"/>
          <w:szCs w:val="24"/>
        </w:rPr>
        <w:t xml:space="preserve"> de conhecimentos</w:t>
      </w:r>
      <w:r w:rsidR="00196A71" w:rsidRPr="005F70D9">
        <w:rPr>
          <w:rFonts w:ascii="Times New Roman" w:hAnsi="Times New Roman"/>
          <w:sz w:val="24"/>
          <w:szCs w:val="24"/>
        </w:rPr>
        <w:t xml:space="preserve"> e</w:t>
      </w:r>
      <w:r w:rsidRPr="005F70D9">
        <w:rPr>
          <w:rFonts w:ascii="Times New Roman" w:hAnsi="Times New Roman"/>
          <w:sz w:val="24"/>
          <w:szCs w:val="24"/>
        </w:rPr>
        <w:t xml:space="preserve"> considera as experiências vivenciadas como possibilidade de desenvolvimento das crianças. Assim, situações</w:t>
      </w:r>
      <w:r w:rsidRPr="005F70D9">
        <w:rPr>
          <w:rFonts w:ascii="Times New Roman" w:hAnsi="Times New Roman"/>
          <w:sz w:val="24"/>
        </w:rPr>
        <w:t xml:space="preserve"> que vão além dos momentos de realização de tarefas e atividades dirigidas, se constituem como possibilidade de aprendizagens diversas, que incidem sobre o desenvolvimento das crianças. </w:t>
      </w:r>
    </w:p>
    <w:p w:rsidR="006351A1" w:rsidRPr="005F70D9" w:rsidRDefault="006351A1" w:rsidP="00413E79">
      <w:pPr>
        <w:autoSpaceDE w:val="0"/>
        <w:autoSpaceDN w:val="0"/>
        <w:adjustRightInd w:val="0"/>
        <w:spacing w:after="0" w:line="240" w:lineRule="auto"/>
        <w:ind w:left="2268"/>
        <w:jc w:val="both"/>
        <w:rPr>
          <w:rFonts w:ascii="Times New Roman" w:hAnsi="Times New Roman"/>
          <w:sz w:val="20"/>
        </w:rPr>
      </w:pPr>
    </w:p>
    <w:p w:rsidR="006351A1" w:rsidRPr="005F70D9" w:rsidRDefault="006351A1"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lastRenderedPageBreak/>
        <w:t xml:space="preserve">O modo como o alimento é servido no refeitório, as possibilidades de brincadeiras e interações do pátio, a relação com a cultura da comunidade, a seleção dos jogos a serem comprados, os livros disponibilizados na biblioteca, etc. todos são movimentos que instigam as crianças e transmitem conhecimentos, portanto fazem parte de um currículo (2016, p. 24) </w:t>
      </w:r>
    </w:p>
    <w:p w:rsidR="006351A1" w:rsidRPr="005F70D9" w:rsidRDefault="006351A1" w:rsidP="00413E79">
      <w:pPr>
        <w:autoSpaceDE w:val="0"/>
        <w:autoSpaceDN w:val="0"/>
        <w:adjustRightInd w:val="0"/>
        <w:spacing w:after="0" w:line="240" w:lineRule="auto"/>
        <w:ind w:left="2268"/>
        <w:jc w:val="both"/>
        <w:rPr>
          <w:rFonts w:ascii="Times New Roman" w:hAnsi="Times New Roman"/>
          <w:sz w:val="20"/>
        </w:rPr>
      </w:pPr>
    </w:p>
    <w:p w:rsidR="00AF0A30" w:rsidRPr="005F70D9" w:rsidRDefault="006779CE" w:rsidP="00413E79">
      <w:pPr>
        <w:autoSpaceDE w:val="0"/>
        <w:autoSpaceDN w:val="0"/>
        <w:adjustRightInd w:val="0"/>
        <w:spacing w:after="0" w:line="240" w:lineRule="auto"/>
        <w:ind w:left="567" w:firstLine="708"/>
        <w:jc w:val="both"/>
        <w:rPr>
          <w:rFonts w:ascii="Times New Roman" w:hAnsi="Times New Roman"/>
          <w:sz w:val="24"/>
        </w:rPr>
      </w:pPr>
      <w:proofErr w:type="spellStart"/>
      <w:r w:rsidRPr="005F70D9">
        <w:rPr>
          <w:rFonts w:ascii="Times New Roman" w:hAnsi="Times New Roman"/>
          <w:sz w:val="24"/>
        </w:rPr>
        <w:t>Bassedas</w:t>
      </w:r>
      <w:proofErr w:type="spellEnd"/>
      <w:r w:rsidRPr="005F70D9">
        <w:rPr>
          <w:rFonts w:ascii="Times New Roman" w:hAnsi="Times New Roman"/>
          <w:sz w:val="24"/>
        </w:rPr>
        <w:t xml:space="preserve">, </w:t>
      </w:r>
      <w:proofErr w:type="spellStart"/>
      <w:r w:rsidRPr="005F70D9">
        <w:rPr>
          <w:rFonts w:ascii="Times New Roman" w:hAnsi="Times New Roman"/>
          <w:sz w:val="24"/>
        </w:rPr>
        <w:t>Huguet</w:t>
      </w:r>
      <w:proofErr w:type="spellEnd"/>
      <w:r w:rsidRPr="005F70D9">
        <w:rPr>
          <w:rFonts w:ascii="Times New Roman" w:hAnsi="Times New Roman"/>
          <w:sz w:val="24"/>
        </w:rPr>
        <w:t xml:space="preserve"> e </w:t>
      </w:r>
      <w:proofErr w:type="spellStart"/>
      <w:r w:rsidRPr="005F70D9">
        <w:rPr>
          <w:rFonts w:ascii="Times New Roman" w:hAnsi="Times New Roman"/>
          <w:sz w:val="24"/>
        </w:rPr>
        <w:t>Solé</w:t>
      </w:r>
      <w:proofErr w:type="spellEnd"/>
      <w:r w:rsidRPr="005F70D9">
        <w:rPr>
          <w:rFonts w:ascii="Times New Roman" w:hAnsi="Times New Roman"/>
          <w:sz w:val="24"/>
        </w:rPr>
        <w:t xml:space="preserve"> (1999)</w:t>
      </w:r>
      <w:r w:rsidR="00AF0A30" w:rsidRPr="005F70D9">
        <w:rPr>
          <w:rFonts w:ascii="Times New Roman" w:hAnsi="Times New Roman"/>
          <w:sz w:val="24"/>
        </w:rPr>
        <w:t xml:space="preserve"> também conferem destaque para as experiências e vivências das crianças</w:t>
      </w:r>
      <w:r w:rsidR="003656DA" w:rsidRPr="005F70D9">
        <w:rPr>
          <w:rFonts w:ascii="Times New Roman" w:hAnsi="Times New Roman"/>
          <w:sz w:val="24"/>
        </w:rPr>
        <w:t xml:space="preserve">, tomadas como </w:t>
      </w:r>
      <w:r w:rsidR="00AF0A30" w:rsidRPr="005F70D9">
        <w:rPr>
          <w:rFonts w:ascii="Times New Roman" w:hAnsi="Times New Roman"/>
          <w:sz w:val="24"/>
        </w:rPr>
        <w:t>situações potencialmente educativas e impulsionadoras do seu desenvolvimento</w:t>
      </w:r>
      <w:r w:rsidR="001669FC" w:rsidRPr="005F70D9">
        <w:rPr>
          <w:rFonts w:ascii="Times New Roman" w:hAnsi="Times New Roman"/>
          <w:sz w:val="24"/>
        </w:rPr>
        <w:t>. As autoras também discutem a necessidade de se</w:t>
      </w:r>
      <w:r w:rsidR="00AF0A30" w:rsidRPr="005F70D9">
        <w:rPr>
          <w:rFonts w:ascii="Times New Roman" w:hAnsi="Times New Roman"/>
          <w:sz w:val="24"/>
        </w:rPr>
        <w:t xml:space="preserve"> estabelec</w:t>
      </w:r>
      <w:r w:rsidR="001669FC" w:rsidRPr="005F70D9">
        <w:rPr>
          <w:rFonts w:ascii="Times New Roman" w:hAnsi="Times New Roman"/>
          <w:sz w:val="24"/>
        </w:rPr>
        <w:t>er</w:t>
      </w:r>
      <w:r w:rsidR="00AF0A30" w:rsidRPr="005F70D9">
        <w:rPr>
          <w:rFonts w:ascii="Times New Roman" w:hAnsi="Times New Roman"/>
          <w:sz w:val="24"/>
        </w:rPr>
        <w:t xml:space="preserve"> marcos </w:t>
      </w:r>
      <w:r w:rsidR="002D54ED" w:rsidRPr="005F70D9">
        <w:rPr>
          <w:rFonts w:ascii="Times New Roman" w:hAnsi="Times New Roman"/>
          <w:sz w:val="24"/>
        </w:rPr>
        <w:t xml:space="preserve">de referência, </w:t>
      </w:r>
      <w:r w:rsidR="00AF0A30" w:rsidRPr="005F70D9">
        <w:rPr>
          <w:rFonts w:ascii="Times New Roman" w:hAnsi="Times New Roman"/>
          <w:sz w:val="24"/>
        </w:rPr>
        <w:t>claros e constante</w:t>
      </w:r>
      <w:r w:rsidR="002D54ED" w:rsidRPr="005F70D9">
        <w:rPr>
          <w:rFonts w:ascii="Times New Roman" w:hAnsi="Times New Roman"/>
          <w:sz w:val="24"/>
        </w:rPr>
        <w:t>s,</w:t>
      </w:r>
      <w:r w:rsidR="00AF0A30" w:rsidRPr="005F70D9">
        <w:rPr>
          <w:rFonts w:ascii="Times New Roman" w:hAnsi="Times New Roman"/>
          <w:sz w:val="24"/>
        </w:rPr>
        <w:t xml:space="preserve"> </w:t>
      </w:r>
      <w:r w:rsidR="001669FC" w:rsidRPr="005F70D9">
        <w:rPr>
          <w:rFonts w:ascii="Times New Roman" w:hAnsi="Times New Roman"/>
          <w:sz w:val="24"/>
        </w:rPr>
        <w:t>definir a</w:t>
      </w:r>
      <w:r w:rsidR="00AF0A30" w:rsidRPr="005F70D9">
        <w:rPr>
          <w:rFonts w:ascii="Times New Roman" w:hAnsi="Times New Roman"/>
          <w:sz w:val="24"/>
        </w:rPr>
        <w:t xml:space="preserve">s normas de conduta </w:t>
      </w:r>
      <w:r w:rsidR="002D54ED" w:rsidRPr="005F70D9">
        <w:rPr>
          <w:rFonts w:ascii="Times New Roman" w:hAnsi="Times New Roman"/>
          <w:sz w:val="24"/>
        </w:rPr>
        <w:t>a</w:t>
      </w:r>
      <w:r w:rsidR="00AF0A30" w:rsidRPr="005F70D9">
        <w:rPr>
          <w:rFonts w:ascii="Times New Roman" w:hAnsi="Times New Roman"/>
          <w:sz w:val="24"/>
        </w:rPr>
        <w:t xml:space="preserve"> seguir e </w:t>
      </w:r>
      <w:r w:rsidR="002D54ED" w:rsidRPr="005F70D9">
        <w:rPr>
          <w:rFonts w:ascii="Times New Roman" w:hAnsi="Times New Roman"/>
          <w:sz w:val="24"/>
        </w:rPr>
        <w:t>as</w:t>
      </w:r>
      <w:r w:rsidR="00AF0A30" w:rsidRPr="005F70D9">
        <w:rPr>
          <w:rFonts w:ascii="Times New Roman" w:hAnsi="Times New Roman"/>
          <w:sz w:val="24"/>
        </w:rPr>
        <w:t xml:space="preserve"> situações </w:t>
      </w:r>
      <w:r w:rsidR="002D54ED" w:rsidRPr="005F70D9">
        <w:rPr>
          <w:rFonts w:ascii="Times New Roman" w:hAnsi="Times New Roman"/>
          <w:sz w:val="24"/>
        </w:rPr>
        <w:t>a</w:t>
      </w:r>
      <w:r w:rsidR="00AF0A30" w:rsidRPr="005F70D9">
        <w:rPr>
          <w:rFonts w:ascii="Times New Roman" w:hAnsi="Times New Roman"/>
          <w:sz w:val="24"/>
        </w:rPr>
        <w:t xml:space="preserve"> evitar. </w:t>
      </w:r>
    </w:p>
    <w:p w:rsidR="00662AF5" w:rsidRPr="005F70D9" w:rsidRDefault="00662AF5" w:rsidP="00413E79">
      <w:pPr>
        <w:autoSpaceDE w:val="0"/>
        <w:autoSpaceDN w:val="0"/>
        <w:adjustRightInd w:val="0"/>
        <w:spacing w:after="0" w:line="240" w:lineRule="auto"/>
        <w:ind w:left="567"/>
        <w:jc w:val="both"/>
        <w:rPr>
          <w:rFonts w:ascii="Times New Roman" w:hAnsi="Times New Roman"/>
          <w:sz w:val="20"/>
        </w:rPr>
      </w:pPr>
    </w:p>
    <w:p w:rsidR="00AF0A30" w:rsidRPr="005F70D9" w:rsidRDefault="00AF0A30"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 xml:space="preserve">Assim, podemos ver que os meninos e as meninas dessa idade </w:t>
      </w:r>
      <w:r w:rsidR="00803F5B" w:rsidRPr="005F70D9">
        <w:rPr>
          <w:rFonts w:ascii="Times New Roman" w:hAnsi="Times New Roman"/>
          <w:sz w:val="20"/>
        </w:rPr>
        <w:t xml:space="preserve">[0 a 6 anos] </w:t>
      </w:r>
      <w:r w:rsidRPr="005F70D9">
        <w:rPr>
          <w:rFonts w:ascii="Times New Roman" w:hAnsi="Times New Roman"/>
          <w:sz w:val="20"/>
        </w:rPr>
        <w:t>aprendem muitas coisas importantes por meio de sua própria participação nas situações habituais e cotidianas; aprendizagens que vão além de uma simples exercitação de hábitos</w:t>
      </w:r>
      <w:r w:rsidR="00662AF5" w:rsidRPr="005F70D9">
        <w:rPr>
          <w:rFonts w:ascii="Times New Roman" w:hAnsi="Times New Roman"/>
          <w:sz w:val="20"/>
        </w:rPr>
        <w:t xml:space="preserve"> e que são o germe de uma aprendizagem de conceitos que lhes servirá para continuarem conhecendo o mundo que os envolve (BASSEDAS; HUGUET; SOLÉ, 1999, p.27)</w:t>
      </w:r>
    </w:p>
    <w:p w:rsidR="001669FC" w:rsidRPr="005F70D9" w:rsidRDefault="001669FC" w:rsidP="00413E79">
      <w:pPr>
        <w:autoSpaceDE w:val="0"/>
        <w:autoSpaceDN w:val="0"/>
        <w:adjustRightInd w:val="0"/>
        <w:spacing w:after="0" w:line="240" w:lineRule="auto"/>
        <w:ind w:left="567"/>
        <w:jc w:val="both"/>
        <w:rPr>
          <w:rFonts w:ascii="Times New Roman" w:hAnsi="Times New Roman"/>
          <w:sz w:val="20"/>
        </w:rPr>
      </w:pPr>
    </w:p>
    <w:p w:rsidR="00E678A2" w:rsidRPr="005F70D9" w:rsidRDefault="00662AF5" w:rsidP="00413E79">
      <w:pPr>
        <w:spacing w:after="0" w:line="240" w:lineRule="auto"/>
        <w:ind w:left="567" w:firstLine="708"/>
        <w:jc w:val="both"/>
        <w:rPr>
          <w:rFonts w:ascii="Times New Roman" w:hAnsi="Times New Roman"/>
          <w:sz w:val="24"/>
        </w:rPr>
      </w:pPr>
      <w:r w:rsidRPr="005F70D9">
        <w:rPr>
          <w:rFonts w:ascii="Times New Roman" w:hAnsi="Times New Roman"/>
          <w:sz w:val="24"/>
        </w:rPr>
        <w:t>Em nosso estudo</w:t>
      </w:r>
      <w:r w:rsidR="00316E8E" w:rsidRPr="005F70D9">
        <w:rPr>
          <w:rFonts w:ascii="Times New Roman" w:hAnsi="Times New Roman"/>
          <w:sz w:val="24"/>
        </w:rPr>
        <w:t>, ao analisar os po</w:t>
      </w:r>
      <w:r w:rsidR="005B710D" w:rsidRPr="005F70D9">
        <w:rPr>
          <w:rFonts w:ascii="Times New Roman" w:hAnsi="Times New Roman"/>
          <w:sz w:val="24"/>
        </w:rPr>
        <w:t>sicionamentos das professoras, foi</w:t>
      </w:r>
      <w:r w:rsidR="00316E8E" w:rsidRPr="005F70D9">
        <w:rPr>
          <w:rFonts w:ascii="Times New Roman" w:hAnsi="Times New Roman"/>
          <w:sz w:val="24"/>
        </w:rPr>
        <w:t xml:space="preserve"> possível perceber que</w:t>
      </w:r>
      <w:r w:rsidR="005B710D" w:rsidRPr="005F70D9">
        <w:rPr>
          <w:rFonts w:ascii="Times New Roman" w:hAnsi="Times New Roman"/>
          <w:sz w:val="24"/>
        </w:rPr>
        <w:t xml:space="preserve"> </w:t>
      </w:r>
      <w:r w:rsidR="008E661E" w:rsidRPr="005F70D9">
        <w:rPr>
          <w:rFonts w:ascii="Times New Roman" w:hAnsi="Times New Roman"/>
          <w:sz w:val="24"/>
        </w:rPr>
        <w:t>elas</w:t>
      </w:r>
      <w:r w:rsidR="005B710D" w:rsidRPr="005F70D9">
        <w:rPr>
          <w:rFonts w:ascii="Times New Roman" w:hAnsi="Times New Roman"/>
          <w:sz w:val="24"/>
        </w:rPr>
        <w:t xml:space="preserve"> conferem destaque para as experiências e o conhecimento prévio das crianças como elemento estruturante de sua prática em sala de aula.</w:t>
      </w:r>
      <w:r w:rsidR="00E678A2" w:rsidRPr="005F70D9">
        <w:rPr>
          <w:rFonts w:ascii="Times New Roman" w:hAnsi="Times New Roman"/>
          <w:sz w:val="24"/>
        </w:rPr>
        <w:t xml:space="preserve"> De um lado, as professoras </w:t>
      </w:r>
      <w:r w:rsidR="000B6080" w:rsidRPr="005F70D9">
        <w:rPr>
          <w:rFonts w:ascii="Times New Roman" w:hAnsi="Times New Roman"/>
          <w:sz w:val="24"/>
        </w:rPr>
        <w:t>que superam a lógica de currículo alicerçado em conhecimentos disciplinares previamente sequenciados, por considerar</w:t>
      </w:r>
      <w:r w:rsidR="00E678A2" w:rsidRPr="005F70D9">
        <w:rPr>
          <w:rFonts w:ascii="Times New Roman" w:hAnsi="Times New Roman"/>
          <w:sz w:val="24"/>
        </w:rPr>
        <w:t xml:space="preserve"> as </w:t>
      </w:r>
      <w:r w:rsidR="00767933" w:rsidRPr="005F70D9">
        <w:rPr>
          <w:rFonts w:ascii="Times New Roman" w:hAnsi="Times New Roman"/>
          <w:sz w:val="24"/>
        </w:rPr>
        <w:t xml:space="preserve">diferentes </w:t>
      </w:r>
      <w:r w:rsidR="00E678A2" w:rsidRPr="005F70D9">
        <w:rPr>
          <w:rFonts w:ascii="Times New Roman" w:hAnsi="Times New Roman"/>
          <w:sz w:val="24"/>
        </w:rPr>
        <w:t xml:space="preserve">experiências </w:t>
      </w:r>
      <w:r w:rsidR="00767933" w:rsidRPr="005F70D9">
        <w:rPr>
          <w:rFonts w:ascii="Times New Roman" w:hAnsi="Times New Roman"/>
          <w:sz w:val="24"/>
        </w:rPr>
        <w:t>cotidianas</w:t>
      </w:r>
      <w:r w:rsidR="00E678A2" w:rsidRPr="005F70D9">
        <w:rPr>
          <w:rFonts w:ascii="Times New Roman" w:hAnsi="Times New Roman"/>
          <w:sz w:val="24"/>
        </w:rPr>
        <w:t xml:space="preserve"> como referências para novas aprendizagens</w:t>
      </w:r>
      <w:r w:rsidR="000B6080" w:rsidRPr="005F70D9">
        <w:rPr>
          <w:rFonts w:ascii="Times New Roman" w:hAnsi="Times New Roman"/>
          <w:sz w:val="24"/>
        </w:rPr>
        <w:t xml:space="preserve">. Estas professoras valorizam o conhecimento das crianças para produzir o seu </w:t>
      </w:r>
      <w:r w:rsidR="00E678A2" w:rsidRPr="005F70D9">
        <w:rPr>
          <w:rFonts w:ascii="Times New Roman" w:hAnsi="Times New Roman"/>
          <w:sz w:val="24"/>
        </w:rPr>
        <w:t xml:space="preserve">engajamento </w:t>
      </w:r>
      <w:r w:rsidR="000B6080" w:rsidRPr="005F70D9">
        <w:rPr>
          <w:rFonts w:ascii="Times New Roman" w:hAnsi="Times New Roman"/>
          <w:sz w:val="24"/>
        </w:rPr>
        <w:t>n</w:t>
      </w:r>
      <w:r w:rsidR="00767933" w:rsidRPr="005F70D9">
        <w:rPr>
          <w:rFonts w:ascii="Times New Roman" w:hAnsi="Times New Roman"/>
          <w:sz w:val="24"/>
        </w:rPr>
        <w:t>o mundo, ancorando o seu fazer nos</w:t>
      </w:r>
      <w:r w:rsidR="00E678A2" w:rsidRPr="005F70D9">
        <w:rPr>
          <w:rFonts w:ascii="Times New Roman" w:hAnsi="Times New Roman"/>
          <w:sz w:val="24"/>
        </w:rPr>
        <w:t xml:space="preserve"> percursos de vida</w:t>
      </w:r>
      <w:r w:rsidR="00767933" w:rsidRPr="005F70D9">
        <w:rPr>
          <w:rFonts w:ascii="Times New Roman" w:hAnsi="Times New Roman"/>
          <w:sz w:val="24"/>
        </w:rPr>
        <w:t xml:space="preserve"> de cada uma e todas, como se pode perceber nos posicionamentos que se seguem:</w:t>
      </w:r>
    </w:p>
    <w:p w:rsidR="00D55A2C" w:rsidRPr="005F70D9" w:rsidRDefault="00E678A2" w:rsidP="00413E79">
      <w:pPr>
        <w:autoSpaceDE w:val="0"/>
        <w:autoSpaceDN w:val="0"/>
        <w:adjustRightInd w:val="0"/>
        <w:spacing w:after="0" w:line="240" w:lineRule="auto"/>
        <w:ind w:left="567" w:firstLine="708"/>
        <w:jc w:val="both"/>
        <w:rPr>
          <w:sz w:val="20"/>
          <w:szCs w:val="20"/>
        </w:rPr>
      </w:pPr>
      <w:r w:rsidRPr="005F70D9">
        <w:rPr>
          <w:rFonts w:ascii="Times New Roman" w:hAnsi="Times New Roman"/>
          <w:sz w:val="24"/>
        </w:rPr>
        <w:t xml:space="preserve"> </w:t>
      </w:r>
    </w:p>
    <w:p w:rsidR="00E678A2" w:rsidRPr="005F70D9" w:rsidRDefault="00E678A2"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As especificidades práticas sociais como alimentação, higiene pessoal, a atenção em diferentes linguagens, planejamento, organização dos espaços mediação dos interações e brincadeiras (PEI 200. Questionário aplicado em abril de 2018)</w:t>
      </w:r>
    </w:p>
    <w:p w:rsidR="00E678A2" w:rsidRPr="005F70D9" w:rsidRDefault="00E678A2" w:rsidP="00413E79">
      <w:pPr>
        <w:autoSpaceDE w:val="0"/>
        <w:autoSpaceDN w:val="0"/>
        <w:adjustRightInd w:val="0"/>
        <w:spacing w:after="0" w:line="240" w:lineRule="auto"/>
        <w:ind w:left="2268"/>
        <w:jc w:val="both"/>
        <w:rPr>
          <w:rFonts w:ascii="Times New Roman" w:hAnsi="Times New Roman"/>
          <w:sz w:val="20"/>
          <w:szCs w:val="20"/>
        </w:rPr>
      </w:pPr>
    </w:p>
    <w:p w:rsidR="00E678A2" w:rsidRPr="005F70D9" w:rsidRDefault="00E678A2"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A educação infantil deve ser um espaço pedagógico de oportunidades de convívio e participações das crianças, de forma flexível, acolhedora e dinâmica de modo que favoreça o desenvolvimento e aprendizagem das crianças. (PEI 186. Questionário aplicado em abril de 2018)</w:t>
      </w:r>
    </w:p>
    <w:p w:rsidR="00E678A2" w:rsidRPr="005F70D9" w:rsidRDefault="00E678A2" w:rsidP="00413E79">
      <w:pPr>
        <w:autoSpaceDE w:val="0"/>
        <w:autoSpaceDN w:val="0"/>
        <w:adjustRightInd w:val="0"/>
        <w:spacing w:after="0" w:line="240" w:lineRule="auto"/>
        <w:ind w:left="2268"/>
        <w:jc w:val="both"/>
        <w:rPr>
          <w:rFonts w:ascii="Times New Roman" w:hAnsi="Times New Roman"/>
          <w:sz w:val="20"/>
          <w:szCs w:val="20"/>
        </w:rPr>
      </w:pPr>
    </w:p>
    <w:p w:rsidR="00D55A2C" w:rsidRPr="005F70D9" w:rsidRDefault="0009577E"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Proporcionar experiências diversificadas e enriquecedoras para que as crianças possam desenvolver sua autonomia e </w:t>
      </w:r>
      <w:proofErr w:type="spellStart"/>
      <w:r w:rsidRPr="005F70D9">
        <w:rPr>
          <w:rFonts w:ascii="Times New Roman" w:hAnsi="Times New Roman"/>
          <w:sz w:val="20"/>
          <w:szCs w:val="20"/>
        </w:rPr>
        <w:t>auto-estima</w:t>
      </w:r>
      <w:proofErr w:type="spellEnd"/>
      <w:r w:rsidRPr="005F70D9">
        <w:rPr>
          <w:rFonts w:ascii="Times New Roman" w:hAnsi="Times New Roman"/>
          <w:sz w:val="20"/>
          <w:szCs w:val="20"/>
        </w:rPr>
        <w:t>.</w:t>
      </w:r>
      <w:r w:rsidR="00D55A2C" w:rsidRPr="005F70D9">
        <w:rPr>
          <w:rFonts w:ascii="Times New Roman" w:hAnsi="Times New Roman"/>
          <w:sz w:val="20"/>
          <w:szCs w:val="20"/>
        </w:rPr>
        <w:t xml:space="preserve"> (PEI 73. Questionário aplicado em abril de 2018)</w:t>
      </w:r>
      <w:r w:rsidR="00767933" w:rsidRPr="005F70D9">
        <w:rPr>
          <w:rFonts w:ascii="Times New Roman" w:hAnsi="Times New Roman"/>
          <w:sz w:val="20"/>
          <w:szCs w:val="20"/>
        </w:rPr>
        <w:t>.</w:t>
      </w:r>
    </w:p>
    <w:p w:rsidR="00767933" w:rsidRPr="005F70D9" w:rsidRDefault="00767933" w:rsidP="00413E79">
      <w:pPr>
        <w:autoSpaceDE w:val="0"/>
        <w:autoSpaceDN w:val="0"/>
        <w:adjustRightInd w:val="0"/>
        <w:spacing w:after="0" w:line="240" w:lineRule="auto"/>
        <w:ind w:left="567"/>
        <w:jc w:val="both"/>
        <w:rPr>
          <w:rFonts w:ascii="Times New Roman" w:hAnsi="Times New Roman"/>
          <w:sz w:val="20"/>
          <w:szCs w:val="20"/>
        </w:rPr>
      </w:pPr>
    </w:p>
    <w:p w:rsidR="00767933" w:rsidRPr="005F70D9" w:rsidRDefault="00682168" w:rsidP="00413E79">
      <w:pPr>
        <w:autoSpaceDE w:val="0"/>
        <w:autoSpaceDN w:val="0"/>
        <w:adjustRightInd w:val="0"/>
        <w:spacing w:after="0" w:line="240" w:lineRule="auto"/>
        <w:ind w:left="567" w:firstLine="709"/>
        <w:jc w:val="both"/>
        <w:rPr>
          <w:rFonts w:ascii="Times New Roman" w:hAnsi="Times New Roman"/>
          <w:sz w:val="20"/>
          <w:szCs w:val="20"/>
        </w:rPr>
      </w:pPr>
      <w:r w:rsidRPr="005F70D9">
        <w:rPr>
          <w:rFonts w:ascii="Times New Roman" w:hAnsi="Times New Roman"/>
          <w:sz w:val="24"/>
        </w:rPr>
        <w:t xml:space="preserve">A valorização das experiências e saberes dos aprendizes são proposições ancoradas em interpretações que tomam a criança como sujeito histórico e social, que </w:t>
      </w:r>
      <w:r w:rsidR="0015132E" w:rsidRPr="005F70D9">
        <w:rPr>
          <w:rFonts w:ascii="Times New Roman" w:hAnsi="Times New Roman"/>
          <w:sz w:val="24"/>
        </w:rPr>
        <w:t xml:space="preserve">ativamente </w:t>
      </w:r>
      <w:r w:rsidRPr="005F70D9">
        <w:rPr>
          <w:rFonts w:ascii="Times New Roman" w:hAnsi="Times New Roman"/>
          <w:sz w:val="24"/>
        </w:rPr>
        <w:t xml:space="preserve">produz conhecimentos. </w:t>
      </w:r>
      <w:r w:rsidR="00767933" w:rsidRPr="005F70D9">
        <w:rPr>
          <w:rFonts w:ascii="Times New Roman" w:hAnsi="Times New Roman"/>
          <w:sz w:val="24"/>
        </w:rPr>
        <w:t xml:space="preserve">Por outro lado, há professoras que </w:t>
      </w:r>
      <w:r w:rsidR="00DD2509" w:rsidRPr="005F70D9">
        <w:rPr>
          <w:rFonts w:ascii="Times New Roman" w:hAnsi="Times New Roman"/>
          <w:sz w:val="24"/>
        </w:rPr>
        <w:t>apresentam</w:t>
      </w:r>
      <w:r w:rsidR="00767933" w:rsidRPr="005F70D9">
        <w:rPr>
          <w:rFonts w:ascii="Times New Roman" w:hAnsi="Times New Roman"/>
          <w:sz w:val="24"/>
        </w:rPr>
        <w:t xml:space="preserve"> discursos </w:t>
      </w:r>
      <w:r w:rsidR="00DD2509" w:rsidRPr="005F70D9">
        <w:rPr>
          <w:rFonts w:ascii="Times New Roman" w:hAnsi="Times New Roman"/>
          <w:sz w:val="24"/>
        </w:rPr>
        <w:t>que revelam uma percepção negativa sobre as crianças</w:t>
      </w:r>
      <w:r w:rsidR="00967173" w:rsidRPr="005F70D9">
        <w:rPr>
          <w:rFonts w:ascii="Times New Roman" w:hAnsi="Times New Roman"/>
          <w:sz w:val="24"/>
        </w:rPr>
        <w:t xml:space="preserve">. Assim, tomam as características das crianças como dificuldades e descaminhos, </w:t>
      </w:r>
      <w:r w:rsidRPr="005F70D9">
        <w:rPr>
          <w:rFonts w:ascii="Times New Roman" w:hAnsi="Times New Roman"/>
          <w:sz w:val="24"/>
        </w:rPr>
        <w:t xml:space="preserve">orientando o currículo </w:t>
      </w:r>
      <w:r w:rsidR="00967173" w:rsidRPr="005F70D9">
        <w:rPr>
          <w:rFonts w:ascii="Times New Roman" w:hAnsi="Times New Roman"/>
          <w:sz w:val="24"/>
        </w:rPr>
        <w:t xml:space="preserve">e a ação educativa </w:t>
      </w:r>
      <w:r w:rsidRPr="005F70D9">
        <w:rPr>
          <w:rFonts w:ascii="Times New Roman" w:hAnsi="Times New Roman"/>
          <w:sz w:val="24"/>
        </w:rPr>
        <w:t>para prescrições de comportamentos considerados adequados, como mostram os depoimentos que se seguem:</w:t>
      </w:r>
    </w:p>
    <w:p w:rsidR="00D55A2C" w:rsidRPr="005F70D9" w:rsidRDefault="00D55A2C" w:rsidP="00413E79">
      <w:pPr>
        <w:autoSpaceDE w:val="0"/>
        <w:autoSpaceDN w:val="0"/>
        <w:adjustRightInd w:val="0"/>
        <w:spacing w:after="0" w:line="240" w:lineRule="auto"/>
        <w:ind w:left="567"/>
        <w:jc w:val="both"/>
        <w:rPr>
          <w:rFonts w:ascii="Times New Roman" w:hAnsi="Times New Roman"/>
          <w:sz w:val="20"/>
          <w:szCs w:val="20"/>
        </w:rPr>
      </w:pPr>
    </w:p>
    <w:p w:rsidR="00D55A2C" w:rsidRPr="005F70D9" w:rsidRDefault="003E5F2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Hoje as escolas estão atendendo crianças mais ativas curiosas e carentes de conhecimentos, presentes no contexto atual. É com essa preocupação que buscamos investigar as concepções, passamos compreender a crianças na condição social.</w:t>
      </w:r>
      <w:r w:rsidR="00D55A2C" w:rsidRPr="005F70D9">
        <w:rPr>
          <w:rFonts w:ascii="Times New Roman" w:hAnsi="Times New Roman"/>
          <w:sz w:val="20"/>
          <w:szCs w:val="20"/>
        </w:rPr>
        <w:t xml:space="preserve"> (PEI 261. Questionário aplicado em abril de 2018)</w:t>
      </w:r>
    </w:p>
    <w:p w:rsidR="003E5F28" w:rsidRPr="005F70D9" w:rsidRDefault="003E5F28" w:rsidP="00413E79">
      <w:pPr>
        <w:pStyle w:val="Default"/>
        <w:ind w:left="2268"/>
        <w:jc w:val="both"/>
        <w:rPr>
          <w:color w:val="auto"/>
          <w:sz w:val="20"/>
          <w:szCs w:val="20"/>
        </w:rPr>
      </w:pPr>
    </w:p>
    <w:p w:rsidR="00682168" w:rsidRPr="005F70D9" w:rsidRDefault="003E5F28" w:rsidP="00413E79">
      <w:pPr>
        <w:autoSpaceDE w:val="0"/>
        <w:autoSpaceDN w:val="0"/>
        <w:adjustRightInd w:val="0"/>
        <w:spacing w:after="0" w:line="240" w:lineRule="auto"/>
        <w:ind w:left="2268"/>
        <w:jc w:val="both"/>
      </w:pPr>
      <w:r w:rsidRPr="005F70D9">
        <w:rPr>
          <w:rFonts w:ascii="Times New Roman" w:hAnsi="Times New Roman"/>
          <w:sz w:val="20"/>
          <w:szCs w:val="20"/>
        </w:rPr>
        <w:lastRenderedPageBreak/>
        <w:t xml:space="preserve">A criança não </w:t>
      </w:r>
      <w:r w:rsidR="00D55A2C" w:rsidRPr="005F70D9">
        <w:rPr>
          <w:rFonts w:ascii="Times New Roman" w:hAnsi="Times New Roman"/>
          <w:sz w:val="20"/>
          <w:szCs w:val="20"/>
        </w:rPr>
        <w:t>é um livro em branco</w:t>
      </w:r>
      <w:r w:rsidRPr="005F70D9">
        <w:rPr>
          <w:rFonts w:ascii="Times New Roman" w:hAnsi="Times New Roman"/>
          <w:sz w:val="20"/>
          <w:szCs w:val="20"/>
        </w:rPr>
        <w:t>, mas com muitos espaços a ser preenchidos, a criança traz consigo o anseio por novas descobertas. A nós cabendo o cuidar, orientar e propiciar oportunidades.</w:t>
      </w:r>
      <w:r w:rsidR="00D55A2C" w:rsidRPr="005F70D9">
        <w:rPr>
          <w:rFonts w:ascii="Times New Roman" w:hAnsi="Times New Roman"/>
          <w:sz w:val="20"/>
          <w:szCs w:val="20"/>
        </w:rPr>
        <w:t xml:space="preserve"> (PEI 253. Questionário aplicado em abril de 2018)</w:t>
      </w:r>
      <w:r w:rsidR="00682168" w:rsidRPr="005F70D9">
        <w:t xml:space="preserve"> </w:t>
      </w:r>
    </w:p>
    <w:p w:rsidR="00682168" w:rsidRPr="005F70D9" w:rsidRDefault="00682168" w:rsidP="00413E79">
      <w:pPr>
        <w:autoSpaceDE w:val="0"/>
        <w:autoSpaceDN w:val="0"/>
        <w:adjustRightInd w:val="0"/>
        <w:spacing w:after="0" w:line="240" w:lineRule="auto"/>
        <w:ind w:left="2268"/>
        <w:jc w:val="both"/>
      </w:pPr>
    </w:p>
    <w:p w:rsidR="00682168" w:rsidRPr="005F70D9" w:rsidRDefault="0068216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O jeito da criança se comporta as vezes faz com que eu mude a maneira de planejar aula, atitudes de teimosia, se a sala conversa ou se está havendo fofoca entre elas, costumo as vezes trabalhar com um vídeo que fala sobre aquele momento dando atividades sobre o tema desenvolvido, conscientizando o que é certo e errado. (PEI 726. Questionário aplicado em abril de 2018) </w:t>
      </w:r>
    </w:p>
    <w:p w:rsidR="00D55A2C" w:rsidRPr="005F70D9" w:rsidRDefault="00D55A2C" w:rsidP="00413E79">
      <w:pPr>
        <w:autoSpaceDE w:val="0"/>
        <w:autoSpaceDN w:val="0"/>
        <w:adjustRightInd w:val="0"/>
        <w:spacing w:after="0" w:line="240" w:lineRule="auto"/>
        <w:ind w:left="567"/>
        <w:jc w:val="both"/>
        <w:rPr>
          <w:rFonts w:ascii="Times New Roman" w:hAnsi="Times New Roman"/>
          <w:sz w:val="20"/>
          <w:szCs w:val="20"/>
        </w:rPr>
      </w:pPr>
    </w:p>
    <w:p w:rsidR="00D55A2C" w:rsidRPr="005F70D9" w:rsidRDefault="00D55A2C" w:rsidP="00413E79">
      <w:pPr>
        <w:autoSpaceDE w:val="0"/>
        <w:autoSpaceDN w:val="0"/>
        <w:adjustRightInd w:val="0"/>
        <w:spacing w:after="0" w:line="240" w:lineRule="auto"/>
        <w:ind w:left="567"/>
        <w:jc w:val="both"/>
        <w:rPr>
          <w:rFonts w:ascii="Times New Roman" w:hAnsi="Times New Roman"/>
          <w:sz w:val="20"/>
          <w:szCs w:val="20"/>
        </w:rPr>
      </w:pPr>
    </w:p>
    <w:p w:rsidR="00316E8E" w:rsidRPr="005F70D9" w:rsidRDefault="00793253" w:rsidP="00413E79">
      <w:pPr>
        <w:autoSpaceDE w:val="0"/>
        <w:autoSpaceDN w:val="0"/>
        <w:adjustRightInd w:val="0"/>
        <w:spacing w:after="0" w:line="240" w:lineRule="auto"/>
        <w:ind w:left="567" w:firstLine="708"/>
        <w:jc w:val="both"/>
        <w:rPr>
          <w:rFonts w:ascii="Times New Roman" w:hAnsi="Times New Roman"/>
          <w:sz w:val="24"/>
        </w:rPr>
      </w:pPr>
      <w:r w:rsidRPr="005F70D9">
        <w:rPr>
          <w:rFonts w:ascii="Times New Roman" w:hAnsi="Times New Roman"/>
          <w:sz w:val="24"/>
        </w:rPr>
        <w:t>Ao</w:t>
      </w:r>
      <w:r w:rsidR="00A85BDC" w:rsidRPr="005F70D9">
        <w:rPr>
          <w:rFonts w:ascii="Times New Roman" w:hAnsi="Times New Roman"/>
          <w:sz w:val="24"/>
        </w:rPr>
        <w:t xml:space="preserve"> falar das experiências prévias </w:t>
      </w:r>
      <w:r w:rsidR="00662AF5" w:rsidRPr="005F70D9">
        <w:rPr>
          <w:rFonts w:ascii="Times New Roman" w:hAnsi="Times New Roman"/>
          <w:sz w:val="24"/>
        </w:rPr>
        <w:t xml:space="preserve">e dos conhecimentos </w:t>
      </w:r>
      <w:r w:rsidR="00A85BDC" w:rsidRPr="005F70D9">
        <w:rPr>
          <w:rFonts w:ascii="Times New Roman" w:hAnsi="Times New Roman"/>
          <w:sz w:val="24"/>
        </w:rPr>
        <w:t>das crianças,</w:t>
      </w:r>
      <w:r w:rsidR="00896F94" w:rsidRPr="005F70D9">
        <w:rPr>
          <w:rFonts w:ascii="Times New Roman" w:hAnsi="Times New Roman"/>
          <w:sz w:val="24"/>
        </w:rPr>
        <w:t xml:space="preserve"> a argumentação </w:t>
      </w:r>
      <w:r w:rsidRPr="005F70D9">
        <w:rPr>
          <w:rFonts w:ascii="Times New Roman" w:hAnsi="Times New Roman"/>
          <w:sz w:val="24"/>
        </w:rPr>
        <w:t>d</w:t>
      </w:r>
      <w:r w:rsidR="0015132E" w:rsidRPr="005F70D9">
        <w:rPr>
          <w:rFonts w:ascii="Times New Roman" w:hAnsi="Times New Roman"/>
          <w:sz w:val="24"/>
        </w:rPr>
        <w:t>est</w:t>
      </w:r>
      <w:r w:rsidRPr="005F70D9">
        <w:rPr>
          <w:rFonts w:ascii="Times New Roman" w:hAnsi="Times New Roman"/>
          <w:sz w:val="24"/>
        </w:rPr>
        <w:t xml:space="preserve">as professoras </w:t>
      </w:r>
      <w:r w:rsidR="00896F94" w:rsidRPr="005F70D9">
        <w:rPr>
          <w:rFonts w:ascii="Times New Roman" w:hAnsi="Times New Roman"/>
          <w:sz w:val="24"/>
        </w:rPr>
        <w:t>não parece estar conecta</w:t>
      </w:r>
      <w:r w:rsidR="00662AF5" w:rsidRPr="005F70D9">
        <w:rPr>
          <w:rFonts w:ascii="Times New Roman" w:hAnsi="Times New Roman"/>
          <w:sz w:val="24"/>
        </w:rPr>
        <w:t>da</w:t>
      </w:r>
      <w:r w:rsidR="0015132E" w:rsidRPr="005F70D9">
        <w:rPr>
          <w:rFonts w:ascii="Times New Roman" w:hAnsi="Times New Roman"/>
          <w:sz w:val="24"/>
        </w:rPr>
        <w:t xml:space="preserve"> com a vida das crianças. </w:t>
      </w:r>
    </w:p>
    <w:p w:rsidR="004367F9" w:rsidRDefault="004367F9" w:rsidP="00413E79">
      <w:pPr>
        <w:autoSpaceDE w:val="0"/>
        <w:autoSpaceDN w:val="0"/>
        <w:adjustRightInd w:val="0"/>
        <w:spacing w:after="0" w:line="240" w:lineRule="auto"/>
        <w:ind w:left="567" w:firstLine="708"/>
        <w:jc w:val="both"/>
        <w:rPr>
          <w:rFonts w:ascii="Times New Roman" w:hAnsi="Times New Roman"/>
          <w:b/>
          <w:sz w:val="24"/>
        </w:rPr>
      </w:pPr>
    </w:p>
    <w:p w:rsidR="00413E79" w:rsidRPr="005F70D9" w:rsidRDefault="00413E79" w:rsidP="00413E79">
      <w:pPr>
        <w:autoSpaceDE w:val="0"/>
        <w:autoSpaceDN w:val="0"/>
        <w:adjustRightInd w:val="0"/>
        <w:spacing w:after="0" w:line="240" w:lineRule="auto"/>
        <w:ind w:left="567" w:firstLine="708"/>
        <w:jc w:val="both"/>
        <w:rPr>
          <w:rFonts w:ascii="Times New Roman" w:hAnsi="Times New Roman"/>
          <w:b/>
          <w:sz w:val="24"/>
        </w:rPr>
      </w:pPr>
      <w:bookmarkStart w:id="0" w:name="_GoBack"/>
      <w:bookmarkEnd w:id="0"/>
    </w:p>
    <w:p w:rsidR="00B71DCA" w:rsidRPr="005F70D9" w:rsidRDefault="0077119D" w:rsidP="00413E79">
      <w:pPr>
        <w:autoSpaceDE w:val="0"/>
        <w:autoSpaceDN w:val="0"/>
        <w:adjustRightInd w:val="0"/>
        <w:spacing w:after="0" w:line="240" w:lineRule="auto"/>
        <w:ind w:left="567" w:firstLine="851"/>
        <w:jc w:val="center"/>
        <w:rPr>
          <w:rFonts w:ascii="Times New Roman" w:hAnsi="Times New Roman"/>
          <w:b/>
          <w:sz w:val="24"/>
        </w:rPr>
      </w:pPr>
      <w:r w:rsidRPr="005F70D9">
        <w:rPr>
          <w:rFonts w:ascii="Times New Roman" w:hAnsi="Times New Roman"/>
          <w:b/>
          <w:sz w:val="24"/>
        </w:rPr>
        <w:t>5-</w:t>
      </w:r>
      <w:r w:rsidR="00B71DCA" w:rsidRPr="005F70D9">
        <w:rPr>
          <w:rFonts w:ascii="Times New Roman" w:hAnsi="Times New Roman"/>
          <w:b/>
          <w:sz w:val="24"/>
        </w:rPr>
        <w:t xml:space="preserve">Brincadeiras, prazer e ludicidade como eixos orientadores do currículo </w:t>
      </w:r>
      <w:r w:rsidR="00CE4C75" w:rsidRPr="005F70D9">
        <w:rPr>
          <w:rFonts w:ascii="Times New Roman" w:hAnsi="Times New Roman"/>
          <w:b/>
          <w:sz w:val="24"/>
        </w:rPr>
        <w:t>na Educação</w:t>
      </w:r>
      <w:r w:rsidR="00B71DCA" w:rsidRPr="005F70D9">
        <w:rPr>
          <w:rFonts w:ascii="Times New Roman" w:hAnsi="Times New Roman"/>
          <w:b/>
          <w:sz w:val="24"/>
        </w:rPr>
        <w:t xml:space="preserve"> Infantil</w:t>
      </w:r>
    </w:p>
    <w:p w:rsidR="00B71DCA" w:rsidRPr="005F70D9" w:rsidRDefault="00B71DCA" w:rsidP="00413E79">
      <w:pPr>
        <w:spacing w:after="0" w:line="240" w:lineRule="auto"/>
        <w:ind w:left="567" w:firstLine="709"/>
        <w:jc w:val="both"/>
        <w:rPr>
          <w:rFonts w:ascii="Times New Roman" w:hAnsi="Times New Roman"/>
          <w:sz w:val="24"/>
        </w:rPr>
      </w:pPr>
    </w:p>
    <w:p w:rsidR="00B71DCA" w:rsidRPr="005F70D9" w:rsidRDefault="00B71DCA"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rPr>
        <w:t xml:space="preserve">Na direção de práticas formativas que favoreçam o desenvolvimento pleno das crianças, as DCNEI (BRASIL, 2010) sinalizam que toda proposta pedagógica na Educação Infantil </w:t>
      </w:r>
      <w:proofErr w:type="gramStart"/>
      <w:r w:rsidRPr="005F70D9">
        <w:rPr>
          <w:rFonts w:ascii="Times New Roman" w:hAnsi="Times New Roman"/>
          <w:sz w:val="24"/>
        </w:rPr>
        <w:t>oriente-se</w:t>
      </w:r>
      <w:proofErr w:type="gramEnd"/>
      <w:r w:rsidRPr="005F70D9">
        <w:rPr>
          <w:rFonts w:ascii="Times New Roman" w:hAnsi="Times New Roman"/>
          <w:sz w:val="24"/>
        </w:rPr>
        <w:t xml:space="preserve"> pelos seguintes princípios: </w:t>
      </w:r>
    </w:p>
    <w:p w:rsidR="00B71DCA" w:rsidRPr="005F70D9" w:rsidRDefault="00B71DCA" w:rsidP="00413E79">
      <w:pPr>
        <w:autoSpaceDE w:val="0"/>
        <w:autoSpaceDN w:val="0"/>
        <w:adjustRightInd w:val="0"/>
        <w:spacing w:after="0" w:line="240" w:lineRule="auto"/>
        <w:ind w:left="567" w:firstLine="851"/>
        <w:jc w:val="both"/>
        <w:rPr>
          <w:rFonts w:ascii="Times New Roman" w:hAnsi="Times New Roman"/>
          <w:sz w:val="20"/>
        </w:rPr>
      </w:pPr>
    </w:p>
    <w:p w:rsidR="00B71DCA" w:rsidRPr="005F70D9" w:rsidRDefault="00B71DCA"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Éticos: da autonomia, da responsabilidade, da solidariedade e do respeito ao bem comum, ao meio ambiente e às diferentes culturas, identidades e singularidades;</w:t>
      </w:r>
    </w:p>
    <w:p w:rsidR="00B71DCA" w:rsidRPr="005F70D9" w:rsidRDefault="00B71DCA"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 xml:space="preserve">Políticos: dos direitos de cidadania, do exercício da criticidade e do respeito à ordem democrática; </w:t>
      </w:r>
    </w:p>
    <w:p w:rsidR="00B71DCA" w:rsidRPr="005F70D9" w:rsidRDefault="00B71DCA"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hAnsi="Times New Roman"/>
          <w:sz w:val="20"/>
        </w:rPr>
        <w:t>Estéticos: da sensibilidade, da criatividade, da ludicidade e da liberdade de expressão nas diferentes manifestações artísticas e culturais (2010, p. 16).</w:t>
      </w:r>
    </w:p>
    <w:p w:rsidR="00B71DCA" w:rsidRPr="005F70D9" w:rsidRDefault="00B71DCA" w:rsidP="00413E79">
      <w:pPr>
        <w:autoSpaceDE w:val="0"/>
        <w:autoSpaceDN w:val="0"/>
        <w:adjustRightInd w:val="0"/>
        <w:spacing w:after="0" w:line="240" w:lineRule="auto"/>
        <w:ind w:left="567"/>
        <w:jc w:val="both"/>
        <w:rPr>
          <w:rFonts w:ascii="Times New Roman" w:hAnsi="Times New Roman"/>
          <w:sz w:val="20"/>
        </w:rPr>
      </w:pPr>
    </w:p>
    <w:p w:rsidR="00B71DCA" w:rsidRPr="005F70D9" w:rsidRDefault="00B71DCA" w:rsidP="00413E79">
      <w:pPr>
        <w:autoSpaceDE w:val="0"/>
        <w:autoSpaceDN w:val="0"/>
        <w:adjustRightInd w:val="0"/>
        <w:spacing w:after="0" w:line="240" w:lineRule="auto"/>
        <w:ind w:left="567" w:firstLine="851"/>
        <w:jc w:val="both"/>
        <w:rPr>
          <w:rFonts w:ascii="Times New Roman" w:hAnsi="Times New Roman"/>
          <w:sz w:val="24"/>
        </w:rPr>
      </w:pPr>
      <w:r w:rsidRPr="005F70D9">
        <w:rPr>
          <w:rFonts w:ascii="Times New Roman" w:hAnsi="Times New Roman"/>
          <w:sz w:val="24"/>
          <w:szCs w:val="24"/>
        </w:rPr>
        <w:t xml:space="preserve">Em relação a estes princípios preconizados pelas DCNEI (2012), as professoras participantes do estudo elencaram </w:t>
      </w:r>
      <w:r w:rsidRPr="005F70D9">
        <w:rPr>
          <w:rFonts w:ascii="Times New Roman" w:hAnsi="Times New Roman"/>
          <w:sz w:val="24"/>
        </w:rPr>
        <w:t>elementos</w:t>
      </w:r>
      <w:r w:rsidRPr="005F70D9">
        <w:rPr>
          <w:rFonts w:ascii="Times New Roman" w:hAnsi="Times New Roman"/>
          <w:sz w:val="24"/>
          <w:szCs w:val="24"/>
        </w:rPr>
        <w:t xml:space="preserve"> que, de forma preponderante, se encontram</w:t>
      </w:r>
      <w:r w:rsidRPr="005F70D9">
        <w:rPr>
          <w:rFonts w:ascii="Times New Roman" w:hAnsi="Times New Roman"/>
          <w:sz w:val="24"/>
        </w:rPr>
        <w:t xml:space="preserve"> relacionados aos princípios estéticos – nos discursos das professoras há uma prevalência do brincar, das brincadeiras, dos jogos e da ludicidade, tomados como elementos centrais em suas práticas em sala de aula. Pode-se dizer que essa centralidade conferida às situações relacionadas ao campo de experiências geradoras de prazer pode ser compreendida no âmbito de um senso comum pedagógico, dado que o brincar, os jogos e as brincadeiras se constituam como processos inerentes à infância e ao mundo das crianças. </w:t>
      </w:r>
    </w:p>
    <w:p w:rsidR="00B71DCA" w:rsidRPr="005F70D9" w:rsidRDefault="00B71DCA" w:rsidP="00413E79">
      <w:pPr>
        <w:spacing w:after="0" w:line="240" w:lineRule="auto"/>
        <w:ind w:left="567" w:firstLine="709"/>
        <w:jc w:val="both"/>
        <w:rPr>
          <w:rFonts w:ascii="Times New Roman" w:hAnsi="Times New Roman"/>
          <w:sz w:val="24"/>
        </w:rPr>
      </w:pPr>
      <w:r w:rsidRPr="005F70D9">
        <w:rPr>
          <w:rFonts w:ascii="Times New Roman" w:hAnsi="Times New Roman"/>
          <w:sz w:val="24"/>
        </w:rPr>
        <w:t>Ao discutir faces do trabalho que se realiza na Educação Infantil, as argumentações de Lima (2012) contrapõem-se a essa ideia de que somente o lúdico e o prazeroso devam se constituir como eixo da ação pedagógica junto às crianças, em que a brincadeira é tomada como escudo contra a falta de prazer da escolarização. “A brincadeira é importante na formação da criança, porém, esta não pode ser reduzida a um processo de naturalização, visto que, se a brincadeira se situar no âmbito do prazer, ela se destitui do seu significado social e histórico” (2012, p. 66).</w:t>
      </w:r>
    </w:p>
    <w:p w:rsidR="009A44D8" w:rsidRPr="005F70D9" w:rsidRDefault="009A44D8" w:rsidP="00413E79">
      <w:pPr>
        <w:autoSpaceDE w:val="0"/>
        <w:autoSpaceDN w:val="0"/>
        <w:adjustRightInd w:val="0"/>
        <w:spacing w:after="0" w:line="240" w:lineRule="auto"/>
        <w:ind w:left="567" w:firstLine="708"/>
        <w:jc w:val="both"/>
        <w:rPr>
          <w:rFonts w:ascii="Times New Roman" w:hAnsi="Times New Roman"/>
          <w:sz w:val="24"/>
          <w:szCs w:val="24"/>
        </w:rPr>
      </w:pPr>
      <w:r w:rsidRPr="005F70D9">
        <w:rPr>
          <w:rFonts w:ascii="Times New Roman" w:hAnsi="Times New Roman"/>
          <w:sz w:val="24"/>
          <w:szCs w:val="24"/>
        </w:rPr>
        <w:t xml:space="preserve">As </w:t>
      </w:r>
      <w:r w:rsidR="00ED7D48" w:rsidRPr="005F70D9">
        <w:rPr>
          <w:rFonts w:ascii="Times New Roman" w:hAnsi="Times New Roman"/>
          <w:sz w:val="24"/>
          <w:szCs w:val="24"/>
        </w:rPr>
        <w:t xml:space="preserve">interações e brincadeiras são definidas pelas </w:t>
      </w:r>
      <w:r w:rsidRPr="005F70D9">
        <w:rPr>
          <w:rFonts w:ascii="Times New Roman" w:hAnsi="Times New Roman"/>
          <w:sz w:val="24"/>
          <w:szCs w:val="24"/>
        </w:rPr>
        <w:t>Diretrizes Curriculares Nacionais para a Educaçã</w:t>
      </w:r>
      <w:r w:rsidR="00ED7D48" w:rsidRPr="005F70D9">
        <w:rPr>
          <w:rFonts w:ascii="Times New Roman" w:hAnsi="Times New Roman"/>
          <w:sz w:val="24"/>
          <w:szCs w:val="24"/>
        </w:rPr>
        <w:t xml:space="preserve">o Infantil (BRASIL, MEC, 2010) </w:t>
      </w:r>
      <w:r w:rsidRPr="005F70D9">
        <w:rPr>
          <w:rFonts w:ascii="Times New Roman" w:hAnsi="Times New Roman"/>
          <w:sz w:val="24"/>
          <w:szCs w:val="24"/>
        </w:rPr>
        <w:t xml:space="preserve">como eixos norteadores dos currículos para as </w:t>
      </w:r>
      <w:r w:rsidR="00ED7D48" w:rsidRPr="005F70D9">
        <w:rPr>
          <w:rFonts w:ascii="Times New Roman" w:hAnsi="Times New Roman"/>
          <w:sz w:val="24"/>
          <w:szCs w:val="24"/>
        </w:rPr>
        <w:t xml:space="preserve">escolas de Educação Infantil, </w:t>
      </w:r>
      <w:r w:rsidRPr="005F70D9">
        <w:rPr>
          <w:rFonts w:ascii="Times New Roman" w:hAnsi="Times New Roman"/>
          <w:sz w:val="24"/>
          <w:szCs w:val="24"/>
        </w:rPr>
        <w:t xml:space="preserve">como forma de favorecer o desenvolvimento integral das crianças a partir de experiências sensoriais, expressivas, corporais e linguísticas. A brincadeira é entendida como uma linguagem que “ocorre no plano da imaginação o que implica que aquele que brinca tenha o domínio da linguagem simbólica. Isto quer dizer que é preciso haver consciência da diferença existente entre a </w:t>
      </w:r>
      <w:r w:rsidRPr="005F70D9">
        <w:rPr>
          <w:rFonts w:ascii="Times New Roman" w:hAnsi="Times New Roman"/>
          <w:sz w:val="24"/>
          <w:szCs w:val="24"/>
        </w:rPr>
        <w:lastRenderedPageBreak/>
        <w:t>brincadeira e a realidade imediata que lhe forneceu conteúdo para realizar-se” (BRASIL, 1998, p. 27). Assim, para brincar a criança articula a imaginação e a imitação da realidade vivenciada.</w:t>
      </w:r>
      <w:r w:rsidR="00ED7D48" w:rsidRPr="005F70D9">
        <w:rPr>
          <w:rFonts w:ascii="Times New Roman" w:hAnsi="Times New Roman"/>
          <w:sz w:val="24"/>
          <w:szCs w:val="24"/>
        </w:rPr>
        <w:t xml:space="preserve"> </w:t>
      </w:r>
      <w:r w:rsidRPr="005F70D9">
        <w:rPr>
          <w:rFonts w:ascii="Times New Roman" w:hAnsi="Times New Roman"/>
          <w:sz w:val="24"/>
          <w:szCs w:val="24"/>
        </w:rPr>
        <w:t>O brincar como direito significa brincar “de diversas formas, em diferentes espaços e tempos [...] ampliando e diversificando seu acesso a produções culturais, seus conhecimentos, sua imaginação, sua criatividade, suas experiências emocionais, corporais, sensoriais, expressivas, cognitivas, sociais e relacionais” (BRASIL, 2017, p. 36).</w:t>
      </w:r>
    </w:p>
    <w:p w:rsidR="009A44D8" w:rsidRPr="005F70D9" w:rsidRDefault="009A44D8" w:rsidP="00413E79">
      <w:pPr>
        <w:autoSpaceDE w:val="0"/>
        <w:autoSpaceDN w:val="0"/>
        <w:adjustRightInd w:val="0"/>
        <w:spacing w:after="0" w:line="240" w:lineRule="auto"/>
        <w:ind w:left="567" w:firstLine="708"/>
        <w:jc w:val="both"/>
        <w:rPr>
          <w:rFonts w:ascii="Times New Roman" w:eastAsia="Times New Roman" w:hAnsi="Times New Roman"/>
          <w:sz w:val="24"/>
          <w:szCs w:val="24"/>
        </w:rPr>
      </w:pPr>
      <w:r w:rsidRPr="005F70D9">
        <w:rPr>
          <w:rFonts w:ascii="Times New Roman" w:hAnsi="Times New Roman"/>
          <w:sz w:val="24"/>
          <w:szCs w:val="24"/>
        </w:rPr>
        <w:t>Essa importância do brincar é inerente a própria cultura da infância</w:t>
      </w:r>
      <w:r w:rsidR="001F169D" w:rsidRPr="005F70D9">
        <w:rPr>
          <w:rFonts w:ascii="Times New Roman" w:hAnsi="Times New Roman"/>
          <w:sz w:val="24"/>
          <w:szCs w:val="24"/>
        </w:rPr>
        <w:t xml:space="preserve"> e à criança,</w:t>
      </w:r>
      <w:r w:rsidRPr="005F70D9">
        <w:rPr>
          <w:rFonts w:ascii="Times New Roman" w:hAnsi="Times New Roman"/>
          <w:sz w:val="24"/>
          <w:szCs w:val="24"/>
        </w:rPr>
        <w:t xml:space="preserve"> pois, </w:t>
      </w:r>
    </w:p>
    <w:p w:rsidR="00ED7D48" w:rsidRPr="005F70D9" w:rsidRDefault="00ED7D48" w:rsidP="00413E79">
      <w:pPr>
        <w:autoSpaceDE w:val="0"/>
        <w:autoSpaceDN w:val="0"/>
        <w:adjustRightInd w:val="0"/>
        <w:spacing w:after="0" w:line="240" w:lineRule="auto"/>
        <w:ind w:left="567" w:hanging="1559"/>
        <w:jc w:val="both"/>
        <w:rPr>
          <w:rFonts w:ascii="Times New Roman" w:eastAsia="Times New Roman" w:hAnsi="Times New Roman"/>
          <w:sz w:val="20"/>
        </w:rPr>
      </w:pPr>
      <w:r w:rsidRPr="005F70D9">
        <w:rPr>
          <w:rFonts w:ascii="Times New Roman" w:eastAsia="Times New Roman" w:hAnsi="Times New Roman"/>
          <w:sz w:val="20"/>
        </w:rPr>
        <w:t xml:space="preserve">                           </w:t>
      </w:r>
    </w:p>
    <w:p w:rsidR="009A44D8" w:rsidRPr="005F70D9" w:rsidRDefault="009A44D8" w:rsidP="00413E79">
      <w:pPr>
        <w:autoSpaceDE w:val="0"/>
        <w:autoSpaceDN w:val="0"/>
        <w:adjustRightInd w:val="0"/>
        <w:spacing w:after="0" w:line="240" w:lineRule="auto"/>
        <w:ind w:left="2268"/>
        <w:jc w:val="both"/>
        <w:rPr>
          <w:rFonts w:ascii="Times New Roman" w:hAnsi="Times New Roman"/>
          <w:sz w:val="20"/>
        </w:rPr>
      </w:pPr>
      <w:r w:rsidRPr="005F70D9">
        <w:rPr>
          <w:rFonts w:ascii="Times New Roman" w:eastAsia="Times New Roman" w:hAnsi="Times New Roman"/>
          <w:sz w:val="20"/>
        </w:rPr>
        <w:t>[...]dá a ela o poder de tomar decisões, expressar sentimentos e valores, conhecer a si, aos outros e o mundo, de repetir ações prazerosas, de partilhar, expressar sua individualidade e identidade por meio de diferentes linguagens, de usar o corpo, os sentidos, os movimentos, de solucionar problemas e criar. Ao brincar, a criança experimenta o poder de explorar o mundo dos objetos, das pessoas, da natureza e da cultura, para compreende-lo e expressá-lo por meio de variadas linguagens. Mas é no plano da imaginação que o brincar se destaca pela mobilização dos significados. Enfim, sua importância se relaciona com a cultura da infância, que coloca a brincadeira como ferramenta para a criança se expressar, aprender e se desenvolver (</w:t>
      </w:r>
      <w:r w:rsidRPr="005F70D9">
        <w:rPr>
          <w:rFonts w:ascii="Times New Roman" w:hAnsi="Times New Roman"/>
          <w:szCs w:val="24"/>
        </w:rPr>
        <w:t>KISHIMOTO, 2010, p. 1).</w:t>
      </w:r>
    </w:p>
    <w:p w:rsidR="009A44D8" w:rsidRPr="005F70D9" w:rsidRDefault="009A44D8" w:rsidP="00413E79">
      <w:pPr>
        <w:autoSpaceDE w:val="0"/>
        <w:autoSpaceDN w:val="0"/>
        <w:adjustRightInd w:val="0"/>
        <w:spacing w:after="0" w:line="240" w:lineRule="auto"/>
        <w:ind w:left="567"/>
        <w:jc w:val="both"/>
        <w:rPr>
          <w:rFonts w:ascii="Times New Roman" w:hAnsi="Times New Roman"/>
          <w:szCs w:val="24"/>
        </w:rPr>
      </w:pPr>
    </w:p>
    <w:p w:rsidR="009A44D8" w:rsidRPr="005F70D9" w:rsidRDefault="009A44D8" w:rsidP="00413E79">
      <w:pPr>
        <w:spacing w:after="0" w:line="240" w:lineRule="auto"/>
        <w:ind w:left="567"/>
        <w:jc w:val="both"/>
        <w:rPr>
          <w:rFonts w:ascii="Times New Roman" w:hAnsi="Times New Roman"/>
          <w:sz w:val="24"/>
          <w:szCs w:val="24"/>
        </w:rPr>
      </w:pPr>
      <w:r w:rsidRPr="005F70D9">
        <w:rPr>
          <w:rFonts w:ascii="Times New Roman" w:hAnsi="Times New Roman"/>
          <w:sz w:val="24"/>
          <w:szCs w:val="24"/>
        </w:rPr>
        <w:t xml:space="preserve">       </w:t>
      </w:r>
      <w:r w:rsidR="00ED7D48" w:rsidRPr="005F70D9">
        <w:rPr>
          <w:rFonts w:ascii="Times New Roman" w:hAnsi="Times New Roman"/>
          <w:sz w:val="24"/>
          <w:szCs w:val="24"/>
        </w:rPr>
        <w:tab/>
      </w:r>
      <w:r w:rsidRPr="005F70D9">
        <w:rPr>
          <w:rFonts w:ascii="Times New Roman" w:hAnsi="Times New Roman"/>
          <w:sz w:val="24"/>
          <w:szCs w:val="24"/>
        </w:rPr>
        <w:t xml:space="preserve">Numa análise sobre o brincar e os usos do brincar na Educação Infantil, Smith (2006, p.26) atribui ao comportamento de brincar a possibilidade de a criança desenvolver habilidades intelectuais, criativas, sociais e físicas. As habilidades intelectuais estão relacionadas ao desenvolvimento da linguagem e de desempenho de papeis, no caso das brincadeiras </w:t>
      </w:r>
      <w:proofErr w:type="spellStart"/>
      <w:r w:rsidRPr="005F70D9">
        <w:rPr>
          <w:rFonts w:ascii="Times New Roman" w:hAnsi="Times New Roman"/>
          <w:sz w:val="24"/>
          <w:szCs w:val="24"/>
        </w:rPr>
        <w:t>sociodramáticas</w:t>
      </w:r>
      <w:proofErr w:type="spellEnd"/>
      <w:r w:rsidRPr="005F70D9">
        <w:rPr>
          <w:rFonts w:ascii="Times New Roman" w:hAnsi="Times New Roman"/>
          <w:sz w:val="24"/>
          <w:szCs w:val="24"/>
        </w:rPr>
        <w:t>, enquanto o brincar construtivo estimula o desenvolvimento cognitivo e a formação de conceitos. As habilidades criativas são favorecidas porque as crianças “ficam livres para experimentar novas ideias no brincar e podem se expressar a sua própria maneira, especialmente no jogo simbólico e no faz de conta” (p. 27). Já as habilidades físicas estão presentes em grande parte das brinc</w:t>
      </w:r>
      <w:r w:rsidR="00ED7D48" w:rsidRPr="005F70D9">
        <w:rPr>
          <w:rFonts w:ascii="Times New Roman" w:hAnsi="Times New Roman"/>
          <w:sz w:val="24"/>
          <w:szCs w:val="24"/>
        </w:rPr>
        <w:t>adeiras construtivas e físicas.</w:t>
      </w:r>
      <w:r w:rsidRPr="005F70D9">
        <w:rPr>
          <w:rFonts w:ascii="Times New Roman" w:hAnsi="Times New Roman"/>
          <w:sz w:val="24"/>
          <w:szCs w:val="24"/>
        </w:rPr>
        <w:t xml:space="preserve"> O autor também destaca a diferença entre brincar e outras situações como as atividades didáticas, os jogos planejados, os exercícios físicos, a narração de histórias e as atividades da vida real compreendidas como os aspectos culturais, que envolvem brincar </w:t>
      </w:r>
      <w:proofErr w:type="spellStart"/>
      <w:r w:rsidRPr="005F70D9">
        <w:rPr>
          <w:rFonts w:ascii="Times New Roman" w:hAnsi="Times New Roman"/>
          <w:sz w:val="24"/>
          <w:szCs w:val="24"/>
        </w:rPr>
        <w:t>sociodramático</w:t>
      </w:r>
      <w:proofErr w:type="spellEnd"/>
      <w:r w:rsidRPr="005F70D9">
        <w:rPr>
          <w:rFonts w:ascii="Times New Roman" w:hAnsi="Times New Roman"/>
          <w:sz w:val="24"/>
          <w:szCs w:val="24"/>
        </w:rPr>
        <w:t xml:space="preserve"> (espetáculos apresentados para as famílias) e as atividades culturais tradicionais (CURTIS, 2006, p. 47). Para Smith (2006), essas práticas necessariamente não são atividades de “brincar” já que o brincar deve ser livre.</w:t>
      </w:r>
    </w:p>
    <w:p w:rsidR="009A44D8" w:rsidRPr="005F70D9" w:rsidRDefault="009A44D8" w:rsidP="00413E79">
      <w:pPr>
        <w:spacing w:after="0" w:line="240" w:lineRule="auto"/>
        <w:ind w:left="567"/>
        <w:jc w:val="both"/>
        <w:rPr>
          <w:rFonts w:ascii="Times New Roman" w:hAnsi="Times New Roman"/>
          <w:sz w:val="24"/>
          <w:szCs w:val="24"/>
        </w:rPr>
      </w:pPr>
      <w:r w:rsidRPr="005F70D9">
        <w:rPr>
          <w:rFonts w:ascii="Times New Roman" w:hAnsi="Times New Roman"/>
          <w:sz w:val="24"/>
          <w:szCs w:val="24"/>
        </w:rPr>
        <w:tab/>
        <w:t xml:space="preserve">Na brincadeira, os jogos simbólicos, faz-de-conta, demonstram a capacidade </w:t>
      </w:r>
      <w:proofErr w:type="gramStart"/>
      <w:r w:rsidRPr="005F70D9">
        <w:rPr>
          <w:rFonts w:ascii="Times New Roman" w:hAnsi="Times New Roman"/>
          <w:sz w:val="24"/>
          <w:szCs w:val="24"/>
        </w:rPr>
        <w:t>da</w:t>
      </w:r>
      <w:proofErr w:type="gramEnd"/>
      <w:r w:rsidRPr="005F70D9">
        <w:rPr>
          <w:rFonts w:ascii="Times New Roman" w:hAnsi="Times New Roman"/>
          <w:sz w:val="24"/>
          <w:szCs w:val="24"/>
        </w:rPr>
        <w:t xml:space="preserve"> criança representar dramaticamente a partir do momento que torna-se capaz de imaginar, o que favorece o desenvolvimento da oralidade, a expressão plástica, a música e a expressão dramática. Esses jogos podem ser identificados desde os primeiros meses de vida e apresentam características diferenciadas, conforme as necessidades e funções como os jogos de exercícios e os jogos simbólicos (SANTOS, 2001. p. 90) .</w:t>
      </w:r>
    </w:p>
    <w:p w:rsidR="009A44D8" w:rsidRPr="005F70D9" w:rsidRDefault="009A44D8" w:rsidP="00413E79">
      <w:pPr>
        <w:spacing w:after="0" w:line="240" w:lineRule="auto"/>
        <w:ind w:left="567" w:firstLine="708"/>
        <w:jc w:val="both"/>
        <w:rPr>
          <w:rFonts w:ascii="Times New Roman" w:hAnsi="Times New Roman"/>
          <w:sz w:val="24"/>
          <w:szCs w:val="24"/>
        </w:rPr>
      </w:pPr>
      <w:r w:rsidRPr="005F70D9">
        <w:rPr>
          <w:rFonts w:ascii="Times New Roman" w:hAnsi="Times New Roman"/>
          <w:sz w:val="24"/>
          <w:szCs w:val="24"/>
        </w:rPr>
        <w:t xml:space="preserve"> Tendo como referência os estudos de Jean Piaget (1978) Santos (2001) descreve como jogos de exercícios os funcionais que se inicia por volta dos 4 meses através de “funções como agarrar, sacudir, morder, chupar e lançar, repetindo-as, na busca de efeitos e procurando aperfeiçoa-las”. Também cita os jogos de manipulação e os jogos de construção como jogos de exercícios.</w:t>
      </w:r>
    </w:p>
    <w:p w:rsidR="009A44D8" w:rsidRPr="005F70D9" w:rsidRDefault="009A44D8" w:rsidP="00413E79">
      <w:pPr>
        <w:spacing w:after="0" w:line="240" w:lineRule="auto"/>
        <w:ind w:left="567" w:firstLine="708"/>
        <w:jc w:val="both"/>
        <w:rPr>
          <w:rFonts w:ascii="Times New Roman" w:hAnsi="Times New Roman"/>
          <w:sz w:val="24"/>
          <w:szCs w:val="24"/>
        </w:rPr>
      </w:pPr>
      <w:r w:rsidRPr="005F70D9">
        <w:rPr>
          <w:rFonts w:ascii="Times New Roman" w:hAnsi="Times New Roman"/>
          <w:sz w:val="24"/>
          <w:szCs w:val="24"/>
        </w:rPr>
        <w:t xml:space="preserve">Como características dos jogos simbólicos, faz-de-conta, a autora destaca a imitação de ações cotidianas; a transposição, que acontece quando a criança utiliza um objeto para simbolizar outro; os jogos de imitação; a compensação, que representa ações que acriança não consegue realizar; a liquidação, quando procura superar situações ruins </w:t>
      </w:r>
      <w:r w:rsidRPr="005F70D9">
        <w:rPr>
          <w:rFonts w:ascii="Times New Roman" w:hAnsi="Times New Roman"/>
          <w:sz w:val="24"/>
          <w:szCs w:val="24"/>
        </w:rPr>
        <w:lastRenderedPageBreak/>
        <w:t>como “medo, dor ou tensão” e, por último, a aproximação com situações reais individuais ou coletivas que acontecem aproximadamente a partir dos 4 anos de idade.</w:t>
      </w:r>
    </w:p>
    <w:p w:rsidR="009A44D8" w:rsidRPr="005F70D9" w:rsidRDefault="009A44D8" w:rsidP="00413E79">
      <w:pPr>
        <w:spacing w:after="0" w:line="240" w:lineRule="auto"/>
        <w:ind w:left="567" w:firstLine="709"/>
        <w:jc w:val="both"/>
        <w:rPr>
          <w:rFonts w:ascii="Times New Roman" w:eastAsia="Times New Roman" w:hAnsi="Times New Roman"/>
          <w:sz w:val="24"/>
          <w:szCs w:val="24"/>
        </w:rPr>
      </w:pPr>
      <w:r w:rsidRPr="005F70D9">
        <w:rPr>
          <w:rFonts w:ascii="Times New Roman" w:eastAsia="Times New Roman" w:hAnsi="Times New Roman"/>
          <w:sz w:val="24"/>
          <w:szCs w:val="24"/>
        </w:rPr>
        <w:t>Benjamin (</w:t>
      </w:r>
      <w:r w:rsidR="00ED7D48" w:rsidRPr="005F70D9">
        <w:rPr>
          <w:rFonts w:ascii="Times New Roman" w:eastAsia="Times New Roman" w:hAnsi="Times New Roman"/>
          <w:sz w:val="24"/>
          <w:szCs w:val="24"/>
        </w:rPr>
        <w:t xml:space="preserve">2012) destaca a importância do brincar, ao afirmar que, ao fazê-lo </w:t>
      </w:r>
      <w:r w:rsidRPr="005F70D9">
        <w:rPr>
          <w:rFonts w:ascii="Times New Roman" w:eastAsia="Times New Roman" w:hAnsi="Times New Roman"/>
          <w:sz w:val="24"/>
          <w:szCs w:val="24"/>
        </w:rPr>
        <w:t>as crianças criam para si um “pequeno mundo próprio”, além de se sentirem a “alma do jogo”, o que as faz repetirem constantemente os mesmos jogos e brincadeiras</w:t>
      </w:r>
    </w:p>
    <w:p w:rsidR="00ED7D48" w:rsidRPr="005F70D9" w:rsidRDefault="00ED7D48" w:rsidP="00413E79">
      <w:pPr>
        <w:spacing w:after="0" w:line="240" w:lineRule="auto"/>
        <w:ind w:left="567"/>
        <w:jc w:val="both"/>
        <w:rPr>
          <w:rFonts w:ascii="Times New Roman" w:eastAsia="Times New Roman" w:hAnsi="Times New Roman"/>
          <w:sz w:val="20"/>
          <w:szCs w:val="24"/>
        </w:rPr>
      </w:pPr>
    </w:p>
    <w:p w:rsidR="009A44D8" w:rsidRPr="005F70D9" w:rsidRDefault="009A44D8" w:rsidP="00413E79">
      <w:pPr>
        <w:spacing w:after="0" w:line="240" w:lineRule="auto"/>
        <w:ind w:left="2268"/>
        <w:jc w:val="both"/>
        <w:rPr>
          <w:rFonts w:ascii="Times New Roman" w:eastAsia="Times New Roman" w:hAnsi="Times New Roman"/>
          <w:sz w:val="20"/>
          <w:szCs w:val="24"/>
        </w:rPr>
      </w:pPr>
      <w:r w:rsidRPr="005F70D9">
        <w:rPr>
          <w:rFonts w:ascii="Times New Roman" w:eastAsia="Times New Roman" w:hAnsi="Times New Roman"/>
          <w:sz w:val="20"/>
          <w:szCs w:val="24"/>
        </w:rPr>
        <w:t>A essência da representação, como da brincadeira, não é “fazer como se”, mas “fazer sempre de novo”, é a transformação do hábito de uma experiência devastadora. Pois é a brincadeira, e nada mais, que está na origem de todos os hábitos. Comer, dormir, vestir-se, lavar-se, devem ser inculcados no pequeno e agitado ser através de brincadeiras, acompanhado de versos e canções. É da brincadeira que nasce o hábito, e mesmo em sua forma mais rígida, o hábito conserva até o fim alguns resíduos das brincadeiras (BENJAMIN, 2012, p. 271</w:t>
      </w:r>
      <w:r w:rsidR="00ED7D48" w:rsidRPr="005F70D9">
        <w:rPr>
          <w:rFonts w:ascii="Times New Roman" w:eastAsia="Times New Roman" w:hAnsi="Times New Roman"/>
          <w:sz w:val="20"/>
          <w:szCs w:val="24"/>
        </w:rPr>
        <w:t xml:space="preserve"> – grifos do autor</w:t>
      </w:r>
      <w:r w:rsidRPr="005F70D9">
        <w:rPr>
          <w:rFonts w:ascii="Times New Roman" w:eastAsia="Times New Roman" w:hAnsi="Times New Roman"/>
          <w:sz w:val="20"/>
          <w:szCs w:val="24"/>
        </w:rPr>
        <w:t>).</w:t>
      </w:r>
    </w:p>
    <w:p w:rsidR="009A44D8" w:rsidRPr="005F70D9" w:rsidRDefault="009A44D8" w:rsidP="00413E79">
      <w:pPr>
        <w:autoSpaceDE w:val="0"/>
        <w:autoSpaceDN w:val="0"/>
        <w:adjustRightInd w:val="0"/>
        <w:spacing w:after="0" w:line="240" w:lineRule="auto"/>
        <w:ind w:left="567" w:firstLine="851"/>
        <w:jc w:val="both"/>
        <w:rPr>
          <w:rFonts w:ascii="Times New Roman" w:hAnsi="Times New Roman"/>
          <w:sz w:val="20"/>
        </w:rPr>
      </w:pPr>
    </w:p>
    <w:p w:rsidR="009A44D8" w:rsidRPr="005F70D9" w:rsidRDefault="009A44D8" w:rsidP="00413E79">
      <w:pPr>
        <w:spacing w:after="0" w:line="240" w:lineRule="auto"/>
        <w:ind w:left="567" w:firstLine="709"/>
        <w:jc w:val="both"/>
        <w:rPr>
          <w:rFonts w:ascii="Times New Roman" w:eastAsia="Times New Roman" w:hAnsi="Times New Roman"/>
          <w:sz w:val="24"/>
          <w:szCs w:val="24"/>
        </w:rPr>
      </w:pPr>
      <w:r w:rsidRPr="005F70D9">
        <w:rPr>
          <w:rFonts w:ascii="Times New Roman" w:eastAsia="Times New Roman" w:hAnsi="Times New Roman"/>
          <w:sz w:val="24"/>
          <w:szCs w:val="24"/>
        </w:rPr>
        <w:t>A brincadeira expressa a maneira como uma criança reflete, constrói e organiza o mundo a sua maneira.  É também um espaço onde a criança pode expressar, de modo simbólico, suas fantasias, medos, desejos, sentimentos agressivos e os conhecimentos que vai construindo a partir das experiências que vive (BRASIL, 1991)</w:t>
      </w:r>
    </w:p>
    <w:p w:rsidR="009A44D8" w:rsidRPr="005F70D9" w:rsidRDefault="009A44D8" w:rsidP="00413E79">
      <w:pPr>
        <w:autoSpaceDE w:val="0"/>
        <w:autoSpaceDN w:val="0"/>
        <w:adjustRightInd w:val="0"/>
        <w:spacing w:after="0" w:line="240" w:lineRule="auto"/>
        <w:ind w:left="567" w:firstLine="708"/>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Sendo assim, a escola de educação infantil, ao elaborar seu currículo e o planejamento, deve ter clareza sobre a importância das brincadeiras e jogos para o desenvolvimento integral das crianças, o que para </w:t>
      </w:r>
      <w:proofErr w:type="spellStart"/>
      <w:r w:rsidRPr="005F70D9">
        <w:rPr>
          <w:rFonts w:ascii="Times New Roman" w:eastAsia="Times New Roman" w:hAnsi="Times New Roman"/>
          <w:sz w:val="24"/>
          <w:szCs w:val="24"/>
        </w:rPr>
        <w:t>Kishimoto</w:t>
      </w:r>
      <w:proofErr w:type="spellEnd"/>
      <w:r w:rsidRPr="005F70D9">
        <w:rPr>
          <w:rFonts w:ascii="Times New Roman" w:eastAsia="Times New Roman" w:hAnsi="Times New Roman"/>
          <w:sz w:val="24"/>
          <w:szCs w:val="24"/>
        </w:rPr>
        <w:t xml:space="preserve"> (2010, p. 1) é o que garante a “cidadania da criança e ações pedagógicas de maior qualidade”. Essas ações devem considerar a criança como sujeito de direitos que, “nas interações, relações e práticas cotidianas que vivencia, constrói sua identidade pessoal e coletiva, brinca, imagina, fantasia, deseja, aprende, observa, experimenta, narra, questiona e constrói sentidos sobre a natureza e a sociedade produzindo cultura” (BRASIL, 1998, p. 5).</w:t>
      </w:r>
    </w:p>
    <w:p w:rsidR="009A44D8" w:rsidRPr="005F70D9" w:rsidRDefault="009A44D8" w:rsidP="00413E79">
      <w:pPr>
        <w:autoSpaceDE w:val="0"/>
        <w:autoSpaceDN w:val="0"/>
        <w:adjustRightInd w:val="0"/>
        <w:spacing w:after="0" w:line="240" w:lineRule="auto"/>
        <w:ind w:left="567" w:firstLine="709"/>
        <w:jc w:val="both"/>
        <w:rPr>
          <w:rFonts w:ascii="TimesNewRomanPSMT" w:hAnsi="TimesNewRomanPSMT" w:cs="TimesNewRomanPSMT"/>
        </w:rPr>
      </w:pPr>
      <w:r w:rsidRPr="005F70D9">
        <w:rPr>
          <w:rFonts w:ascii="Times New Roman" w:eastAsia="Times New Roman" w:hAnsi="Times New Roman"/>
          <w:sz w:val="24"/>
          <w:szCs w:val="24"/>
        </w:rPr>
        <w:t xml:space="preserve">Em nosso estudo, ao citar as especificidades da criança e da infância que orientam suas práticas, das 781 professoras participantes, 681 responderam a essa questão, sendo que 271 docentes afirmam utilizar atividades que envolvem as brincadeiras e os jogos, por compreenderem que estas são fundamentais para o desenvolvimento integral das crianças. Dentre as respostas, foi possível perceber dois modos de pensar a presença da ludicidade como eixo estruturante de suas práticas. De um lado, há professoras que demonstram compreender o lugar essencial do brincar para as diferentes infâncias. De outro lado, há professoras o fazem sem uma clara explicitação dos fundamentos teórico-práticos desta escolha. As professoras assumem um discurso que parece fazer parte de um senso comum pedagógico que toma o brincar como parte inerente da infância, sem que tenham clareza sobre o seu funcionamento e o modo como brinquedos, jogos e brincadeiras podem promover o desenvolvimento e as aprendizagens. Estas professoras não fazem referência a situações de aprendizagem orientadas que necessitam da intervenção do professor para que as crianças possam ampliar suas capacidades de apropriação </w:t>
      </w:r>
      <w:r w:rsidRPr="005F70D9">
        <w:rPr>
          <w:rFonts w:ascii="Times New Roman" w:hAnsi="Times New Roman"/>
          <w:sz w:val="24"/>
        </w:rPr>
        <w:t xml:space="preserve">“dos conceitos, dos códigos sociais e das diferentes linguagens, por meio da expressão e comunicação de sentimentos e </w:t>
      </w:r>
      <w:proofErr w:type="spellStart"/>
      <w:r w:rsidRPr="005F70D9">
        <w:rPr>
          <w:rFonts w:ascii="Times New Roman" w:hAnsi="Times New Roman"/>
          <w:sz w:val="24"/>
        </w:rPr>
        <w:t>idéias</w:t>
      </w:r>
      <w:proofErr w:type="spellEnd"/>
      <w:r w:rsidRPr="005F70D9">
        <w:rPr>
          <w:rFonts w:ascii="Times New Roman" w:hAnsi="Times New Roman"/>
          <w:sz w:val="24"/>
        </w:rPr>
        <w:t>, da experimentação, da reflexão, da elaboração de perguntas e respostas, da construção de objetos e brinquedos etc.”</w:t>
      </w:r>
      <w:r w:rsidRPr="005F70D9">
        <w:rPr>
          <w:rFonts w:ascii="Times New Roman" w:hAnsi="Times New Roman"/>
        </w:rPr>
        <w:t xml:space="preserve"> </w:t>
      </w:r>
      <w:r w:rsidRPr="005F70D9">
        <w:rPr>
          <w:rFonts w:ascii="Times New Roman" w:hAnsi="Times New Roman"/>
          <w:sz w:val="24"/>
        </w:rPr>
        <w:t>(BRASIL, 1998, p. 30).</w:t>
      </w:r>
      <w:r w:rsidR="00ED7D48" w:rsidRPr="005F70D9">
        <w:rPr>
          <w:rFonts w:ascii="Times New Roman" w:hAnsi="Times New Roman"/>
          <w:sz w:val="24"/>
        </w:rPr>
        <w:t xml:space="preserve"> Os depoimentos que se seguem são ilustrativos destes posicionamentos das professoras:</w:t>
      </w:r>
    </w:p>
    <w:p w:rsidR="009A44D8" w:rsidRPr="005F70D9" w:rsidRDefault="009A44D8" w:rsidP="00413E79">
      <w:pPr>
        <w:autoSpaceDE w:val="0"/>
        <w:autoSpaceDN w:val="0"/>
        <w:adjustRightInd w:val="0"/>
        <w:spacing w:after="0" w:line="240" w:lineRule="auto"/>
        <w:ind w:left="567" w:firstLine="709"/>
        <w:jc w:val="both"/>
        <w:rPr>
          <w:rFonts w:ascii="Times New Roman" w:eastAsia="Times New Roman" w:hAnsi="Times New Roman"/>
          <w:sz w:val="24"/>
          <w:szCs w:val="24"/>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O brincar, o lúdico, já que a criança só desenvolve seu aprendizado e conhecimento através do faz de conta, fluir sua imaginação, seu pensar, agir, seu emocional e afetividade, tornando-se uma criança com autonomia (PEI 106. Questionário aplicado em abril de 2018) </w:t>
      </w:r>
    </w:p>
    <w:p w:rsidR="00ED7D48" w:rsidRPr="005F70D9" w:rsidRDefault="00ED7D48" w:rsidP="00413E79">
      <w:pPr>
        <w:autoSpaceDE w:val="0"/>
        <w:autoSpaceDN w:val="0"/>
        <w:adjustRightInd w:val="0"/>
        <w:spacing w:after="0" w:line="240" w:lineRule="auto"/>
        <w:ind w:left="2268"/>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lastRenderedPageBreak/>
        <w:t xml:space="preserve">A educação infantil é um mundo de faz de conta real, onde o professor deve utilizar de vários jogos pedagógicos para atender as especificidades das crianças e assim desenvolver no processo ensino aprendizagem (PEI 196. Questionário aplicado em abril de 2018) </w:t>
      </w: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A importância do brincar. Através do lúdico a criança aprende muito mais e com mais facilidade. A criança tem que brincar para se tornar um adulto feliz e maduro. (PEI 302. Questionário aplicado em abril de 2018) </w:t>
      </w:r>
    </w:p>
    <w:p w:rsidR="009A44D8" w:rsidRPr="005F70D9" w:rsidRDefault="009A44D8" w:rsidP="00413E79">
      <w:pPr>
        <w:autoSpaceDE w:val="0"/>
        <w:autoSpaceDN w:val="0"/>
        <w:adjustRightInd w:val="0"/>
        <w:spacing w:after="0" w:line="240" w:lineRule="auto"/>
        <w:ind w:left="567"/>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567"/>
        <w:jc w:val="both"/>
        <w:rPr>
          <w:rFonts w:ascii="Times New Roman" w:hAnsi="Times New Roman"/>
          <w:sz w:val="20"/>
          <w:szCs w:val="20"/>
        </w:rPr>
      </w:pPr>
    </w:p>
    <w:p w:rsidR="00ED7D48" w:rsidRPr="005F70D9" w:rsidRDefault="00ED7D48" w:rsidP="00413E79">
      <w:pPr>
        <w:spacing w:after="0" w:line="240" w:lineRule="auto"/>
        <w:ind w:left="567" w:firstLine="709"/>
        <w:jc w:val="both"/>
        <w:rPr>
          <w:rFonts w:ascii="Times New Roman" w:hAnsi="Times New Roman"/>
          <w:sz w:val="24"/>
        </w:rPr>
      </w:pPr>
      <w:r w:rsidRPr="005F70D9">
        <w:rPr>
          <w:rFonts w:ascii="Times New Roman" w:hAnsi="Times New Roman"/>
          <w:sz w:val="24"/>
        </w:rPr>
        <w:t xml:space="preserve">Em relação a esta suposta vantagem das brincadeiras, atreladas ao prazer, vale destacar posicionamentos de Vygotsky (1991), ao afirmar que seja um duplo engano considerar o brinquedo como atividade que dá prazer à criança. Primeiro, porque há outras atividades que podem ser mais intensamente prazerosas e, segundo, porque há jogos que podem não ser agradáveis, cujos resultados podem gerar o desprazer para a criança. Mas, ainda assim, é enorme a influência do brinquedo no desenvolvimento da criança, sendo que o ato de brincar pode se mostrar capaz de satisfazer determinadas necessidades da criança. Conforme o autor, na idade pré-escolar, a criança se vê diante de uma grande quantidade de tendências e desejos, que não podem ser realizados de modo imediato, sendo este um fato gerador de grande tensão. E, “para resolver essa tensão, a criança em idade pré-escolar envolve-se num mundo ilusório e imaginário onde os desejos não realizáveis podem ser realizados, e esse mundo é que chamamos de brinquedo” (VYGOTSKY, 1991, p. 106). </w:t>
      </w:r>
      <w:r w:rsidR="00CA56E6" w:rsidRPr="005F70D9">
        <w:rPr>
          <w:rFonts w:ascii="Times New Roman" w:hAnsi="Times New Roman"/>
          <w:sz w:val="24"/>
        </w:rPr>
        <w:t xml:space="preserve"> </w:t>
      </w:r>
      <w:proofErr w:type="gramStart"/>
      <w:r w:rsidR="00CA56E6" w:rsidRPr="005F70D9">
        <w:rPr>
          <w:rFonts w:ascii="Times New Roman" w:hAnsi="Times New Roman"/>
          <w:sz w:val="24"/>
        </w:rPr>
        <w:t>Para  Vygotsky</w:t>
      </w:r>
      <w:proofErr w:type="gramEnd"/>
      <w:r w:rsidR="00CA56E6" w:rsidRPr="005F70D9">
        <w:rPr>
          <w:rFonts w:ascii="Times New Roman" w:hAnsi="Times New Roman"/>
          <w:sz w:val="24"/>
        </w:rPr>
        <w:t xml:space="preserve"> (1991), a importância da atividade lúdica para a aprendizagem e o desenvolvimento infantil não se relaciona ao fato de ser uma atividade prazerosa, mas, sim, pela possibilidade de preencher necessidades fundamentais da criança, tais como: permitir que resolva o impasse entre o seu desejo e a impossibilidade de satisfazê-lo imediatamente, exigir o cumprimento de regras, permitir certo distanciamento entre a percepção imediata dos objetos e a ação.</w:t>
      </w:r>
    </w:p>
    <w:p w:rsidR="009A44D8" w:rsidRPr="005F70D9" w:rsidRDefault="00ED7D48" w:rsidP="00413E79">
      <w:pPr>
        <w:autoSpaceDE w:val="0"/>
        <w:autoSpaceDN w:val="0"/>
        <w:adjustRightInd w:val="0"/>
        <w:spacing w:after="0" w:line="240" w:lineRule="auto"/>
        <w:ind w:left="567" w:firstLine="709"/>
        <w:jc w:val="both"/>
        <w:rPr>
          <w:rFonts w:ascii="Times New Roman" w:eastAsia="Times New Roman" w:hAnsi="Times New Roman"/>
          <w:sz w:val="24"/>
          <w:szCs w:val="24"/>
        </w:rPr>
      </w:pPr>
      <w:r w:rsidRPr="005F70D9">
        <w:rPr>
          <w:rFonts w:ascii="Times New Roman" w:eastAsia="Times New Roman" w:hAnsi="Times New Roman"/>
          <w:sz w:val="24"/>
          <w:szCs w:val="24"/>
        </w:rPr>
        <w:t>Em nosso estudo, d</w:t>
      </w:r>
      <w:r w:rsidR="009A44D8" w:rsidRPr="005F70D9">
        <w:rPr>
          <w:rFonts w:ascii="Times New Roman" w:eastAsia="Times New Roman" w:hAnsi="Times New Roman"/>
          <w:sz w:val="24"/>
          <w:szCs w:val="24"/>
        </w:rPr>
        <w:t>iferente</w:t>
      </w:r>
      <w:r w:rsidRPr="005F70D9">
        <w:rPr>
          <w:rFonts w:ascii="Times New Roman" w:eastAsia="Times New Roman" w:hAnsi="Times New Roman"/>
          <w:sz w:val="24"/>
          <w:szCs w:val="24"/>
        </w:rPr>
        <w:t>mente</w:t>
      </w:r>
      <w:r w:rsidR="009A44D8" w:rsidRPr="005F70D9">
        <w:rPr>
          <w:rFonts w:ascii="Times New Roman" w:eastAsia="Times New Roman" w:hAnsi="Times New Roman"/>
          <w:sz w:val="24"/>
          <w:szCs w:val="24"/>
        </w:rPr>
        <w:t xml:space="preserve"> destas concepções, que consideram que o desenvolvimento e a aprendizagem somente se processam por atividades prazerosas, há professoras que consideram que o brincar é inerente à infância, mas que a atividade das crianças não se limita às brincadeiras e práticas lúdicas. Estas professoras entendem o trabalho com o lúdico como um direito da criança, o que implica que compreendem e respeitam as especificidades e particularidades da infância como uma etapa da vida em que o brincar assume papel importante para o desenvolvimento. Esse conhecimento contribui com a organização e planejamento das práticas e interações em sala de aula, em que o professor assume papel importante na condução das atividades que favoreçam as aprendizagens. </w:t>
      </w:r>
    </w:p>
    <w:p w:rsidR="009A44D8" w:rsidRPr="005F70D9" w:rsidRDefault="009A44D8" w:rsidP="00413E79">
      <w:pPr>
        <w:autoSpaceDE w:val="0"/>
        <w:autoSpaceDN w:val="0"/>
        <w:adjustRightInd w:val="0"/>
        <w:spacing w:after="0" w:line="240" w:lineRule="auto"/>
        <w:ind w:left="567" w:firstLine="709"/>
        <w:jc w:val="both"/>
        <w:rPr>
          <w:rFonts w:ascii="Times New Roman" w:eastAsia="Times New Roman" w:hAnsi="Times New Roman"/>
          <w:sz w:val="24"/>
          <w:szCs w:val="24"/>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Seus direitos de infância: brincar, ser feliz, receber carinho e proteção, ser acolhida num ambiente escolar lúdico e acolhedor (PEI 240. Questionário aplicado em abril de 2018) </w:t>
      </w: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O trabalho deve ser pautado no lúdico, onde a criança aprende através das brincadeiras e estímulos de maneira planejada, conduzida e monitorada. As atividades são propostas considerando as especificidades individuais dos alunos, permitindo que as crianças se desenvolvam e permita-se conhecer o mundo que as cercam. É no brincar que as crianças entram em contato com a linguagem através do mundo da imaginação. (PEI 197. Questionário aplicado em abril de 2018) </w:t>
      </w: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2268"/>
        <w:jc w:val="both"/>
        <w:rPr>
          <w:rFonts w:ascii="Times New Roman" w:hAnsi="Times New Roman"/>
          <w:sz w:val="20"/>
          <w:szCs w:val="20"/>
        </w:rPr>
      </w:pPr>
      <w:r w:rsidRPr="005F70D9">
        <w:rPr>
          <w:rFonts w:ascii="Times New Roman" w:hAnsi="Times New Roman"/>
          <w:sz w:val="20"/>
          <w:szCs w:val="20"/>
        </w:rPr>
        <w:t xml:space="preserve">O cuidar, o educar, o brincar, acompanhado de um planejamento, comprometido e sério. Ter criatividade e estratégias diferenciadas, com material pedagógico específico para cada faixa etária (PEI 770. Questionário aplicado em abril de 2018) </w:t>
      </w:r>
    </w:p>
    <w:p w:rsidR="009A44D8" w:rsidRPr="005F70D9" w:rsidRDefault="009A44D8" w:rsidP="00413E79">
      <w:pPr>
        <w:autoSpaceDE w:val="0"/>
        <w:autoSpaceDN w:val="0"/>
        <w:adjustRightInd w:val="0"/>
        <w:spacing w:after="0" w:line="240" w:lineRule="auto"/>
        <w:ind w:left="567"/>
        <w:jc w:val="both"/>
        <w:rPr>
          <w:rFonts w:ascii="Times New Roman" w:hAnsi="Times New Roman"/>
          <w:sz w:val="20"/>
          <w:szCs w:val="20"/>
        </w:rPr>
      </w:pPr>
    </w:p>
    <w:p w:rsidR="009A44D8" w:rsidRPr="005F70D9" w:rsidRDefault="009A44D8" w:rsidP="00413E79">
      <w:pPr>
        <w:autoSpaceDE w:val="0"/>
        <w:autoSpaceDN w:val="0"/>
        <w:adjustRightInd w:val="0"/>
        <w:spacing w:after="0" w:line="240" w:lineRule="auto"/>
        <w:ind w:left="567"/>
        <w:jc w:val="both"/>
        <w:rPr>
          <w:rFonts w:ascii="Times New Roman" w:hAnsi="Times New Roman"/>
        </w:rPr>
      </w:pPr>
    </w:p>
    <w:p w:rsidR="009A44D8" w:rsidRPr="005F70D9" w:rsidRDefault="009A44D8" w:rsidP="00413E79">
      <w:pPr>
        <w:autoSpaceDE w:val="0"/>
        <w:autoSpaceDN w:val="0"/>
        <w:adjustRightInd w:val="0"/>
        <w:spacing w:after="0" w:line="240" w:lineRule="auto"/>
        <w:ind w:left="567" w:firstLine="708"/>
        <w:jc w:val="both"/>
        <w:rPr>
          <w:rFonts w:ascii="Times New Roman" w:eastAsia="Times New Roman" w:hAnsi="Times New Roman"/>
          <w:sz w:val="24"/>
          <w:szCs w:val="24"/>
        </w:rPr>
      </w:pPr>
      <w:r w:rsidRPr="005F70D9">
        <w:rPr>
          <w:rFonts w:ascii="Times New Roman" w:eastAsia="Times New Roman" w:hAnsi="Times New Roman"/>
          <w:sz w:val="24"/>
          <w:szCs w:val="24"/>
        </w:rPr>
        <w:t>Nesses relatos vemos que, os docentes têm conhecimento sobre a importância das brincadeiras e jogos como prática mobilizadora da atividade das crianças, mas, também, reconhecem nestes um espaço para produção do conhecimento sobre diferentes aspectos do meio cultural e social em que as crianças vivem, o que implica a necessidade de um planejamento a partir de conteúdos significativos e de objetivos claramente definidos.</w:t>
      </w:r>
    </w:p>
    <w:p w:rsidR="009A44D8" w:rsidRPr="005F70D9" w:rsidRDefault="009A44D8" w:rsidP="00413E79">
      <w:pPr>
        <w:autoSpaceDE w:val="0"/>
        <w:autoSpaceDN w:val="0"/>
        <w:adjustRightInd w:val="0"/>
        <w:spacing w:after="0" w:line="240" w:lineRule="auto"/>
        <w:ind w:left="567" w:firstLine="708"/>
        <w:jc w:val="both"/>
        <w:rPr>
          <w:rFonts w:ascii="Times New Roman" w:eastAsia="Times New Roman" w:hAnsi="Times New Roman"/>
          <w:sz w:val="24"/>
          <w:szCs w:val="24"/>
        </w:rPr>
      </w:pP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b/>
          <w:sz w:val="24"/>
        </w:rPr>
      </w:pPr>
      <w:r w:rsidRPr="005F70D9">
        <w:rPr>
          <w:rFonts w:ascii="Times New Roman" w:hAnsi="Times New Roman"/>
          <w:b/>
          <w:sz w:val="24"/>
        </w:rPr>
        <w:t>Considerações finais</w:t>
      </w: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b/>
          <w:sz w:val="24"/>
        </w:rPr>
      </w:pPr>
    </w:p>
    <w:p w:rsidR="00DC1393" w:rsidRDefault="00DC1393" w:rsidP="00413E79">
      <w:pPr>
        <w:widowControl w:val="0"/>
        <w:autoSpaceDE w:val="0"/>
        <w:autoSpaceDN w:val="0"/>
        <w:adjustRightInd w:val="0"/>
        <w:spacing w:after="0" w:line="240" w:lineRule="auto"/>
        <w:ind w:left="567" w:firstLine="141"/>
        <w:jc w:val="both"/>
        <w:rPr>
          <w:rFonts w:ascii="Times New Roman" w:hAnsi="Times New Roman"/>
          <w:sz w:val="24"/>
        </w:rPr>
      </w:pPr>
      <w:r>
        <w:rPr>
          <w:rFonts w:ascii="Times New Roman" w:eastAsia="Times New Roman" w:hAnsi="Times New Roman"/>
          <w:sz w:val="24"/>
          <w:szCs w:val="24"/>
        </w:rPr>
        <w:t xml:space="preserve">      </w:t>
      </w:r>
      <w:r w:rsidR="00CE4C75">
        <w:rPr>
          <w:rFonts w:ascii="Times New Roman" w:eastAsia="Times New Roman" w:hAnsi="Times New Roman"/>
          <w:sz w:val="24"/>
          <w:szCs w:val="24"/>
        </w:rPr>
        <w:t xml:space="preserve">Ao final deste artigo, duas </w:t>
      </w:r>
      <w:r>
        <w:rPr>
          <w:rFonts w:ascii="Times New Roman" w:eastAsia="Times New Roman" w:hAnsi="Times New Roman"/>
          <w:sz w:val="24"/>
          <w:szCs w:val="24"/>
        </w:rPr>
        <w:t xml:space="preserve">observações a partir das </w:t>
      </w:r>
      <w:r w:rsidRPr="005F70D9">
        <w:rPr>
          <w:rFonts w:ascii="Times New Roman" w:hAnsi="Times New Roman"/>
          <w:sz w:val="24"/>
        </w:rPr>
        <w:t xml:space="preserve">concepções de professoras </w:t>
      </w:r>
      <w:r>
        <w:rPr>
          <w:rFonts w:ascii="Times New Roman" w:hAnsi="Times New Roman"/>
          <w:sz w:val="24"/>
        </w:rPr>
        <w:t xml:space="preserve">sobre currículo </w:t>
      </w:r>
      <w:r w:rsidRPr="005F70D9">
        <w:rPr>
          <w:rFonts w:ascii="Times New Roman" w:hAnsi="Times New Roman"/>
          <w:sz w:val="24"/>
        </w:rPr>
        <w:t>da Educação Infantil</w:t>
      </w:r>
      <w:r>
        <w:rPr>
          <w:rFonts w:ascii="Times New Roman" w:hAnsi="Times New Roman"/>
          <w:sz w:val="24"/>
        </w:rPr>
        <w:t xml:space="preserve"> </w:t>
      </w:r>
      <w:r w:rsidR="00CE4C75">
        <w:rPr>
          <w:rFonts w:ascii="Times New Roman" w:eastAsia="Times New Roman" w:hAnsi="Times New Roman"/>
          <w:sz w:val="24"/>
          <w:szCs w:val="24"/>
        </w:rPr>
        <w:t xml:space="preserve">podem ser destacadas. </w:t>
      </w:r>
      <w:r>
        <w:rPr>
          <w:rFonts w:ascii="Times New Roman" w:eastAsia="Times New Roman" w:hAnsi="Times New Roman"/>
          <w:sz w:val="24"/>
          <w:szCs w:val="24"/>
        </w:rPr>
        <w:t xml:space="preserve">A primeira observação é que existe </w:t>
      </w:r>
      <w:r w:rsidRPr="005F70D9">
        <w:rPr>
          <w:rFonts w:ascii="Times New Roman" w:hAnsi="Times New Roman"/>
          <w:sz w:val="24"/>
        </w:rPr>
        <w:t xml:space="preserve">uma </w:t>
      </w:r>
      <w:r w:rsidRPr="005F70D9">
        <w:rPr>
          <w:rFonts w:ascii="Times New Roman" w:hAnsi="Times New Roman"/>
          <w:sz w:val="24"/>
          <w:szCs w:val="24"/>
        </w:rPr>
        <w:t>grande diversidade de representações e práticas centradas em estudos psicológicos, orientando o currículo para o desenvolvimento das crianças nas áreas afetiva, social, motora e cognitiva, com ênfase nas experiências prévias, em</w:t>
      </w:r>
      <w:r w:rsidRPr="005F70D9">
        <w:rPr>
          <w:rFonts w:ascii="Times New Roman" w:hAnsi="Times New Roman"/>
          <w:sz w:val="24"/>
        </w:rPr>
        <w:t xml:space="preserve"> que os jogos e brincadeiras ocupam lugar central na definição da aprendizagem. </w:t>
      </w:r>
    </w:p>
    <w:p w:rsidR="00DC1393" w:rsidRPr="005F70D9" w:rsidRDefault="00DC1393" w:rsidP="00413E79">
      <w:pPr>
        <w:widowControl w:val="0"/>
        <w:autoSpaceDE w:val="0"/>
        <w:autoSpaceDN w:val="0"/>
        <w:adjustRightInd w:val="0"/>
        <w:spacing w:after="0" w:line="240" w:lineRule="auto"/>
        <w:ind w:left="567"/>
        <w:jc w:val="both"/>
        <w:rPr>
          <w:rFonts w:ascii="Times New Roman" w:hAnsi="Times New Roman"/>
          <w:sz w:val="24"/>
        </w:rPr>
      </w:pPr>
      <w:r>
        <w:rPr>
          <w:rFonts w:ascii="Times New Roman" w:hAnsi="Times New Roman"/>
          <w:sz w:val="24"/>
        </w:rPr>
        <w:t xml:space="preserve">      A segunda observação, que se refere ao PNAIC, é que o programa, pelo curto tempo em que foi executado, não produziu mudanças significativas nas concepções dos professores</w:t>
      </w:r>
      <w:r w:rsidR="007361EA">
        <w:rPr>
          <w:rFonts w:ascii="Times New Roman" w:hAnsi="Times New Roman"/>
          <w:sz w:val="24"/>
        </w:rPr>
        <w:t xml:space="preserve"> sobre </w:t>
      </w:r>
      <w:r w:rsidR="007361EA" w:rsidRPr="005F70D9">
        <w:rPr>
          <w:rFonts w:ascii="Times New Roman" w:hAnsi="Times New Roman"/>
          <w:sz w:val="24"/>
        </w:rPr>
        <w:t>às especificidades da criança e da infância</w:t>
      </w:r>
    </w:p>
    <w:p w:rsidR="00DC1393" w:rsidRPr="005F70D9" w:rsidRDefault="00DC1393" w:rsidP="00413E79">
      <w:pPr>
        <w:widowControl w:val="0"/>
        <w:autoSpaceDE w:val="0"/>
        <w:autoSpaceDN w:val="0"/>
        <w:adjustRightInd w:val="0"/>
        <w:spacing w:after="0" w:line="240" w:lineRule="auto"/>
        <w:ind w:left="567"/>
        <w:jc w:val="both"/>
        <w:rPr>
          <w:rFonts w:ascii="Times New Roman" w:hAnsi="Times New Roman"/>
          <w:b/>
          <w:sz w:val="24"/>
        </w:rPr>
      </w:pPr>
    </w:p>
    <w:p w:rsidR="00DC1393" w:rsidRDefault="00DC1393" w:rsidP="00413E79">
      <w:pPr>
        <w:widowControl w:val="0"/>
        <w:autoSpaceDE w:val="0"/>
        <w:autoSpaceDN w:val="0"/>
        <w:adjustRightInd w:val="0"/>
        <w:spacing w:after="0" w:line="240" w:lineRule="auto"/>
        <w:ind w:left="567"/>
        <w:jc w:val="both"/>
        <w:rPr>
          <w:rFonts w:ascii="Times New Roman" w:eastAsia="Times New Roman" w:hAnsi="Times New Roman"/>
          <w:sz w:val="24"/>
          <w:szCs w:val="24"/>
        </w:rPr>
      </w:pPr>
    </w:p>
    <w:p w:rsidR="00DC1393" w:rsidRDefault="00DC1393" w:rsidP="00413E79">
      <w:pPr>
        <w:widowControl w:val="0"/>
        <w:autoSpaceDE w:val="0"/>
        <w:autoSpaceDN w:val="0"/>
        <w:adjustRightInd w:val="0"/>
        <w:spacing w:after="0" w:line="240" w:lineRule="auto"/>
        <w:ind w:left="567"/>
        <w:jc w:val="both"/>
        <w:rPr>
          <w:rFonts w:ascii="Times New Roman" w:eastAsia="Times New Roman" w:hAnsi="Times New Roman"/>
          <w:sz w:val="24"/>
          <w:szCs w:val="24"/>
        </w:rPr>
      </w:pPr>
    </w:p>
    <w:p w:rsidR="00ED7D48" w:rsidRPr="005F70D9" w:rsidRDefault="00ED7D48" w:rsidP="00413E79">
      <w:pPr>
        <w:widowControl w:val="0"/>
        <w:autoSpaceDE w:val="0"/>
        <w:autoSpaceDN w:val="0"/>
        <w:adjustRightInd w:val="0"/>
        <w:spacing w:after="0" w:line="240" w:lineRule="auto"/>
        <w:jc w:val="both"/>
        <w:rPr>
          <w:rFonts w:ascii="Times New Roman" w:hAnsi="Times New Roman"/>
          <w:b/>
          <w:sz w:val="24"/>
        </w:rPr>
      </w:pPr>
    </w:p>
    <w:p w:rsidR="007D2C7E" w:rsidRPr="005F70D9" w:rsidRDefault="007D2C7E" w:rsidP="00413E79">
      <w:pPr>
        <w:widowControl w:val="0"/>
        <w:autoSpaceDE w:val="0"/>
        <w:autoSpaceDN w:val="0"/>
        <w:adjustRightInd w:val="0"/>
        <w:spacing w:after="0" w:line="240" w:lineRule="auto"/>
        <w:ind w:left="567"/>
        <w:jc w:val="both"/>
        <w:rPr>
          <w:rFonts w:ascii="Times New Roman" w:hAnsi="Times New Roman"/>
          <w:b/>
          <w:sz w:val="24"/>
        </w:rPr>
      </w:pPr>
      <w:r w:rsidRPr="005F70D9">
        <w:rPr>
          <w:rFonts w:ascii="Times New Roman" w:hAnsi="Times New Roman"/>
          <w:b/>
          <w:sz w:val="24"/>
        </w:rPr>
        <w:t>Referências</w:t>
      </w:r>
    </w:p>
    <w:p w:rsidR="007D2C7E" w:rsidRPr="005F70D9" w:rsidRDefault="007D2C7E" w:rsidP="00413E79">
      <w:pPr>
        <w:widowControl w:val="0"/>
        <w:autoSpaceDE w:val="0"/>
        <w:autoSpaceDN w:val="0"/>
        <w:adjustRightInd w:val="0"/>
        <w:spacing w:after="0" w:line="240" w:lineRule="auto"/>
        <w:ind w:left="567"/>
        <w:jc w:val="both"/>
        <w:rPr>
          <w:rFonts w:ascii="Times New Roman" w:hAnsi="Times New Roman"/>
          <w:sz w:val="24"/>
        </w:rPr>
      </w:pP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 xml:space="preserve">ALVES-MAZZOTTI, Alda Judith. O método das ciências sociais. In.: ALVES-MAZZOTTI, Alda Judith e GEWANDSZNAJDER, Fernando. </w:t>
      </w:r>
      <w:r w:rsidRPr="005F70D9">
        <w:rPr>
          <w:rFonts w:ascii="Times New Roman" w:hAnsi="Times New Roman"/>
          <w:b/>
          <w:bCs/>
          <w:sz w:val="24"/>
        </w:rPr>
        <w:t>O método nas ciências naturais e sociais:</w:t>
      </w:r>
      <w:r w:rsidRPr="005F70D9">
        <w:rPr>
          <w:rFonts w:ascii="Times New Roman" w:hAnsi="Times New Roman"/>
          <w:sz w:val="24"/>
        </w:rPr>
        <w:t xml:space="preserve"> pesquisa quantitativa e qualitativa</w:t>
      </w:r>
      <w:r w:rsidRPr="005F70D9">
        <w:rPr>
          <w:rFonts w:ascii="Times New Roman" w:hAnsi="Times New Roman"/>
          <w:i/>
          <w:iCs/>
          <w:sz w:val="24"/>
        </w:rPr>
        <w:t>.</w:t>
      </w:r>
      <w:r w:rsidRPr="005F70D9">
        <w:rPr>
          <w:rFonts w:ascii="Times New Roman" w:hAnsi="Times New Roman"/>
          <w:sz w:val="24"/>
        </w:rPr>
        <w:t xml:space="preserve"> São Paulo: Pioneira, 1999. p. 03-109- 198.</w:t>
      </w: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p>
    <w:p w:rsidR="00CD4D68" w:rsidRPr="005F70D9" w:rsidRDefault="00CD4D68"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 xml:space="preserve">BAPTISTA, Monica Correa. </w:t>
      </w:r>
      <w:r w:rsidRPr="005F70D9">
        <w:rPr>
          <w:rFonts w:ascii="Times New Roman" w:hAnsi="Times New Roman"/>
          <w:b/>
          <w:bCs/>
          <w:sz w:val="24"/>
        </w:rPr>
        <w:t xml:space="preserve">Crianças menores de sete </w:t>
      </w:r>
      <w:proofErr w:type="gramStart"/>
      <w:r w:rsidRPr="005F70D9">
        <w:rPr>
          <w:rFonts w:ascii="Times New Roman" w:hAnsi="Times New Roman"/>
          <w:b/>
          <w:bCs/>
          <w:sz w:val="24"/>
        </w:rPr>
        <w:t>anos,  aprendizagem</w:t>
      </w:r>
      <w:proofErr w:type="gramEnd"/>
      <w:r w:rsidRPr="005F70D9">
        <w:rPr>
          <w:rFonts w:ascii="Times New Roman" w:hAnsi="Times New Roman"/>
          <w:b/>
          <w:bCs/>
          <w:sz w:val="24"/>
        </w:rPr>
        <w:t xml:space="preserve"> da linguagem escrita e o ensino fundamental de nove </w:t>
      </w:r>
      <w:proofErr w:type="spellStart"/>
      <w:r w:rsidRPr="005F70D9">
        <w:rPr>
          <w:rFonts w:ascii="Times New Roman" w:hAnsi="Times New Roman"/>
          <w:b/>
          <w:bCs/>
          <w:sz w:val="24"/>
        </w:rPr>
        <w:t>anos</w:t>
      </w:r>
      <w:r w:rsidRPr="005F70D9">
        <w:rPr>
          <w:rFonts w:ascii="Times New Roman" w:hAnsi="Times New Roman"/>
          <w:sz w:val="24"/>
        </w:rPr>
        <w:t>In</w:t>
      </w:r>
      <w:proofErr w:type="spellEnd"/>
      <w:r w:rsidRPr="005F70D9">
        <w:rPr>
          <w:rFonts w:ascii="Times New Roman" w:hAnsi="Times New Roman"/>
          <w:sz w:val="24"/>
        </w:rPr>
        <w:t xml:space="preserve">: BRASIL/MEC. A criança de seis anos, a Linguagem Escrita e o Ensino Fundamental de nove anos. Secretaria de Educação Básica/SEB, 2009. </w:t>
      </w:r>
    </w:p>
    <w:p w:rsidR="00CD4D68" w:rsidRPr="005F70D9" w:rsidRDefault="00CD4D68" w:rsidP="00413E79">
      <w:pPr>
        <w:widowControl w:val="0"/>
        <w:autoSpaceDE w:val="0"/>
        <w:autoSpaceDN w:val="0"/>
        <w:adjustRightInd w:val="0"/>
        <w:spacing w:after="0" w:line="240" w:lineRule="auto"/>
        <w:ind w:left="567"/>
        <w:jc w:val="both"/>
        <w:rPr>
          <w:rFonts w:ascii="Times New Roman" w:hAnsi="Times New Roman"/>
          <w:sz w:val="24"/>
        </w:rPr>
      </w:pPr>
    </w:p>
    <w:p w:rsidR="002F55E4" w:rsidRPr="00037202" w:rsidRDefault="002F55E4" w:rsidP="00413E79">
      <w:pPr>
        <w:spacing w:line="240" w:lineRule="auto"/>
        <w:ind w:left="567"/>
        <w:jc w:val="both"/>
        <w:rPr>
          <w:rFonts w:ascii="Times New Roman" w:hAnsi="Times New Roman"/>
          <w:sz w:val="24"/>
        </w:rPr>
      </w:pPr>
      <w:r w:rsidRPr="00037202">
        <w:rPr>
          <w:rFonts w:ascii="Times New Roman" w:hAnsi="Times New Roman"/>
          <w:sz w:val="24"/>
        </w:rPr>
        <w:t xml:space="preserve">BARBOSA, Maria Carmen Silveira; OLIVEIRA, </w:t>
      </w:r>
      <w:proofErr w:type="spellStart"/>
      <w:r w:rsidRPr="00037202">
        <w:rPr>
          <w:rFonts w:ascii="Times New Roman" w:hAnsi="Times New Roman"/>
          <w:sz w:val="24"/>
        </w:rPr>
        <w:t>Zilma</w:t>
      </w:r>
      <w:proofErr w:type="spellEnd"/>
      <w:r w:rsidRPr="00037202">
        <w:rPr>
          <w:rFonts w:ascii="Times New Roman" w:hAnsi="Times New Roman"/>
          <w:sz w:val="24"/>
        </w:rPr>
        <w:t xml:space="preserve"> Ramos de. </w:t>
      </w:r>
      <w:proofErr w:type="gramStart"/>
      <w:r w:rsidRPr="00037202">
        <w:rPr>
          <w:rFonts w:ascii="Times New Roman" w:hAnsi="Times New Roman"/>
          <w:sz w:val="24"/>
        </w:rPr>
        <w:t>Currículo e Educação Infantil</w:t>
      </w:r>
      <w:proofErr w:type="gramEnd"/>
      <w:r w:rsidRPr="00037202">
        <w:rPr>
          <w:rFonts w:ascii="Times New Roman" w:hAnsi="Times New Roman"/>
          <w:sz w:val="24"/>
        </w:rPr>
        <w:t xml:space="preserve">. In </w:t>
      </w:r>
      <w:r w:rsidRPr="00037202">
        <w:rPr>
          <w:rFonts w:ascii="Times New Roman" w:hAnsi="Times New Roman"/>
          <w:b/>
          <w:sz w:val="24"/>
        </w:rPr>
        <w:t>Currículo e linguagem na educação infantil</w:t>
      </w:r>
      <w:r w:rsidRPr="00037202">
        <w:rPr>
          <w:rFonts w:ascii="Times New Roman" w:hAnsi="Times New Roman"/>
          <w:sz w:val="24"/>
        </w:rPr>
        <w:t xml:space="preserve"> / Ministério da Educação, Secretaria de Educação Básica. - 1.ed. - </w:t>
      </w:r>
      <w:proofErr w:type="gramStart"/>
      <w:r w:rsidRPr="00037202">
        <w:rPr>
          <w:rFonts w:ascii="Times New Roman" w:hAnsi="Times New Roman"/>
          <w:sz w:val="24"/>
        </w:rPr>
        <w:t>Brasília :</w:t>
      </w:r>
      <w:proofErr w:type="gramEnd"/>
      <w:r w:rsidRPr="00037202">
        <w:rPr>
          <w:rFonts w:ascii="Times New Roman" w:hAnsi="Times New Roman"/>
          <w:sz w:val="24"/>
        </w:rPr>
        <w:t xml:space="preserve"> MEC /SEB, 2016. 128 p.: </w:t>
      </w:r>
      <w:proofErr w:type="gramStart"/>
      <w:r w:rsidRPr="00037202">
        <w:rPr>
          <w:rFonts w:ascii="Times New Roman" w:hAnsi="Times New Roman"/>
          <w:sz w:val="24"/>
        </w:rPr>
        <w:t>il.;</w:t>
      </w:r>
      <w:proofErr w:type="gramEnd"/>
      <w:r w:rsidRPr="00037202">
        <w:rPr>
          <w:rFonts w:ascii="Times New Roman" w:hAnsi="Times New Roman"/>
          <w:sz w:val="24"/>
        </w:rPr>
        <w:t xml:space="preserve"> 20,5 x 27,5 cm. - (Coleção Leitura e escrita na educação infantil ; v.7). ISBN: 9788577832088 (Coleção Completa) ISBN: 9788577832156</w:t>
      </w:r>
    </w:p>
    <w:p w:rsidR="009A44D8" w:rsidRPr="005F70D9" w:rsidRDefault="009A44D8"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 xml:space="preserve">BENJAMIN, Walter. </w:t>
      </w:r>
      <w:r w:rsidRPr="005F70D9">
        <w:rPr>
          <w:rFonts w:ascii="Times New Roman" w:hAnsi="Times New Roman"/>
          <w:b/>
          <w:sz w:val="24"/>
        </w:rPr>
        <w:t xml:space="preserve">Magia e técnica, arte e política: </w:t>
      </w:r>
      <w:r w:rsidRPr="005F70D9">
        <w:rPr>
          <w:rFonts w:ascii="Times New Roman" w:hAnsi="Times New Roman"/>
          <w:sz w:val="24"/>
        </w:rPr>
        <w:t>ensaios sobre literatura e história da cultura/ Walter Benjamin. Tradução de Sergio Paulo Rouanet. 8ª Ed. São Paulo: Brasiliense, 2012.</w:t>
      </w: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 xml:space="preserve">BASSEDAS, </w:t>
      </w:r>
      <w:proofErr w:type="spellStart"/>
      <w:r w:rsidR="007B0752" w:rsidRPr="005F70D9">
        <w:rPr>
          <w:rFonts w:ascii="Times New Roman" w:hAnsi="Times New Roman"/>
          <w:sz w:val="24"/>
        </w:rPr>
        <w:t>Eulalia</w:t>
      </w:r>
      <w:proofErr w:type="spellEnd"/>
      <w:r w:rsidR="007B0752" w:rsidRPr="005F70D9">
        <w:rPr>
          <w:rFonts w:ascii="Times New Roman" w:hAnsi="Times New Roman"/>
          <w:sz w:val="24"/>
        </w:rPr>
        <w:t xml:space="preserve">; HUGUET, Teresa; SOLÉ, Isabel. </w:t>
      </w:r>
      <w:r w:rsidR="007B0752" w:rsidRPr="00037202">
        <w:rPr>
          <w:rFonts w:ascii="Times New Roman" w:hAnsi="Times New Roman"/>
          <w:b/>
          <w:sz w:val="24"/>
        </w:rPr>
        <w:t>Aprender e ensinar na</w:t>
      </w:r>
      <w:r w:rsidR="007B0752" w:rsidRPr="005F70D9">
        <w:rPr>
          <w:rFonts w:ascii="Times New Roman" w:hAnsi="Times New Roman"/>
          <w:sz w:val="24"/>
        </w:rPr>
        <w:t xml:space="preserve"> </w:t>
      </w:r>
      <w:r w:rsidR="007B0752" w:rsidRPr="00037202">
        <w:rPr>
          <w:rFonts w:ascii="Times New Roman" w:hAnsi="Times New Roman"/>
          <w:b/>
          <w:sz w:val="24"/>
        </w:rPr>
        <w:t>Educação Infantil</w:t>
      </w:r>
      <w:r w:rsidR="007B0752" w:rsidRPr="005F70D9">
        <w:rPr>
          <w:rFonts w:ascii="Times New Roman" w:hAnsi="Times New Roman"/>
          <w:sz w:val="24"/>
        </w:rPr>
        <w:t>. Porto Alegre: Artmed, 1999.</w:t>
      </w: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r w:rsidRPr="005F70D9">
        <w:rPr>
          <w:rFonts w:ascii="Times New Roman" w:hAnsi="Times New Roman"/>
          <w:sz w:val="24"/>
        </w:rPr>
        <w:t xml:space="preserve">CANEN, Ana. Metodologia da Pesquisa: abordagem qualitativa. In: VEREDAS. </w:t>
      </w:r>
      <w:r w:rsidRPr="005F70D9">
        <w:rPr>
          <w:rFonts w:ascii="Times New Roman" w:hAnsi="Times New Roman"/>
          <w:b/>
          <w:bCs/>
          <w:sz w:val="24"/>
        </w:rPr>
        <w:t>Formação Superior de Professores</w:t>
      </w:r>
      <w:r w:rsidRPr="005F70D9">
        <w:rPr>
          <w:rFonts w:ascii="Times New Roman" w:hAnsi="Times New Roman"/>
          <w:sz w:val="24"/>
        </w:rPr>
        <w:t>. Guia de Estudo. Módulo 4.Volume 01. Belo Horizonte: SSE/MG, 2003. pp. 215-240.</w:t>
      </w:r>
    </w:p>
    <w:p w:rsidR="002F55E4" w:rsidRPr="005F70D9" w:rsidRDefault="002F55E4" w:rsidP="00413E79">
      <w:pPr>
        <w:widowControl w:val="0"/>
        <w:autoSpaceDE w:val="0"/>
        <w:autoSpaceDN w:val="0"/>
        <w:adjustRightInd w:val="0"/>
        <w:spacing w:after="0" w:line="240" w:lineRule="auto"/>
        <w:ind w:left="567"/>
        <w:jc w:val="both"/>
        <w:rPr>
          <w:rFonts w:ascii="Times New Roman" w:hAnsi="Times New Roman"/>
          <w:sz w:val="24"/>
        </w:rPr>
      </w:pP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BRASIL. MINISTERIO DA EDUCAÇÃO. </w:t>
      </w:r>
      <w:r w:rsidRPr="005F70D9">
        <w:rPr>
          <w:rFonts w:ascii="Times New Roman" w:eastAsia="Times New Roman" w:hAnsi="Times New Roman"/>
          <w:b/>
          <w:sz w:val="24"/>
          <w:szCs w:val="24"/>
        </w:rPr>
        <w:t>Brinquedos e brincadeiras de creches</w:t>
      </w:r>
      <w:r w:rsidRPr="005F70D9">
        <w:rPr>
          <w:rFonts w:ascii="Times New Roman" w:eastAsia="Times New Roman" w:hAnsi="Times New Roman"/>
          <w:sz w:val="24"/>
          <w:szCs w:val="24"/>
        </w:rPr>
        <w:t xml:space="preserve">: manual de orientação pedagógica. Brasília: MEC/SEB, 2012. </w:t>
      </w: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___________________________________. </w:t>
      </w:r>
      <w:r w:rsidRPr="00037202">
        <w:rPr>
          <w:rFonts w:ascii="Times New Roman" w:eastAsia="Times New Roman" w:hAnsi="Times New Roman"/>
          <w:b/>
          <w:sz w:val="24"/>
          <w:szCs w:val="24"/>
        </w:rPr>
        <w:t>Diretrizes Curriculares Nacionais para a</w:t>
      </w:r>
      <w:r w:rsidRPr="005F70D9">
        <w:rPr>
          <w:rFonts w:ascii="Times New Roman" w:eastAsia="Times New Roman" w:hAnsi="Times New Roman"/>
          <w:sz w:val="24"/>
          <w:szCs w:val="24"/>
        </w:rPr>
        <w:t xml:space="preserve"> </w:t>
      </w:r>
      <w:r w:rsidRPr="00037202">
        <w:rPr>
          <w:rFonts w:ascii="Times New Roman" w:eastAsia="Times New Roman" w:hAnsi="Times New Roman"/>
          <w:b/>
          <w:sz w:val="24"/>
          <w:szCs w:val="24"/>
        </w:rPr>
        <w:t>Educação Infantil</w:t>
      </w:r>
      <w:r w:rsidRPr="005F70D9">
        <w:rPr>
          <w:rFonts w:ascii="Times New Roman" w:eastAsia="Times New Roman" w:hAnsi="Times New Roman"/>
          <w:sz w:val="24"/>
          <w:szCs w:val="24"/>
        </w:rPr>
        <w:t>. Brasília: MEC/SEB, 2010.</w:t>
      </w: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___________________________________. </w:t>
      </w:r>
      <w:r w:rsidRPr="005F70D9">
        <w:rPr>
          <w:rFonts w:ascii="Times New Roman" w:eastAsia="Times New Roman" w:hAnsi="Times New Roman"/>
          <w:b/>
          <w:sz w:val="24"/>
          <w:szCs w:val="24"/>
        </w:rPr>
        <w:t xml:space="preserve">Base Nacional Comum </w:t>
      </w:r>
      <w:proofErr w:type="spellStart"/>
      <w:r w:rsidRPr="005F70D9">
        <w:rPr>
          <w:rFonts w:ascii="Times New Roman" w:eastAsia="Times New Roman" w:hAnsi="Times New Roman"/>
          <w:b/>
          <w:sz w:val="24"/>
          <w:szCs w:val="24"/>
        </w:rPr>
        <w:t>Curricular</w:t>
      </w:r>
      <w:r w:rsidRPr="005F70D9">
        <w:rPr>
          <w:rFonts w:ascii="Times New Roman" w:eastAsia="Times New Roman" w:hAnsi="Times New Roman"/>
          <w:sz w:val="24"/>
          <w:szCs w:val="24"/>
        </w:rPr>
        <w:t>.Brasília</w:t>
      </w:r>
      <w:proofErr w:type="spellEnd"/>
      <w:r w:rsidRPr="005F70D9">
        <w:rPr>
          <w:rFonts w:ascii="Times New Roman" w:eastAsia="Times New Roman" w:hAnsi="Times New Roman"/>
          <w:sz w:val="24"/>
          <w:szCs w:val="24"/>
        </w:rPr>
        <w:t xml:space="preserve">: MEC/SEB, 2010. </w:t>
      </w:r>
    </w:p>
    <w:p w:rsidR="009A44D8"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___________________________________. </w:t>
      </w:r>
      <w:r w:rsidRPr="00037202">
        <w:rPr>
          <w:rFonts w:ascii="Times New Roman" w:eastAsia="Times New Roman" w:hAnsi="Times New Roman"/>
          <w:b/>
          <w:sz w:val="24"/>
          <w:szCs w:val="24"/>
        </w:rPr>
        <w:t xml:space="preserve">Referencial Curricular </w:t>
      </w:r>
      <w:r w:rsidR="00037202">
        <w:rPr>
          <w:rFonts w:ascii="Times New Roman" w:eastAsia="Times New Roman" w:hAnsi="Times New Roman"/>
          <w:b/>
          <w:sz w:val="24"/>
          <w:szCs w:val="24"/>
        </w:rPr>
        <w:t>N</w:t>
      </w:r>
      <w:r w:rsidRPr="00037202">
        <w:rPr>
          <w:rFonts w:ascii="Times New Roman" w:eastAsia="Times New Roman" w:hAnsi="Times New Roman"/>
          <w:b/>
          <w:sz w:val="24"/>
          <w:szCs w:val="24"/>
        </w:rPr>
        <w:t>acional para</w:t>
      </w:r>
      <w:r w:rsidRPr="005F70D9">
        <w:rPr>
          <w:rFonts w:ascii="Times New Roman" w:eastAsia="Times New Roman" w:hAnsi="Times New Roman"/>
          <w:sz w:val="24"/>
          <w:szCs w:val="24"/>
        </w:rPr>
        <w:t xml:space="preserve"> </w:t>
      </w:r>
      <w:r w:rsidRPr="00037202">
        <w:rPr>
          <w:rFonts w:ascii="Times New Roman" w:eastAsia="Times New Roman" w:hAnsi="Times New Roman"/>
          <w:b/>
          <w:sz w:val="24"/>
          <w:szCs w:val="24"/>
        </w:rPr>
        <w:t>a</w:t>
      </w:r>
      <w:r w:rsidRPr="005F70D9">
        <w:rPr>
          <w:rFonts w:ascii="Times New Roman" w:eastAsia="Times New Roman" w:hAnsi="Times New Roman"/>
          <w:sz w:val="24"/>
          <w:szCs w:val="24"/>
        </w:rPr>
        <w:t xml:space="preserve"> </w:t>
      </w:r>
      <w:r w:rsidRPr="00037202">
        <w:rPr>
          <w:rFonts w:ascii="Times New Roman" w:eastAsia="Times New Roman" w:hAnsi="Times New Roman"/>
          <w:b/>
          <w:sz w:val="24"/>
          <w:szCs w:val="24"/>
        </w:rPr>
        <w:t>Educação Infantil</w:t>
      </w:r>
      <w:r w:rsidRPr="005F70D9">
        <w:rPr>
          <w:rFonts w:ascii="Times New Roman" w:eastAsia="Times New Roman" w:hAnsi="Times New Roman"/>
          <w:sz w:val="24"/>
          <w:szCs w:val="24"/>
        </w:rPr>
        <w:t>. V. 1. Brasília: MEC/SEB, 2010.</w:t>
      </w:r>
    </w:p>
    <w:p w:rsidR="00D16B3B" w:rsidRDefault="00D16B3B" w:rsidP="00413E79">
      <w:pPr>
        <w:autoSpaceDE w:val="0"/>
        <w:autoSpaceDN w:val="0"/>
        <w:adjustRightInd w:val="0"/>
        <w:spacing w:after="0" w:line="240" w:lineRule="auto"/>
        <w:ind w:left="567"/>
        <w:jc w:val="both"/>
        <w:rPr>
          <w:rFonts w:ascii="Times New Roman" w:eastAsia="Times New Roman" w:hAnsi="Times New Roman"/>
          <w:sz w:val="24"/>
          <w:szCs w:val="24"/>
        </w:rPr>
      </w:pPr>
    </w:p>
    <w:p w:rsidR="00037202" w:rsidRPr="005F70D9" w:rsidRDefault="00D16B3B" w:rsidP="00413E79">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CURTIS, Andrey. O brincar em diferentes culturas e em diferentes infâncias (In) </w:t>
      </w:r>
      <w:r w:rsidR="00037202">
        <w:rPr>
          <w:rFonts w:ascii="Times New Roman" w:eastAsia="Times New Roman" w:hAnsi="Times New Roman"/>
          <w:sz w:val="24"/>
          <w:szCs w:val="24"/>
        </w:rPr>
        <w:t xml:space="preserve">MOYLES, Janet R e colaboradores. </w:t>
      </w:r>
      <w:r w:rsidR="00037202" w:rsidRPr="00037202">
        <w:rPr>
          <w:rFonts w:ascii="Times New Roman" w:eastAsia="Times New Roman" w:hAnsi="Times New Roman"/>
          <w:b/>
          <w:sz w:val="24"/>
          <w:szCs w:val="24"/>
        </w:rPr>
        <w:t>A excelência do brincar: a importância da brincadeira na transição entre educação infantil e anos iniciais</w:t>
      </w:r>
      <w:r w:rsidR="00037202">
        <w:rPr>
          <w:rFonts w:ascii="Times New Roman" w:eastAsia="Times New Roman" w:hAnsi="Times New Roman"/>
          <w:sz w:val="24"/>
          <w:szCs w:val="24"/>
        </w:rPr>
        <w:t>. Tradução: maria Adriana Veríssimo Veronese.  Porto Alegre: Artmed, 2006.</w:t>
      </w: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LIMA, </w:t>
      </w:r>
      <w:proofErr w:type="spellStart"/>
      <w:r w:rsidR="007B0752" w:rsidRPr="005F70D9">
        <w:rPr>
          <w:rFonts w:ascii="Times New Roman" w:eastAsia="Times New Roman" w:hAnsi="Times New Roman"/>
          <w:sz w:val="24"/>
          <w:szCs w:val="24"/>
        </w:rPr>
        <w:t>Lais</w:t>
      </w:r>
      <w:proofErr w:type="spellEnd"/>
      <w:r w:rsidR="007B0752" w:rsidRPr="005F70D9">
        <w:rPr>
          <w:rFonts w:ascii="Times New Roman" w:eastAsia="Times New Roman" w:hAnsi="Times New Roman"/>
          <w:sz w:val="24"/>
          <w:szCs w:val="24"/>
        </w:rPr>
        <w:t xml:space="preserve"> Leni Oliveira. As muitas facetas do trabalho que se realiza na Educação Infantil. In: MASCARENHAS, </w:t>
      </w:r>
      <w:proofErr w:type="spellStart"/>
      <w:r w:rsidR="007B0752" w:rsidRPr="005F70D9">
        <w:rPr>
          <w:rFonts w:ascii="Times New Roman" w:eastAsia="Times New Roman" w:hAnsi="Times New Roman"/>
          <w:sz w:val="24"/>
          <w:szCs w:val="24"/>
        </w:rPr>
        <w:t>Angela</w:t>
      </w:r>
      <w:proofErr w:type="spellEnd"/>
      <w:r w:rsidR="007B0752" w:rsidRPr="005F70D9">
        <w:rPr>
          <w:rFonts w:ascii="Times New Roman" w:eastAsia="Times New Roman" w:hAnsi="Times New Roman"/>
          <w:sz w:val="24"/>
          <w:szCs w:val="24"/>
        </w:rPr>
        <w:t xml:space="preserve"> Cristina Belém; ZANOLLA, Silvia Rosa Silva. </w:t>
      </w:r>
      <w:r w:rsidR="007B0752" w:rsidRPr="00037202">
        <w:rPr>
          <w:rFonts w:ascii="Times New Roman" w:eastAsia="Times New Roman" w:hAnsi="Times New Roman"/>
          <w:b/>
          <w:sz w:val="24"/>
          <w:szCs w:val="24"/>
        </w:rPr>
        <w:t>Educação, Cultura e Infância</w:t>
      </w:r>
      <w:r w:rsidR="007B0752" w:rsidRPr="005F70D9">
        <w:rPr>
          <w:rFonts w:ascii="Times New Roman" w:eastAsia="Times New Roman" w:hAnsi="Times New Roman"/>
          <w:sz w:val="24"/>
          <w:szCs w:val="24"/>
        </w:rPr>
        <w:t>. Campinas: Alínea, 2012. pp. 61-80</w:t>
      </w: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KISHIMOTO, </w:t>
      </w:r>
      <w:proofErr w:type="spellStart"/>
      <w:r w:rsidRPr="005F70D9">
        <w:rPr>
          <w:rFonts w:ascii="Times New Roman" w:eastAsia="Times New Roman" w:hAnsi="Times New Roman"/>
          <w:sz w:val="24"/>
          <w:szCs w:val="24"/>
        </w:rPr>
        <w:t>Tisuko</w:t>
      </w:r>
      <w:proofErr w:type="spellEnd"/>
      <w:r w:rsidR="007D2C7E" w:rsidRPr="005F70D9">
        <w:rPr>
          <w:rFonts w:ascii="Times New Roman" w:eastAsia="Times New Roman" w:hAnsi="Times New Roman"/>
          <w:sz w:val="24"/>
          <w:szCs w:val="24"/>
        </w:rPr>
        <w:t xml:space="preserve"> </w:t>
      </w:r>
      <w:proofErr w:type="spellStart"/>
      <w:r w:rsidRPr="005F70D9">
        <w:rPr>
          <w:rFonts w:ascii="Times New Roman" w:eastAsia="Times New Roman" w:hAnsi="Times New Roman"/>
          <w:sz w:val="24"/>
          <w:szCs w:val="24"/>
        </w:rPr>
        <w:t>Morchida</w:t>
      </w:r>
      <w:proofErr w:type="spellEnd"/>
      <w:r w:rsidRPr="005F70D9">
        <w:rPr>
          <w:rFonts w:ascii="Times New Roman" w:eastAsia="Times New Roman" w:hAnsi="Times New Roman"/>
          <w:sz w:val="24"/>
          <w:szCs w:val="24"/>
        </w:rPr>
        <w:t xml:space="preserve">. </w:t>
      </w:r>
      <w:r w:rsidRPr="00037202">
        <w:rPr>
          <w:rFonts w:ascii="Times New Roman" w:eastAsia="Times New Roman" w:hAnsi="Times New Roman"/>
          <w:b/>
          <w:sz w:val="24"/>
          <w:szCs w:val="24"/>
        </w:rPr>
        <w:t>O jogo e a educação infantil</w:t>
      </w:r>
      <w:r w:rsidRPr="005F70D9">
        <w:rPr>
          <w:rFonts w:ascii="Times New Roman" w:eastAsia="Times New Roman" w:hAnsi="Times New Roman"/>
          <w:sz w:val="24"/>
          <w:szCs w:val="24"/>
        </w:rPr>
        <w:t xml:space="preserve">. Revista Perspectiva. Florianópolis, UFSC/CED, NUP, n. 22. </w:t>
      </w:r>
    </w:p>
    <w:p w:rsidR="009A44D8"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VYGOTSKY, Levi </w:t>
      </w:r>
      <w:proofErr w:type="spellStart"/>
      <w:r w:rsidRPr="005F70D9">
        <w:rPr>
          <w:rFonts w:ascii="Times New Roman" w:eastAsia="Times New Roman" w:hAnsi="Times New Roman"/>
          <w:sz w:val="24"/>
          <w:szCs w:val="24"/>
        </w:rPr>
        <w:t>Seminovitch.</w:t>
      </w:r>
      <w:r w:rsidR="007B0752" w:rsidRPr="005F70D9">
        <w:rPr>
          <w:rFonts w:ascii="Times New Roman" w:eastAsia="Times New Roman" w:hAnsi="Times New Roman"/>
          <w:sz w:val="24"/>
          <w:szCs w:val="24"/>
        </w:rPr>
        <w:t>A</w:t>
      </w:r>
      <w:proofErr w:type="spellEnd"/>
      <w:r w:rsidR="007B0752" w:rsidRPr="005F70D9">
        <w:rPr>
          <w:rFonts w:ascii="Times New Roman" w:eastAsia="Times New Roman" w:hAnsi="Times New Roman"/>
          <w:sz w:val="24"/>
          <w:szCs w:val="24"/>
        </w:rPr>
        <w:t xml:space="preserve"> </w:t>
      </w:r>
      <w:r w:rsidR="007B0752" w:rsidRPr="005F70D9">
        <w:rPr>
          <w:rFonts w:ascii="Times New Roman" w:eastAsia="Times New Roman" w:hAnsi="Times New Roman"/>
          <w:b/>
          <w:sz w:val="24"/>
          <w:szCs w:val="24"/>
        </w:rPr>
        <w:t>formação social da mente:</w:t>
      </w:r>
      <w:r w:rsidR="007B0752" w:rsidRPr="005F70D9">
        <w:rPr>
          <w:rFonts w:ascii="Times New Roman" w:eastAsia="Times New Roman" w:hAnsi="Times New Roman"/>
          <w:sz w:val="24"/>
          <w:szCs w:val="24"/>
        </w:rPr>
        <w:t xml:space="preserve"> o desenvolvimento dos processos psicológicos superiores. Trad. José Cipolla Neto; Luiz Silveira Menna Barreto; Solange Castro </w:t>
      </w:r>
      <w:proofErr w:type="spellStart"/>
      <w:r w:rsidR="007B0752" w:rsidRPr="005F70D9">
        <w:rPr>
          <w:rFonts w:ascii="Times New Roman" w:eastAsia="Times New Roman" w:hAnsi="Times New Roman"/>
          <w:sz w:val="24"/>
          <w:szCs w:val="24"/>
        </w:rPr>
        <w:t>Afeche</w:t>
      </w:r>
      <w:proofErr w:type="spellEnd"/>
      <w:r w:rsidR="007B0752" w:rsidRPr="005F70D9">
        <w:rPr>
          <w:rFonts w:ascii="Times New Roman" w:eastAsia="Times New Roman" w:hAnsi="Times New Roman"/>
          <w:sz w:val="24"/>
          <w:szCs w:val="24"/>
        </w:rPr>
        <w:t>. 4ed. São Paulo: Martins Fontes, 1999.</w:t>
      </w:r>
    </w:p>
    <w:p w:rsidR="002F55E4" w:rsidRPr="005F70D9" w:rsidRDefault="002F55E4" w:rsidP="00413E79">
      <w:pPr>
        <w:autoSpaceDE w:val="0"/>
        <w:autoSpaceDN w:val="0"/>
        <w:adjustRightInd w:val="0"/>
        <w:spacing w:after="0" w:line="240" w:lineRule="auto"/>
        <w:ind w:left="567"/>
        <w:jc w:val="both"/>
        <w:rPr>
          <w:rFonts w:ascii="Times New Roman" w:eastAsia="Times New Roman" w:hAnsi="Times New Roman"/>
          <w:sz w:val="24"/>
          <w:szCs w:val="24"/>
        </w:rPr>
      </w:pPr>
    </w:p>
    <w:p w:rsidR="001F169D" w:rsidRPr="005F70D9" w:rsidRDefault="009A44D8"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SANTOS, Vera Lúcia </w:t>
      </w:r>
      <w:proofErr w:type="spellStart"/>
      <w:r w:rsidRPr="005F70D9">
        <w:rPr>
          <w:rFonts w:ascii="Times New Roman" w:eastAsia="Times New Roman" w:hAnsi="Times New Roman"/>
          <w:sz w:val="24"/>
          <w:szCs w:val="24"/>
        </w:rPr>
        <w:t>Bertoni</w:t>
      </w:r>
      <w:proofErr w:type="spellEnd"/>
      <w:r w:rsidRPr="005F70D9">
        <w:rPr>
          <w:rFonts w:ascii="Times New Roman" w:eastAsia="Times New Roman" w:hAnsi="Times New Roman"/>
          <w:sz w:val="24"/>
          <w:szCs w:val="24"/>
        </w:rPr>
        <w:t xml:space="preserve"> dos. Promovendo o desenvolvimento do faz-de</w:t>
      </w:r>
      <w:r w:rsidR="007D2C7E" w:rsidRPr="005F70D9">
        <w:rPr>
          <w:rFonts w:ascii="Times New Roman" w:eastAsia="Times New Roman" w:hAnsi="Times New Roman"/>
          <w:sz w:val="24"/>
          <w:szCs w:val="24"/>
        </w:rPr>
        <w:t>-conta na Educação Infantil. In:</w:t>
      </w:r>
      <w:r w:rsidRPr="005F70D9">
        <w:rPr>
          <w:rFonts w:ascii="Times New Roman" w:eastAsia="Times New Roman" w:hAnsi="Times New Roman"/>
          <w:sz w:val="24"/>
          <w:szCs w:val="24"/>
        </w:rPr>
        <w:t xml:space="preserve"> CRAIDY, Carmem Maria; KAERCHER, </w:t>
      </w:r>
      <w:proofErr w:type="spellStart"/>
      <w:r w:rsidRPr="005F70D9">
        <w:rPr>
          <w:rFonts w:ascii="Times New Roman" w:eastAsia="Times New Roman" w:hAnsi="Times New Roman"/>
          <w:sz w:val="24"/>
          <w:szCs w:val="24"/>
        </w:rPr>
        <w:t>Gládis</w:t>
      </w:r>
      <w:proofErr w:type="spellEnd"/>
      <w:r w:rsidRPr="005F70D9">
        <w:rPr>
          <w:rFonts w:ascii="Times New Roman" w:eastAsia="Times New Roman" w:hAnsi="Times New Roman"/>
          <w:sz w:val="24"/>
          <w:szCs w:val="24"/>
        </w:rPr>
        <w:t xml:space="preserve"> Elise P. da Silva (Org.) </w:t>
      </w:r>
      <w:r w:rsidRPr="005F70D9">
        <w:rPr>
          <w:rFonts w:ascii="Times New Roman" w:eastAsia="Times New Roman" w:hAnsi="Times New Roman"/>
          <w:b/>
          <w:sz w:val="24"/>
          <w:szCs w:val="24"/>
        </w:rPr>
        <w:t xml:space="preserve">Educação infantil: </w:t>
      </w:r>
      <w:proofErr w:type="gramStart"/>
      <w:r w:rsidRPr="005F70D9">
        <w:rPr>
          <w:rFonts w:ascii="Times New Roman" w:eastAsia="Times New Roman" w:hAnsi="Times New Roman"/>
          <w:b/>
          <w:sz w:val="24"/>
          <w:szCs w:val="24"/>
        </w:rPr>
        <w:t>pra</w:t>
      </w:r>
      <w:proofErr w:type="gramEnd"/>
      <w:r w:rsidRPr="005F70D9">
        <w:rPr>
          <w:rFonts w:ascii="Times New Roman" w:eastAsia="Times New Roman" w:hAnsi="Times New Roman"/>
          <w:b/>
          <w:sz w:val="24"/>
          <w:szCs w:val="24"/>
        </w:rPr>
        <w:t xml:space="preserve"> que te quero?</w:t>
      </w:r>
      <w:r w:rsidRPr="005F70D9">
        <w:rPr>
          <w:rFonts w:ascii="Times New Roman" w:eastAsia="Times New Roman" w:hAnsi="Times New Roman"/>
          <w:sz w:val="24"/>
          <w:szCs w:val="24"/>
        </w:rPr>
        <w:t xml:space="preserve"> Porto Alegre: Artmed, 2001.</w:t>
      </w:r>
      <w:r w:rsidR="001F169D" w:rsidRPr="005F70D9">
        <w:rPr>
          <w:rFonts w:ascii="Times New Roman" w:eastAsia="Times New Roman" w:hAnsi="Times New Roman"/>
          <w:sz w:val="24"/>
          <w:szCs w:val="24"/>
        </w:rPr>
        <w:t xml:space="preserve"> </w:t>
      </w:r>
    </w:p>
    <w:p w:rsidR="001F169D" w:rsidRPr="005F70D9" w:rsidRDefault="001F169D" w:rsidP="00413E79">
      <w:pPr>
        <w:autoSpaceDE w:val="0"/>
        <w:autoSpaceDN w:val="0"/>
        <w:adjustRightInd w:val="0"/>
        <w:spacing w:after="0" w:line="240" w:lineRule="auto"/>
        <w:ind w:left="567"/>
        <w:jc w:val="both"/>
        <w:rPr>
          <w:rFonts w:ascii="Times New Roman" w:eastAsia="Times New Roman" w:hAnsi="Times New Roman"/>
          <w:sz w:val="24"/>
          <w:szCs w:val="24"/>
        </w:rPr>
      </w:pPr>
    </w:p>
    <w:p w:rsidR="009A44D8" w:rsidRDefault="001F169D" w:rsidP="00413E79">
      <w:pPr>
        <w:autoSpaceDE w:val="0"/>
        <w:autoSpaceDN w:val="0"/>
        <w:adjustRightInd w:val="0"/>
        <w:spacing w:after="0" w:line="240" w:lineRule="auto"/>
        <w:ind w:left="567"/>
        <w:jc w:val="both"/>
        <w:rPr>
          <w:rFonts w:ascii="Times New Roman" w:eastAsia="Times New Roman" w:hAnsi="Times New Roman"/>
          <w:sz w:val="24"/>
          <w:szCs w:val="24"/>
        </w:rPr>
      </w:pPr>
      <w:r w:rsidRPr="005F70D9">
        <w:rPr>
          <w:rFonts w:ascii="Times New Roman" w:eastAsia="Times New Roman" w:hAnsi="Times New Roman"/>
          <w:sz w:val="24"/>
          <w:szCs w:val="24"/>
        </w:rPr>
        <w:t xml:space="preserve">SILVA, Tomaz Tadeu da. </w:t>
      </w:r>
      <w:r w:rsidRPr="00037202">
        <w:rPr>
          <w:rFonts w:ascii="Times New Roman" w:eastAsia="Times New Roman" w:hAnsi="Times New Roman"/>
          <w:b/>
          <w:sz w:val="24"/>
          <w:szCs w:val="24"/>
        </w:rPr>
        <w:t>Documentos da identidade</w:t>
      </w:r>
      <w:r w:rsidRPr="005F70D9">
        <w:rPr>
          <w:rFonts w:ascii="Times New Roman" w:eastAsia="Times New Roman" w:hAnsi="Times New Roman"/>
          <w:sz w:val="24"/>
          <w:szCs w:val="24"/>
        </w:rPr>
        <w:t>: uma introdução as teorias do currículo. Belo Horizonte: Autêntica, 1999.</w:t>
      </w:r>
    </w:p>
    <w:p w:rsidR="00CE4C75" w:rsidRDefault="00CE4C75" w:rsidP="00413E79">
      <w:pPr>
        <w:autoSpaceDE w:val="0"/>
        <w:autoSpaceDN w:val="0"/>
        <w:adjustRightInd w:val="0"/>
        <w:spacing w:after="0" w:line="240" w:lineRule="auto"/>
        <w:ind w:left="567"/>
        <w:jc w:val="both"/>
        <w:rPr>
          <w:rFonts w:ascii="Times New Roman" w:eastAsia="Times New Roman" w:hAnsi="Times New Roman"/>
          <w:sz w:val="24"/>
          <w:szCs w:val="24"/>
        </w:rPr>
      </w:pPr>
    </w:p>
    <w:p w:rsidR="00CE4C75" w:rsidRPr="005F70D9" w:rsidRDefault="00CE4C75" w:rsidP="00413E79">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SMITH, Peter K. O brincar e os usos do brincar. (In) MOYLES, Janet R e colaboradores. </w:t>
      </w:r>
      <w:r w:rsidRPr="00037202">
        <w:rPr>
          <w:rFonts w:ascii="Times New Roman" w:eastAsia="Times New Roman" w:hAnsi="Times New Roman"/>
          <w:b/>
          <w:sz w:val="24"/>
          <w:szCs w:val="24"/>
        </w:rPr>
        <w:t>A excelência do brincar: a importância da brincadeira na transição entre educação infantil e anos iniciais</w:t>
      </w:r>
      <w:r>
        <w:rPr>
          <w:rFonts w:ascii="Times New Roman" w:eastAsia="Times New Roman" w:hAnsi="Times New Roman"/>
          <w:sz w:val="24"/>
          <w:szCs w:val="24"/>
        </w:rPr>
        <w:t>. Tradução: maria Adriana Veríssimo Veronese.  Porto Alegre: Artmed, 2006.</w:t>
      </w:r>
    </w:p>
    <w:sectPr w:rsidR="00CE4C75" w:rsidRPr="005F70D9" w:rsidSect="005F575A">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8F" w:rsidRDefault="00DD6D8F" w:rsidP="00D6799F">
      <w:pPr>
        <w:spacing w:after="0" w:line="240" w:lineRule="auto"/>
      </w:pPr>
      <w:r>
        <w:separator/>
      </w:r>
    </w:p>
  </w:endnote>
  <w:endnote w:type="continuationSeparator" w:id="0">
    <w:p w:rsidR="00DD6D8F" w:rsidRDefault="00DD6D8F" w:rsidP="00D6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8F" w:rsidRDefault="00DD6D8F" w:rsidP="00D6799F">
      <w:pPr>
        <w:spacing w:after="0" w:line="240" w:lineRule="auto"/>
      </w:pPr>
      <w:r>
        <w:separator/>
      </w:r>
    </w:p>
  </w:footnote>
  <w:footnote w:type="continuationSeparator" w:id="0">
    <w:p w:rsidR="00DD6D8F" w:rsidRDefault="00DD6D8F" w:rsidP="00D6799F">
      <w:pPr>
        <w:spacing w:after="0" w:line="240" w:lineRule="auto"/>
      </w:pPr>
      <w:r>
        <w:continuationSeparator/>
      </w:r>
    </w:p>
  </w:footnote>
  <w:footnote w:id="1">
    <w:p w:rsidR="007B2F6E" w:rsidRDefault="007B2F6E">
      <w:pPr>
        <w:pStyle w:val="Textodenotaderodap"/>
      </w:pPr>
      <w:r>
        <w:rPr>
          <w:rStyle w:val="Refdenotaderodap"/>
        </w:rPr>
        <w:footnoteRef/>
      </w:r>
      <w:r>
        <w:t xml:space="preserve"> Universidade Estadual de Montes Claros</w:t>
      </w:r>
    </w:p>
  </w:footnote>
  <w:footnote w:id="2">
    <w:p w:rsidR="007B2F6E" w:rsidRDefault="007B2F6E">
      <w:pPr>
        <w:pStyle w:val="Textodenotaderodap"/>
      </w:pPr>
      <w:r>
        <w:rPr>
          <w:rStyle w:val="Refdenotaderodap"/>
        </w:rPr>
        <w:footnoteRef/>
      </w:r>
      <w:r>
        <w:t xml:space="preserve"> Universidade Estadual de Montes Claros</w:t>
      </w:r>
    </w:p>
  </w:footnote>
  <w:footnote w:id="3">
    <w:p w:rsidR="00290E90" w:rsidRDefault="00290E90">
      <w:pPr>
        <w:pStyle w:val="Textodenotaderodap"/>
      </w:pPr>
      <w:r>
        <w:rPr>
          <w:rStyle w:val="Refdenotaderodap"/>
        </w:rPr>
        <w:footnoteRef/>
      </w:r>
      <w:r>
        <w:t xml:space="preserve"> Universidade Estadual de Montes Claros</w:t>
      </w:r>
    </w:p>
  </w:footnote>
  <w:footnote w:id="4">
    <w:p w:rsidR="002F55E4" w:rsidRPr="00B503F0" w:rsidRDefault="002F55E4" w:rsidP="00A30322">
      <w:pPr>
        <w:pStyle w:val="Textodenotaderodap"/>
        <w:rPr>
          <w:rFonts w:ascii="Times New Roman" w:hAnsi="Times New Roman" w:cs="Times New Roman"/>
        </w:rPr>
      </w:pPr>
      <w:r w:rsidRPr="00B503F0">
        <w:rPr>
          <w:rStyle w:val="Refdenotaderodap"/>
          <w:rFonts w:ascii="Times New Roman" w:hAnsi="Times New Roman" w:cs="Times New Roman"/>
        </w:rPr>
        <w:footnoteRef/>
      </w:r>
      <w:r w:rsidRPr="00B503F0">
        <w:rPr>
          <w:rFonts w:ascii="Times New Roman" w:hAnsi="Times New Roman" w:cs="Times New Roman"/>
        </w:rPr>
        <w:t xml:space="preserve"> </w:t>
      </w:r>
      <w:r>
        <w:rPr>
          <w:rFonts w:ascii="Times New Roman" w:hAnsi="Times New Roman" w:cs="Times New Roman"/>
        </w:rPr>
        <w:t>A pesquisa contou com o apoio financeiro da Fundação de Apoio à Pesquisa do Estado de Minas Gerais (</w:t>
      </w:r>
      <w:proofErr w:type="spellStart"/>
      <w:r w:rsidRPr="00B503F0">
        <w:rPr>
          <w:rFonts w:ascii="Times New Roman" w:hAnsi="Times New Roman" w:cs="Times New Roman"/>
        </w:rPr>
        <w:t>Fapemig</w:t>
      </w:r>
      <w:proofErr w:type="spellEnd"/>
      <w:r>
        <w:rPr>
          <w:rFonts w:ascii="Times New Roman" w:hAnsi="Times New Roman" w:cs="Times New Roman"/>
        </w:rPr>
        <w:t>), a quem agradecemos.</w:t>
      </w:r>
    </w:p>
  </w:footnote>
  <w:footnote w:id="5">
    <w:p w:rsidR="002F55E4" w:rsidRPr="00B503F0" w:rsidRDefault="002F55E4" w:rsidP="00766B87">
      <w:pPr>
        <w:pStyle w:val="Textodenotaderodap"/>
        <w:rPr>
          <w:rFonts w:ascii="Times New Roman" w:hAnsi="Times New Roman" w:cs="Times New Roman"/>
        </w:rPr>
      </w:pPr>
      <w:r w:rsidRPr="00B503F0">
        <w:rPr>
          <w:rStyle w:val="Refdenotaderodap"/>
          <w:rFonts w:ascii="Times New Roman" w:hAnsi="Times New Roman" w:cs="Times New Roman"/>
        </w:rPr>
        <w:footnoteRef/>
      </w:r>
      <w:r w:rsidRPr="00B503F0">
        <w:rPr>
          <w:rFonts w:ascii="Times New Roman" w:hAnsi="Times New Roman" w:cs="Times New Roman"/>
        </w:rPr>
        <w:t xml:space="preserve"> Neste artigo, optamos por nos referir aos sujeitos participantes do estudo por meio do genérico feminino, apesar de reconhecermos que tem crescido o número de homens no corpo docente da Educação Infantil, este ainda se mantém majoritariamente feminino, numa proporção que representa mais de 95% de mulheres.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614B"/>
    <w:multiLevelType w:val="hybridMultilevel"/>
    <w:tmpl w:val="80D84A86"/>
    <w:lvl w:ilvl="0" w:tplc="72A6EF0E">
      <w:start w:val="1"/>
      <w:numFmt w:val="bullet"/>
      <w:lvlText w:val=""/>
      <w:lvlJc w:val="left"/>
      <w:pPr>
        <w:tabs>
          <w:tab w:val="num" w:pos="720"/>
        </w:tabs>
        <w:ind w:left="720" w:hanging="360"/>
      </w:pPr>
      <w:rPr>
        <w:rFonts w:ascii="Wingdings" w:hAnsi="Wingdings" w:hint="default"/>
      </w:rPr>
    </w:lvl>
    <w:lvl w:ilvl="1" w:tplc="AC16538E" w:tentative="1">
      <w:start w:val="1"/>
      <w:numFmt w:val="bullet"/>
      <w:lvlText w:val=""/>
      <w:lvlJc w:val="left"/>
      <w:pPr>
        <w:tabs>
          <w:tab w:val="num" w:pos="1440"/>
        </w:tabs>
        <w:ind w:left="1440" w:hanging="360"/>
      </w:pPr>
      <w:rPr>
        <w:rFonts w:ascii="Wingdings" w:hAnsi="Wingdings" w:hint="default"/>
      </w:rPr>
    </w:lvl>
    <w:lvl w:ilvl="2" w:tplc="FCB2DF8C" w:tentative="1">
      <w:start w:val="1"/>
      <w:numFmt w:val="bullet"/>
      <w:lvlText w:val=""/>
      <w:lvlJc w:val="left"/>
      <w:pPr>
        <w:tabs>
          <w:tab w:val="num" w:pos="2160"/>
        </w:tabs>
        <w:ind w:left="2160" w:hanging="360"/>
      </w:pPr>
      <w:rPr>
        <w:rFonts w:ascii="Wingdings" w:hAnsi="Wingdings" w:hint="default"/>
      </w:rPr>
    </w:lvl>
    <w:lvl w:ilvl="3" w:tplc="C2EA1B8C" w:tentative="1">
      <w:start w:val="1"/>
      <w:numFmt w:val="bullet"/>
      <w:lvlText w:val=""/>
      <w:lvlJc w:val="left"/>
      <w:pPr>
        <w:tabs>
          <w:tab w:val="num" w:pos="2880"/>
        </w:tabs>
        <w:ind w:left="2880" w:hanging="360"/>
      </w:pPr>
      <w:rPr>
        <w:rFonts w:ascii="Wingdings" w:hAnsi="Wingdings" w:hint="default"/>
      </w:rPr>
    </w:lvl>
    <w:lvl w:ilvl="4" w:tplc="51C44768" w:tentative="1">
      <w:start w:val="1"/>
      <w:numFmt w:val="bullet"/>
      <w:lvlText w:val=""/>
      <w:lvlJc w:val="left"/>
      <w:pPr>
        <w:tabs>
          <w:tab w:val="num" w:pos="3600"/>
        </w:tabs>
        <w:ind w:left="3600" w:hanging="360"/>
      </w:pPr>
      <w:rPr>
        <w:rFonts w:ascii="Wingdings" w:hAnsi="Wingdings" w:hint="default"/>
      </w:rPr>
    </w:lvl>
    <w:lvl w:ilvl="5" w:tplc="E662DEC8" w:tentative="1">
      <w:start w:val="1"/>
      <w:numFmt w:val="bullet"/>
      <w:lvlText w:val=""/>
      <w:lvlJc w:val="left"/>
      <w:pPr>
        <w:tabs>
          <w:tab w:val="num" w:pos="4320"/>
        </w:tabs>
        <w:ind w:left="4320" w:hanging="360"/>
      </w:pPr>
      <w:rPr>
        <w:rFonts w:ascii="Wingdings" w:hAnsi="Wingdings" w:hint="default"/>
      </w:rPr>
    </w:lvl>
    <w:lvl w:ilvl="6" w:tplc="2932E3D0" w:tentative="1">
      <w:start w:val="1"/>
      <w:numFmt w:val="bullet"/>
      <w:lvlText w:val=""/>
      <w:lvlJc w:val="left"/>
      <w:pPr>
        <w:tabs>
          <w:tab w:val="num" w:pos="5040"/>
        </w:tabs>
        <w:ind w:left="5040" w:hanging="360"/>
      </w:pPr>
      <w:rPr>
        <w:rFonts w:ascii="Wingdings" w:hAnsi="Wingdings" w:hint="default"/>
      </w:rPr>
    </w:lvl>
    <w:lvl w:ilvl="7" w:tplc="559CCC86" w:tentative="1">
      <w:start w:val="1"/>
      <w:numFmt w:val="bullet"/>
      <w:lvlText w:val=""/>
      <w:lvlJc w:val="left"/>
      <w:pPr>
        <w:tabs>
          <w:tab w:val="num" w:pos="5760"/>
        </w:tabs>
        <w:ind w:left="5760" w:hanging="360"/>
      </w:pPr>
      <w:rPr>
        <w:rFonts w:ascii="Wingdings" w:hAnsi="Wingdings" w:hint="default"/>
      </w:rPr>
    </w:lvl>
    <w:lvl w:ilvl="8" w:tplc="C5C490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6433F"/>
    <w:multiLevelType w:val="hybridMultilevel"/>
    <w:tmpl w:val="FE767ADE"/>
    <w:lvl w:ilvl="0" w:tplc="3A8EDD7C">
      <w:start w:val="1"/>
      <w:numFmt w:val="bullet"/>
      <w:lvlText w:val=""/>
      <w:lvlJc w:val="left"/>
      <w:pPr>
        <w:tabs>
          <w:tab w:val="num" w:pos="720"/>
        </w:tabs>
        <w:ind w:left="720" w:hanging="360"/>
      </w:pPr>
      <w:rPr>
        <w:rFonts w:ascii="Wingdings 2" w:hAnsi="Wingdings 2" w:hint="default"/>
      </w:rPr>
    </w:lvl>
    <w:lvl w:ilvl="1" w:tplc="871CA83A" w:tentative="1">
      <w:start w:val="1"/>
      <w:numFmt w:val="bullet"/>
      <w:lvlText w:val=""/>
      <w:lvlJc w:val="left"/>
      <w:pPr>
        <w:tabs>
          <w:tab w:val="num" w:pos="1440"/>
        </w:tabs>
        <w:ind w:left="1440" w:hanging="360"/>
      </w:pPr>
      <w:rPr>
        <w:rFonts w:ascii="Wingdings 2" w:hAnsi="Wingdings 2" w:hint="default"/>
      </w:rPr>
    </w:lvl>
    <w:lvl w:ilvl="2" w:tplc="6DD031BA" w:tentative="1">
      <w:start w:val="1"/>
      <w:numFmt w:val="bullet"/>
      <w:lvlText w:val=""/>
      <w:lvlJc w:val="left"/>
      <w:pPr>
        <w:tabs>
          <w:tab w:val="num" w:pos="2160"/>
        </w:tabs>
        <w:ind w:left="2160" w:hanging="360"/>
      </w:pPr>
      <w:rPr>
        <w:rFonts w:ascii="Wingdings 2" w:hAnsi="Wingdings 2" w:hint="default"/>
      </w:rPr>
    </w:lvl>
    <w:lvl w:ilvl="3" w:tplc="FEACC28A" w:tentative="1">
      <w:start w:val="1"/>
      <w:numFmt w:val="bullet"/>
      <w:lvlText w:val=""/>
      <w:lvlJc w:val="left"/>
      <w:pPr>
        <w:tabs>
          <w:tab w:val="num" w:pos="2880"/>
        </w:tabs>
        <w:ind w:left="2880" w:hanging="360"/>
      </w:pPr>
      <w:rPr>
        <w:rFonts w:ascii="Wingdings 2" w:hAnsi="Wingdings 2" w:hint="default"/>
      </w:rPr>
    </w:lvl>
    <w:lvl w:ilvl="4" w:tplc="A2AE6DE2" w:tentative="1">
      <w:start w:val="1"/>
      <w:numFmt w:val="bullet"/>
      <w:lvlText w:val=""/>
      <w:lvlJc w:val="left"/>
      <w:pPr>
        <w:tabs>
          <w:tab w:val="num" w:pos="3600"/>
        </w:tabs>
        <w:ind w:left="3600" w:hanging="360"/>
      </w:pPr>
      <w:rPr>
        <w:rFonts w:ascii="Wingdings 2" w:hAnsi="Wingdings 2" w:hint="default"/>
      </w:rPr>
    </w:lvl>
    <w:lvl w:ilvl="5" w:tplc="0C5C6C8C" w:tentative="1">
      <w:start w:val="1"/>
      <w:numFmt w:val="bullet"/>
      <w:lvlText w:val=""/>
      <w:lvlJc w:val="left"/>
      <w:pPr>
        <w:tabs>
          <w:tab w:val="num" w:pos="4320"/>
        </w:tabs>
        <w:ind w:left="4320" w:hanging="360"/>
      </w:pPr>
      <w:rPr>
        <w:rFonts w:ascii="Wingdings 2" w:hAnsi="Wingdings 2" w:hint="default"/>
      </w:rPr>
    </w:lvl>
    <w:lvl w:ilvl="6" w:tplc="C1E02848" w:tentative="1">
      <w:start w:val="1"/>
      <w:numFmt w:val="bullet"/>
      <w:lvlText w:val=""/>
      <w:lvlJc w:val="left"/>
      <w:pPr>
        <w:tabs>
          <w:tab w:val="num" w:pos="5040"/>
        </w:tabs>
        <w:ind w:left="5040" w:hanging="360"/>
      </w:pPr>
      <w:rPr>
        <w:rFonts w:ascii="Wingdings 2" w:hAnsi="Wingdings 2" w:hint="default"/>
      </w:rPr>
    </w:lvl>
    <w:lvl w:ilvl="7" w:tplc="AE30D4DC" w:tentative="1">
      <w:start w:val="1"/>
      <w:numFmt w:val="bullet"/>
      <w:lvlText w:val=""/>
      <w:lvlJc w:val="left"/>
      <w:pPr>
        <w:tabs>
          <w:tab w:val="num" w:pos="5760"/>
        </w:tabs>
        <w:ind w:left="5760" w:hanging="360"/>
      </w:pPr>
      <w:rPr>
        <w:rFonts w:ascii="Wingdings 2" w:hAnsi="Wingdings 2" w:hint="default"/>
      </w:rPr>
    </w:lvl>
    <w:lvl w:ilvl="8" w:tplc="B172132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6799F"/>
    <w:rsid w:val="00012F53"/>
    <w:rsid w:val="00023C9F"/>
    <w:rsid w:val="00025492"/>
    <w:rsid w:val="000279D4"/>
    <w:rsid w:val="00036CBE"/>
    <w:rsid w:val="00037202"/>
    <w:rsid w:val="0004117E"/>
    <w:rsid w:val="0004357B"/>
    <w:rsid w:val="00044E27"/>
    <w:rsid w:val="00047EEF"/>
    <w:rsid w:val="00054264"/>
    <w:rsid w:val="0006792E"/>
    <w:rsid w:val="00073B7F"/>
    <w:rsid w:val="000810EA"/>
    <w:rsid w:val="000924FD"/>
    <w:rsid w:val="00095703"/>
    <w:rsid w:val="0009577E"/>
    <w:rsid w:val="00097296"/>
    <w:rsid w:val="000A5250"/>
    <w:rsid w:val="000A5A71"/>
    <w:rsid w:val="000A5D3B"/>
    <w:rsid w:val="000A762B"/>
    <w:rsid w:val="000B2400"/>
    <w:rsid w:val="000B6049"/>
    <w:rsid w:val="000B6080"/>
    <w:rsid w:val="000B75F3"/>
    <w:rsid w:val="000F3D3E"/>
    <w:rsid w:val="000F704A"/>
    <w:rsid w:val="00110521"/>
    <w:rsid w:val="001312C0"/>
    <w:rsid w:val="0013232A"/>
    <w:rsid w:val="00136631"/>
    <w:rsid w:val="0015132E"/>
    <w:rsid w:val="0015454A"/>
    <w:rsid w:val="00163EB9"/>
    <w:rsid w:val="001669FC"/>
    <w:rsid w:val="0017686B"/>
    <w:rsid w:val="001916B4"/>
    <w:rsid w:val="00194535"/>
    <w:rsid w:val="00196A71"/>
    <w:rsid w:val="00197049"/>
    <w:rsid w:val="00197DE3"/>
    <w:rsid w:val="001A0EF6"/>
    <w:rsid w:val="001A5B83"/>
    <w:rsid w:val="001B6968"/>
    <w:rsid w:val="001C0473"/>
    <w:rsid w:val="001C3219"/>
    <w:rsid w:val="001D7896"/>
    <w:rsid w:val="001E44BE"/>
    <w:rsid w:val="001F0784"/>
    <w:rsid w:val="001F169D"/>
    <w:rsid w:val="00203D65"/>
    <w:rsid w:val="002061BE"/>
    <w:rsid w:val="002064B0"/>
    <w:rsid w:val="00216B7E"/>
    <w:rsid w:val="00223289"/>
    <w:rsid w:val="0022640B"/>
    <w:rsid w:val="00230084"/>
    <w:rsid w:val="00230452"/>
    <w:rsid w:val="00234D80"/>
    <w:rsid w:val="0023793F"/>
    <w:rsid w:val="002415FA"/>
    <w:rsid w:val="00253E7D"/>
    <w:rsid w:val="002604F4"/>
    <w:rsid w:val="00275F76"/>
    <w:rsid w:val="0028023F"/>
    <w:rsid w:val="00282F4A"/>
    <w:rsid w:val="002830EA"/>
    <w:rsid w:val="00284BA8"/>
    <w:rsid w:val="0028503C"/>
    <w:rsid w:val="00285EE8"/>
    <w:rsid w:val="00290E90"/>
    <w:rsid w:val="002A2BD3"/>
    <w:rsid w:val="002B0CB2"/>
    <w:rsid w:val="002B67D0"/>
    <w:rsid w:val="002C0150"/>
    <w:rsid w:val="002C1033"/>
    <w:rsid w:val="002C6E8A"/>
    <w:rsid w:val="002D0A86"/>
    <w:rsid w:val="002D54ED"/>
    <w:rsid w:val="002E07C7"/>
    <w:rsid w:val="002E16FB"/>
    <w:rsid w:val="002E44C4"/>
    <w:rsid w:val="002E7198"/>
    <w:rsid w:val="002F55E4"/>
    <w:rsid w:val="002F71F8"/>
    <w:rsid w:val="00313DDE"/>
    <w:rsid w:val="00316E8E"/>
    <w:rsid w:val="003177E7"/>
    <w:rsid w:val="003224CF"/>
    <w:rsid w:val="00332CD8"/>
    <w:rsid w:val="00337135"/>
    <w:rsid w:val="00351D75"/>
    <w:rsid w:val="003555F8"/>
    <w:rsid w:val="003656DA"/>
    <w:rsid w:val="003826FB"/>
    <w:rsid w:val="00391856"/>
    <w:rsid w:val="003934AC"/>
    <w:rsid w:val="003978A8"/>
    <w:rsid w:val="003D5F6A"/>
    <w:rsid w:val="003E0E4B"/>
    <w:rsid w:val="003E401E"/>
    <w:rsid w:val="003E5F28"/>
    <w:rsid w:val="003F1442"/>
    <w:rsid w:val="003F4D4D"/>
    <w:rsid w:val="00413E79"/>
    <w:rsid w:val="00415BD3"/>
    <w:rsid w:val="00416C11"/>
    <w:rsid w:val="004209DD"/>
    <w:rsid w:val="00434FCB"/>
    <w:rsid w:val="004367F9"/>
    <w:rsid w:val="004442C9"/>
    <w:rsid w:val="004540FE"/>
    <w:rsid w:val="004569F3"/>
    <w:rsid w:val="00467C00"/>
    <w:rsid w:val="00472B4A"/>
    <w:rsid w:val="00474B1B"/>
    <w:rsid w:val="0049179C"/>
    <w:rsid w:val="004A5088"/>
    <w:rsid w:val="004A5196"/>
    <w:rsid w:val="004A6D5B"/>
    <w:rsid w:val="004A7458"/>
    <w:rsid w:val="004B52CB"/>
    <w:rsid w:val="004C058C"/>
    <w:rsid w:val="004C262A"/>
    <w:rsid w:val="004C2BAB"/>
    <w:rsid w:val="004D1A36"/>
    <w:rsid w:val="004D1D37"/>
    <w:rsid w:val="004E6DB8"/>
    <w:rsid w:val="004F5370"/>
    <w:rsid w:val="0050081B"/>
    <w:rsid w:val="00500B5F"/>
    <w:rsid w:val="00503ED4"/>
    <w:rsid w:val="00510566"/>
    <w:rsid w:val="00512E8F"/>
    <w:rsid w:val="00517595"/>
    <w:rsid w:val="00526641"/>
    <w:rsid w:val="005443C4"/>
    <w:rsid w:val="00545346"/>
    <w:rsid w:val="00546DDC"/>
    <w:rsid w:val="0055609F"/>
    <w:rsid w:val="0056209C"/>
    <w:rsid w:val="005765CC"/>
    <w:rsid w:val="00580E8A"/>
    <w:rsid w:val="00593715"/>
    <w:rsid w:val="00593B2C"/>
    <w:rsid w:val="005946C7"/>
    <w:rsid w:val="005A21D5"/>
    <w:rsid w:val="005B4225"/>
    <w:rsid w:val="005B710D"/>
    <w:rsid w:val="005C73F4"/>
    <w:rsid w:val="005D05C5"/>
    <w:rsid w:val="005D6C0E"/>
    <w:rsid w:val="005E36F5"/>
    <w:rsid w:val="005E6639"/>
    <w:rsid w:val="005F0237"/>
    <w:rsid w:val="005F0E89"/>
    <w:rsid w:val="005F575A"/>
    <w:rsid w:val="005F70D9"/>
    <w:rsid w:val="0060381F"/>
    <w:rsid w:val="00605638"/>
    <w:rsid w:val="006062CE"/>
    <w:rsid w:val="00631404"/>
    <w:rsid w:val="00633AD3"/>
    <w:rsid w:val="006351A1"/>
    <w:rsid w:val="0063690D"/>
    <w:rsid w:val="00641567"/>
    <w:rsid w:val="006422EF"/>
    <w:rsid w:val="006431FB"/>
    <w:rsid w:val="00643F99"/>
    <w:rsid w:val="006526D8"/>
    <w:rsid w:val="006534C8"/>
    <w:rsid w:val="00657F61"/>
    <w:rsid w:val="00662AF5"/>
    <w:rsid w:val="0066330B"/>
    <w:rsid w:val="00663786"/>
    <w:rsid w:val="00670ECF"/>
    <w:rsid w:val="0067539B"/>
    <w:rsid w:val="006779CE"/>
    <w:rsid w:val="006815AB"/>
    <w:rsid w:val="00681E62"/>
    <w:rsid w:val="00682168"/>
    <w:rsid w:val="00687BB2"/>
    <w:rsid w:val="00690460"/>
    <w:rsid w:val="006908D2"/>
    <w:rsid w:val="0069102C"/>
    <w:rsid w:val="006A0BF3"/>
    <w:rsid w:val="006A2C9C"/>
    <w:rsid w:val="006A2E4C"/>
    <w:rsid w:val="006A5B35"/>
    <w:rsid w:val="006A5E04"/>
    <w:rsid w:val="006C014D"/>
    <w:rsid w:val="006C336C"/>
    <w:rsid w:val="006C3601"/>
    <w:rsid w:val="006C3FA6"/>
    <w:rsid w:val="006C68D6"/>
    <w:rsid w:val="006D41AB"/>
    <w:rsid w:val="006E2BE1"/>
    <w:rsid w:val="00702E48"/>
    <w:rsid w:val="007067DF"/>
    <w:rsid w:val="00712CEF"/>
    <w:rsid w:val="00713AA5"/>
    <w:rsid w:val="00715BE2"/>
    <w:rsid w:val="007172F4"/>
    <w:rsid w:val="0072710B"/>
    <w:rsid w:val="00727ABE"/>
    <w:rsid w:val="007361EA"/>
    <w:rsid w:val="007430B0"/>
    <w:rsid w:val="00745BEE"/>
    <w:rsid w:val="00754D58"/>
    <w:rsid w:val="007576E5"/>
    <w:rsid w:val="00760778"/>
    <w:rsid w:val="00766B06"/>
    <w:rsid w:val="00766B87"/>
    <w:rsid w:val="00767933"/>
    <w:rsid w:val="0077119D"/>
    <w:rsid w:val="007753F3"/>
    <w:rsid w:val="0079210A"/>
    <w:rsid w:val="00793253"/>
    <w:rsid w:val="00796A5B"/>
    <w:rsid w:val="00797CDF"/>
    <w:rsid w:val="00797FD2"/>
    <w:rsid w:val="007A5A3E"/>
    <w:rsid w:val="007B0752"/>
    <w:rsid w:val="007B1D26"/>
    <w:rsid w:val="007B2F6E"/>
    <w:rsid w:val="007C263B"/>
    <w:rsid w:val="007C2C65"/>
    <w:rsid w:val="007D2C7E"/>
    <w:rsid w:val="007D7C05"/>
    <w:rsid w:val="007E012B"/>
    <w:rsid w:val="007E04B0"/>
    <w:rsid w:val="007E0EE1"/>
    <w:rsid w:val="007E1A8A"/>
    <w:rsid w:val="007E2DFE"/>
    <w:rsid w:val="007E3711"/>
    <w:rsid w:val="007F2A29"/>
    <w:rsid w:val="00803F5B"/>
    <w:rsid w:val="0080655A"/>
    <w:rsid w:val="0081675E"/>
    <w:rsid w:val="008212A1"/>
    <w:rsid w:val="008227F6"/>
    <w:rsid w:val="00835CE7"/>
    <w:rsid w:val="00843A0D"/>
    <w:rsid w:val="00853E1A"/>
    <w:rsid w:val="0085466B"/>
    <w:rsid w:val="00856D7A"/>
    <w:rsid w:val="00860E75"/>
    <w:rsid w:val="00861EBE"/>
    <w:rsid w:val="0087268B"/>
    <w:rsid w:val="00884D3C"/>
    <w:rsid w:val="00891B8E"/>
    <w:rsid w:val="00896F94"/>
    <w:rsid w:val="008A2B6E"/>
    <w:rsid w:val="008A2DEF"/>
    <w:rsid w:val="008B471A"/>
    <w:rsid w:val="008B6482"/>
    <w:rsid w:val="008C2540"/>
    <w:rsid w:val="008C4644"/>
    <w:rsid w:val="008C613B"/>
    <w:rsid w:val="008D03D8"/>
    <w:rsid w:val="008D1071"/>
    <w:rsid w:val="008D1EC9"/>
    <w:rsid w:val="008D4EAD"/>
    <w:rsid w:val="008D5E1D"/>
    <w:rsid w:val="008E661E"/>
    <w:rsid w:val="009046ED"/>
    <w:rsid w:val="009062B4"/>
    <w:rsid w:val="00906A13"/>
    <w:rsid w:val="009075F8"/>
    <w:rsid w:val="0091043F"/>
    <w:rsid w:val="00914324"/>
    <w:rsid w:val="00920A89"/>
    <w:rsid w:val="009258AD"/>
    <w:rsid w:val="00945C29"/>
    <w:rsid w:val="009565A0"/>
    <w:rsid w:val="00967173"/>
    <w:rsid w:val="0096782E"/>
    <w:rsid w:val="00971849"/>
    <w:rsid w:val="00974123"/>
    <w:rsid w:val="00980C60"/>
    <w:rsid w:val="0098455C"/>
    <w:rsid w:val="00984981"/>
    <w:rsid w:val="009A14E8"/>
    <w:rsid w:val="009A44D8"/>
    <w:rsid w:val="009A581D"/>
    <w:rsid w:val="009B61CB"/>
    <w:rsid w:val="009D00CE"/>
    <w:rsid w:val="009E0C92"/>
    <w:rsid w:val="009E236C"/>
    <w:rsid w:val="009E5106"/>
    <w:rsid w:val="009F2A0D"/>
    <w:rsid w:val="009F4525"/>
    <w:rsid w:val="00A01440"/>
    <w:rsid w:val="00A14C51"/>
    <w:rsid w:val="00A16C88"/>
    <w:rsid w:val="00A20200"/>
    <w:rsid w:val="00A252E7"/>
    <w:rsid w:val="00A27A6F"/>
    <w:rsid w:val="00A27C74"/>
    <w:rsid w:val="00A27E05"/>
    <w:rsid w:val="00A30322"/>
    <w:rsid w:val="00A40065"/>
    <w:rsid w:val="00A40F42"/>
    <w:rsid w:val="00A438B6"/>
    <w:rsid w:val="00A531FA"/>
    <w:rsid w:val="00A75C8D"/>
    <w:rsid w:val="00A80061"/>
    <w:rsid w:val="00A849A5"/>
    <w:rsid w:val="00A85BDC"/>
    <w:rsid w:val="00AA370B"/>
    <w:rsid w:val="00AB0169"/>
    <w:rsid w:val="00AB06D3"/>
    <w:rsid w:val="00AB4956"/>
    <w:rsid w:val="00AB79ED"/>
    <w:rsid w:val="00AD0B3A"/>
    <w:rsid w:val="00AD273D"/>
    <w:rsid w:val="00AE120E"/>
    <w:rsid w:val="00AE7B74"/>
    <w:rsid w:val="00AF0A30"/>
    <w:rsid w:val="00AF12C5"/>
    <w:rsid w:val="00AF3815"/>
    <w:rsid w:val="00AF3C94"/>
    <w:rsid w:val="00B00E81"/>
    <w:rsid w:val="00B047FE"/>
    <w:rsid w:val="00B053F9"/>
    <w:rsid w:val="00B07244"/>
    <w:rsid w:val="00B133DB"/>
    <w:rsid w:val="00B15579"/>
    <w:rsid w:val="00B16FC8"/>
    <w:rsid w:val="00B22914"/>
    <w:rsid w:val="00B31D95"/>
    <w:rsid w:val="00B352F3"/>
    <w:rsid w:val="00B412FA"/>
    <w:rsid w:val="00B43794"/>
    <w:rsid w:val="00B503F0"/>
    <w:rsid w:val="00B51939"/>
    <w:rsid w:val="00B52DA3"/>
    <w:rsid w:val="00B7071D"/>
    <w:rsid w:val="00B71DCA"/>
    <w:rsid w:val="00B72F5F"/>
    <w:rsid w:val="00B831B6"/>
    <w:rsid w:val="00B83D8B"/>
    <w:rsid w:val="00BA04DC"/>
    <w:rsid w:val="00BA1EFE"/>
    <w:rsid w:val="00BA1FE3"/>
    <w:rsid w:val="00BB095C"/>
    <w:rsid w:val="00BD1813"/>
    <w:rsid w:val="00BD61DD"/>
    <w:rsid w:val="00BE0100"/>
    <w:rsid w:val="00BE643A"/>
    <w:rsid w:val="00BF46A1"/>
    <w:rsid w:val="00BF59D6"/>
    <w:rsid w:val="00C00292"/>
    <w:rsid w:val="00C11F15"/>
    <w:rsid w:val="00C16437"/>
    <w:rsid w:val="00C31DBF"/>
    <w:rsid w:val="00C4379C"/>
    <w:rsid w:val="00C4380A"/>
    <w:rsid w:val="00C55229"/>
    <w:rsid w:val="00C558F1"/>
    <w:rsid w:val="00C579C5"/>
    <w:rsid w:val="00C70A94"/>
    <w:rsid w:val="00C83EE0"/>
    <w:rsid w:val="00CA0510"/>
    <w:rsid w:val="00CA3A7D"/>
    <w:rsid w:val="00CA56E6"/>
    <w:rsid w:val="00CA5B34"/>
    <w:rsid w:val="00CA71D0"/>
    <w:rsid w:val="00CB4F67"/>
    <w:rsid w:val="00CC7F0C"/>
    <w:rsid w:val="00CD31B4"/>
    <w:rsid w:val="00CD32C7"/>
    <w:rsid w:val="00CD39A0"/>
    <w:rsid w:val="00CD4D68"/>
    <w:rsid w:val="00CD51E9"/>
    <w:rsid w:val="00CE4C75"/>
    <w:rsid w:val="00CE6001"/>
    <w:rsid w:val="00CE6DBD"/>
    <w:rsid w:val="00CF092B"/>
    <w:rsid w:val="00CF5197"/>
    <w:rsid w:val="00D00CCD"/>
    <w:rsid w:val="00D02751"/>
    <w:rsid w:val="00D04AA7"/>
    <w:rsid w:val="00D140D1"/>
    <w:rsid w:val="00D1437B"/>
    <w:rsid w:val="00D16B3B"/>
    <w:rsid w:val="00D20D14"/>
    <w:rsid w:val="00D26565"/>
    <w:rsid w:val="00D26F49"/>
    <w:rsid w:val="00D27828"/>
    <w:rsid w:val="00D30D5E"/>
    <w:rsid w:val="00D31349"/>
    <w:rsid w:val="00D31D13"/>
    <w:rsid w:val="00D347EB"/>
    <w:rsid w:val="00D350CD"/>
    <w:rsid w:val="00D3618E"/>
    <w:rsid w:val="00D452AA"/>
    <w:rsid w:val="00D45CD3"/>
    <w:rsid w:val="00D463DB"/>
    <w:rsid w:val="00D5377D"/>
    <w:rsid w:val="00D54B8F"/>
    <w:rsid w:val="00D55A2C"/>
    <w:rsid w:val="00D61B22"/>
    <w:rsid w:val="00D643E5"/>
    <w:rsid w:val="00D66A72"/>
    <w:rsid w:val="00D6799F"/>
    <w:rsid w:val="00D70DCE"/>
    <w:rsid w:val="00D76D7C"/>
    <w:rsid w:val="00D77101"/>
    <w:rsid w:val="00D82B64"/>
    <w:rsid w:val="00D82C7F"/>
    <w:rsid w:val="00D86E59"/>
    <w:rsid w:val="00D95100"/>
    <w:rsid w:val="00D956CB"/>
    <w:rsid w:val="00D961B5"/>
    <w:rsid w:val="00DA42B0"/>
    <w:rsid w:val="00DB466B"/>
    <w:rsid w:val="00DC1393"/>
    <w:rsid w:val="00DD2509"/>
    <w:rsid w:val="00DD3D50"/>
    <w:rsid w:val="00DD56A3"/>
    <w:rsid w:val="00DD6D8F"/>
    <w:rsid w:val="00DE5D9E"/>
    <w:rsid w:val="00DF6930"/>
    <w:rsid w:val="00E02995"/>
    <w:rsid w:val="00E02E66"/>
    <w:rsid w:val="00E06C71"/>
    <w:rsid w:val="00E06DCE"/>
    <w:rsid w:val="00E2166C"/>
    <w:rsid w:val="00E328A2"/>
    <w:rsid w:val="00E346AF"/>
    <w:rsid w:val="00E42F4D"/>
    <w:rsid w:val="00E43E72"/>
    <w:rsid w:val="00E544F7"/>
    <w:rsid w:val="00E62233"/>
    <w:rsid w:val="00E62394"/>
    <w:rsid w:val="00E678A2"/>
    <w:rsid w:val="00E67CFD"/>
    <w:rsid w:val="00E74361"/>
    <w:rsid w:val="00E75735"/>
    <w:rsid w:val="00E920A3"/>
    <w:rsid w:val="00E94FC2"/>
    <w:rsid w:val="00E96C81"/>
    <w:rsid w:val="00EB026D"/>
    <w:rsid w:val="00EB2A45"/>
    <w:rsid w:val="00EC2F67"/>
    <w:rsid w:val="00ED1BDE"/>
    <w:rsid w:val="00ED6EAF"/>
    <w:rsid w:val="00ED7D48"/>
    <w:rsid w:val="00EE3F54"/>
    <w:rsid w:val="00EF01A0"/>
    <w:rsid w:val="00EF0FA0"/>
    <w:rsid w:val="00EF7796"/>
    <w:rsid w:val="00F01C8E"/>
    <w:rsid w:val="00F043F9"/>
    <w:rsid w:val="00F05B2C"/>
    <w:rsid w:val="00F15A54"/>
    <w:rsid w:val="00F17920"/>
    <w:rsid w:val="00F2194E"/>
    <w:rsid w:val="00F225ED"/>
    <w:rsid w:val="00F231D4"/>
    <w:rsid w:val="00F33828"/>
    <w:rsid w:val="00F43573"/>
    <w:rsid w:val="00F62AD4"/>
    <w:rsid w:val="00F635EA"/>
    <w:rsid w:val="00F664D2"/>
    <w:rsid w:val="00F674BD"/>
    <w:rsid w:val="00F73918"/>
    <w:rsid w:val="00F81FFC"/>
    <w:rsid w:val="00F87F28"/>
    <w:rsid w:val="00FA3318"/>
    <w:rsid w:val="00FC36D6"/>
    <w:rsid w:val="00FC4088"/>
    <w:rsid w:val="00FC49D7"/>
    <w:rsid w:val="00FC7300"/>
    <w:rsid w:val="00FD1806"/>
    <w:rsid w:val="00FD3EA3"/>
    <w:rsid w:val="00FD6CF2"/>
    <w:rsid w:val="00FE4A18"/>
    <w:rsid w:val="00FF2940"/>
    <w:rsid w:val="00FF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9311C-BE35-4DF4-9560-BBA880E6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99F"/>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D6799F"/>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semiHidden/>
    <w:rsid w:val="00D6799F"/>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D6799F"/>
    <w:rPr>
      <w:vertAlign w:val="superscript"/>
    </w:rPr>
  </w:style>
  <w:style w:type="paragraph" w:styleId="Recuodecorpodetexto">
    <w:name w:val="Body Text Indent"/>
    <w:basedOn w:val="Normal"/>
    <w:link w:val="RecuodecorpodetextoChar"/>
    <w:uiPriority w:val="99"/>
    <w:rsid w:val="008C2540"/>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uiPriority w:val="99"/>
    <w:rsid w:val="008C2540"/>
    <w:rPr>
      <w:rFonts w:ascii="Times New Roman" w:eastAsia="Times New Roman" w:hAnsi="Times New Roman" w:cs="Times New Roman"/>
      <w:sz w:val="24"/>
      <w:szCs w:val="24"/>
      <w:lang w:eastAsia="pt-BR"/>
    </w:rPr>
  </w:style>
  <w:style w:type="paragraph" w:customStyle="1" w:styleId="Default">
    <w:name w:val="Default"/>
    <w:rsid w:val="00E94FC2"/>
    <w:pPr>
      <w:autoSpaceDE w:val="0"/>
      <w:autoSpaceDN w:val="0"/>
      <w:adjustRightInd w:val="0"/>
    </w:pPr>
    <w:rPr>
      <w:rFonts w:ascii="Times New Roman" w:hAnsi="Times New Roman"/>
      <w:color w:val="000000"/>
      <w:sz w:val="24"/>
      <w:szCs w:val="24"/>
    </w:rPr>
  </w:style>
  <w:style w:type="table" w:styleId="Tabelacomgrade">
    <w:name w:val="Table Grid"/>
    <w:basedOn w:val="Tabelanormal"/>
    <w:uiPriority w:val="59"/>
    <w:rsid w:val="006A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15A54"/>
    <w:rPr>
      <w:color w:val="0000FF"/>
      <w:u w:val="single"/>
    </w:rPr>
  </w:style>
  <w:style w:type="paragraph" w:styleId="PargrafodaLista">
    <w:name w:val="List Paragraph"/>
    <w:basedOn w:val="Normal"/>
    <w:uiPriority w:val="34"/>
    <w:qFormat/>
    <w:rsid w:val="00DD56A3"/>
    <w:pPr>
      <w:spacing w:after="0" w:line="240" w:lineRule="auto"/>
      <w:ind w:left="720"/>
      <w:contextualSpacing/>
    </w:pPr>
    <w:rPr>
      <w:rFonts w:ascii="Times New Roman" w:eastAsia="Times New Roman" w:hAnsi="Times New Roman"/>
      <w:sz w:val="24"/>
      <w:szCs w:val="24"/>
      <w:lang w:eastAsia="pt-BR"/>
    </w:rPr>
  </w:style>
  <w:style w:type="character" w:customStyle="1" w:styleId="alt-edited">
    <w:name w:val="alt-edited"/>
    <w:basedOn w:val="Fontepargpadro"/>
    <w:rsid w:val="00434FCB"/>
  </w:style>
  <w:style w:type="character" w:customStyle="1" w:styleId="shorttext">
    <w:name w:val="short_text"/>
    <w:basedOn w:val="Fontepargpadro"/>
    <w:rsid w:val="0066330B"/>
  </w:style>
  <w:style w:type="paragraph" w:styleId="Textodenotadefim">
    <w:name w:val="endnote text"/>
    <w:basedOn w:val="Normal"/>
    <w:link w:val="TextodenotadefimChar"/>
    <w:uiPriority w:val="99"/>
    <w:semiHidden/>
    <w:unhideWhenUsed/>
    <w:rsid w:val="000542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54264"/>
    <w:rPr>
      <w:rFonts w:ascii="Calibri" w:eastAsia="Calibri" w:hAnsi="Calibri" w:cs="Times New Roman"/>
      <w:sz w:val="20"/>
      <w:szCs w:val="20"/>
    </w:rPr>
  </w:style>
  <w:style w:type="character" w:styleId="Refdenotadefim">
    <w:name w:val="endnote reference"/>
    <w:basedOn w:val="Fontepargpadro"/>
    <w:uiPriority w:val="99"/>
    <w:semiHidden/>
    <w:unhideWhenUsed/>
    <w:rsid w:val="00054264"/>
    <w:rPr>
      <w:vertAlign w:val="superscript"/>
    </w:rPr>
  </w:style>
  <w:style w:type="paragraph" w:styleId="Textodebalo">
    <w:name w:val="Balloon Text"/>
    <w:basedOn w:val="Normal"/>
    <w:link w:val="TextodebaloChar"/>
    <w:uiPriority w:val="99"/>
    <w:semiHidden/>
    <w:unhideWhenUsed/>
    <w:rsid w:val="00AB79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9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0174">
      <w:bodyDiv w:val="1"/>
      <w:marLeft w:val="0"/>
      <w:marRight w:val="0"/>
      <w:marTop w:val="0"/>
      <w:marBottom w:val="0"/>
      <w:divBdr>
        <w:top w:val="none" w:sz="0" w:space="0" w:color="auto"/>
        <w:left w:val="none" w:sz="0" w:space="0" w:color="auto"/>
        <w:bottom w:val="none" w:sz="0" w:space="0" w:color="auto"/>
        <w:right w:val="none" w:sz="0" w:space="0" w:color="auto"/>
      </w:divBdr>
      <w:divsChild>
        <w:div w:id="241456354">
          <w:marLeft w:val="0"/>
          <w:marRight w:val="0"/>
          <w:marTop w:val="0"/>
          <w:marBottom w:val="0"/>
          <w:divBdr>
            <w:top w:val="none" w:sz="0" w:space="0" w:color="auto"/>
            <w:left w:val="none" w:sz="0" w:space="0" w:color="auto"/>
            <w:bottom w:val="none" w:sz="0" w:space="0" w:color="auto"/>
            <w:right w:val="none" w:sz="0" w:space="0" w:color="auto"/>
          </w:divBdr>
          <w:divsChild>
            <w:div w:id="550727378">
              <w:marLeft w:val="0"/>
              <w:marRight w:val="0"/>
              <w:marTop w:val="0"/>
              <w:marBottom w:val="0"/>
              <w:divBdr>
                <w:top w:val="none" w:sz="0" w:space="0" w:color="auto"/>
                <w:left w:val="none" w:sz="0" w:space="0" w:color="auto"/>
                <w:bottom w:val="none" w:sz="0" w:space="0" w:color="auto"/>
                <w:right w:val="none" w:sz="0" w:space="0" w:color="auto"/>
              </w:divBdr>
              <w:divsChild>
                <w:div w:id="2120561418">
                  <w:marLeft w:val="0"/>
                  <w:marRight w:val="0"/>
                  <w:marTop w:val="0"/>
                  <w:marBottom w:val="0"/>
                  <w:divBdr>
                    <w:top w:val="none" w:sz="0" w:space="0" w:color="auto"/>
                    <w:left w:val="none" w:sz="0" w:space="0" w:color="auto"/>
                    <w:bottom w:val="none" w:sz="0" w:space="0" w:color="auto"/>
                    <w:right w:val="none" w:sz="0" w:space="0" w:color="auto"/>
                  </w:divBdr>
                  <w:divsChild>
                    <w:div w:id="1008825188">
                      <w:marLeft w:val="0"/>
                      <w:marRight w:val="0"/>
                      <w:marTop w:val="0"/>
                      <w:marBottom w:val="0"/>
                      <w:divBdr>
                        <w:top w:val="none" w:sz="0" w:space="0" w:color="auto"/>
                        <w:left w:val="none" w:sz="0" w:space="0" w:color="auto"/>
                        <w:bottom w:val="none" w:sz="0" w:space="0" w:color="auto"/>
                        <w:right w:val="none" w:sz="0" w:space="0" w:color="auto"/>
                      </w:divBdr>
                      <w:divsChild>
                        <w:div w:id="20180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74214">
          <w:marLeft w:val="0"/>
          <w:marRight w:val="0"/>
          <w:marTop w:val="0"/>
          <w:marBottom w:val="0"/>
          <w:divBdr>
            <w:top w:val="none" w:sz="0" w:space="0" w:color="auto"/>
            <w:left w:val="none" w:sz="0" w:space="0" w:color="auto"/>
            <w:bottom w:val="none" w:sz="0" w:space="0" w:color="auto"/>
            <w:right w:val="none" w:sz="0" w:space="0" w:color="auto"/>
          </w:divBdr>
          <w:divsChild>
            <w:div w:id="1538739861">
              <w:marLeft w:val="0"/>
              <w:marRight w:val="0"/>
              <w:marTop w:val="0"/>
              <w:marBottom w:val="0"/>
              <w:divBdr>
                <w:top w:val="none" w:sz="0" w:space="0" w:color="auto"/>
                <w:left w:val="none" w:sz="0" w:space="0" w:color="auto"/>
                <w:bottom w:val="none" w:sz="0" w:space="0" w:color="auto"/>
                <w:right w:val="none" w:sz="0" w:space="0" w:color="auto"/>
              </w:divBdr>
              <w:divsChild>
                <w:div w:id="188184303">
                  <w:marLeft w:val="0"/>
                  <w:marRight w:val="0"/>
                  <w:marTop w:val="0"/>
                  <w:marBottom w:val="0"/>
                  <w:divBdr>
                    <w:top w:val="none" w:sz="0" w:space="0" w:color="auto"/>
                    <w:left w:val="none" w:sz="0" w:space="0" w:color="auto"/>
                    <w:bottom w:val="none" w:sz="0" w:space="0" w:color="auto"/>
                    <w:right w:val="none" w:sz="0" w:space="0" w:color="auto"/>
                  </w:divBdr>
                  <w:divsChild>
                    <w:div w:id="1286501234">
                      <w:marLeft w:val="0"/>
                      <w:marRight w:val="0"/>
                      <w:marTop w:val="0"/>
                      <w:marBottom w:val="0"/>
                      <w:divBdr>
                        <w:top w:val="none" w:sz="0" w:space="0" w:color="auto"/>
                        <w:left w:val="none" w:sz="0" w:space="0" w:color="auto"/>
                        <w:bottom w:val="none" w:sz="0" w:space="0" w:color="auto"/>
                        <w:right w:val="none" w:sz="0" w:space="0" w:color="auto"/>
                      </w:divBdr>
                      <w:divsChild>
                        <w:div w:id="1408066192">
                          <w:marLeft w:val="0"/>
                          <w:marRight w:val="0"/>
                          <w:marTop w:val="0"/>
                          <w:marBottom w:val="0"/>
                          <w:divBdr>
                            <w:top w:val="none" w:sz="0" w:space="0" w:color="auto"/>
                            <w:left w:val="none" w:sz="0" w:space="0" w:color="auto"/>
                            <w:bottom w:val="none" w:sz="0" w:space="0" w:color="auto"/>
                            <w:right w:val="none" w:sz="0" w:space="0" w:color="auto"/>
                          </w:divBdr>
                          <w:divsChild>
                            <w:div w:id="353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87050">
          <w:marLeft w:val="0"/>
          <w:marRight w:val="0"/>
          <w:marTop w:val="0"/>
          <w:marBottom w:val="0"/>
          <w:divBdr>
            <w:top w:val="none" w:sz="0" w:space="0" w:color="auto"/>
            <w:left w:val="none" w:sz="0" w:space="0" w:color="auto"/>
            <w:bottom w:val="none" w:sz="0" w:space="0" w:color="auto"/>
            <w:right w:val="none" w:sz="0" w:space="0" w:color="auto"/>
          </w:divBdr>
        </w:div>
      </w:divsChild>
    </w:div>
    <w:div w:id="186723789">
      <w:bodyDiv w:val="1"/>
      <w:marLeft w:val="0"/>
      <w:marRight w:val="0"/>
      <w:marTop w:val="0"/>
      <w:marBottom w:val="0"/>
      <w:divBdr>
        <w:top w:val="none" w:sz="0" w:space="0" w:color="auto"/>
        <w:left w:val="none" w:sz="0" w:space="0" w:color="auto"/>
        <w:bottom w:val="none" w:sz="0" w:space="0" w:color="auto"/>
        <w:right w:val="none" w:sz="0" w:space="0" w:color="auto"/>
      </w:divBdr>
      <w:divsChild>
        <w:div w:id="2134909137">
          <w:marLeft w:val="720"/>
          <w:marRight w:val="0"/>
          <w:marTop w:val="0"/>
          <w:marBottom w:val="0"/>
          <w:divBdr>
            <w:top w:val="none" w:sz="0" w:space="0" w:color="auto"/>
            <w:left w:val="none" w:sz="0" w:space="0" w:color="auto"/>
            <w:bottom w:val="none" w:sz="0" w:space="0" w:color="auto"/>
            <w:right w:val="none" w:sz="0" w:space="0" w:color="auto"/>
          </w:divBdr>
        </w:div>
      </w:divsChild>
    </w:div>
    <w:div w:id="468399616">
      <w:bodyDiv w:val="1"/>
      <w:marLeft w:val="0"/>
      <w:marRight w:val="0"/>
      <w:marTop w:val="0"/>
      <w:marBottom w:val="0"/>
      <w:divBdr>
        <w:top w:val="none" w:sz="0" w:space="0" w:color="auto"/>
        <w:left w:val="none" w:sz="0" w:space="0" w:color="auto"/>
        <w:bottom w:val="none" w:sz="0" w:space="0" w:color="auto"/>
        <w:right w:val="none" w:sz="0" w:space="0" w:color="auto"/>
      </w:divBdr>
    </w:div>
    <w:div w:id="630524168">
      <w:bodyDiv w:val="1"/>
      <w:marLeft w:val="0"/>
      <w:marRight w:val="0"/>
      <w:marTop w:val="0"/>
      <w:marBottom w:val="0"/>
      <w:divBdr>
        <w:top w:val="none" w:sz="0" w:space="0" w:color="auto"/>
        <w:left w:val="none" w:sz="0" w:space="0" w:color="auto"/>
        <w:bottom w:val="none" w:sz="0" w:space="0" w:color="auto"/>
        <w:right w:val="none" w:sz="0" w:space="0" w:color="auto"/>
      </w:divBdr>
      <w:divsChild>
        <w:div w:id="92677847">
          <w:marLeft w:val="0"/>
          <w:marRight w:val="0"/>
          <w:marTop w:val="0"/>
          <w:marBottom w:val="0"/>
          <w:divBdr>
            <w:top w:val="none" w:sz="0" w:space="0" w:color="auto"/>
            <w:left w:val="none" w:sz="0" w:space="0" w:color="auto"/>
            <w:bottom w:val="none" w:sz="0" w:space="0" w:color="auto"/>
            <w:right w:val="none" w:sz="0" w:space="0" w:color="auto"/>
          </w:divBdr>
        </w:div>
        <w:div w:id="239171924">
          <w:marLeft w:val="0"/>
          <w:marRight w:val="0"/>
          <w:marTop w:val="0"/>
          <w:marBottom w:val="0"/>
          <w:divBdr>
            <w:top w:val="none" w:sz="0" w:space="0" w:color="auto"/>
            <w:left w:val="none" w:sz="0" w:space="0" w:color="auto"/>
            <w:bottom w:val="none" w:sz="0" w:space="0" w:color="auto"/>
            <w:right w:val="none" w:sz="0" w:space="0" w:color="auto"/>
          </w:divBdr>
        </w:div>
        <w:div w:id="1224370333">
          <w:marLeft w:val="0"/>
          <w:marRight w:val="0"/>
          <w:marTop w:val="0"/>
          <w:marBottom w:val="0"/>
          <w:divBdr>
            <w:top w:val="none" w:sz="0" w:space="0" w:color="auto"/>
            <w:left w:val="none" w:sz="0" w:space="0" w:color="auto"/>
            <w:bottom w:val="none" w:sz="0" w:space="0" w:color="auto"/>
            <w:right w:val="none" w:sz="0" w:space="0" w:color="auto"/>
          </w:divBdr>
        </w:div>
      </w:divsChild>
    </w:div>
    <w:div w:id="939991194">
      <w:bodyDiv w:val="1"/>
      <w:marLeft w:val="0"/>
      <w:marRight w:val="0"/>
      <w:marTop w:val="0"/>
      <w:marBottom w:val="0"/>
      <w:divBdr>
        <w:top w:val="none" w:sz="0" w:space="0" w:color="auto"/>
        <w:left w:val="none" w:sz="0" w:space="0" w:color="auto"/>
        <w:bottom w:val="none" w:sz="0" w:space="0" w:color="auto"/>
        <w:right w:val="none" w:sz="0" w:space="0" w:color="auto"/>
      </w:divBdr>
    </w:div>
    <w:div w:id="954867223">
      <w:bodyDiv w:val="1"/>
      <w:marLeft w:val="0"/>
      <w:marRight w:val="0"/>
      <w:marTop w:val="0"/>
      <w:marBottom w:val="0"/>
      <w:divBdr>
        <w:top w:val="none" w:sz="0" w:space="0" w:color="auto"/>
        <w:left w:val="none" w:sz="0" w:space="0" w:color="auto"/>
        <w:bottom w:val="none" w:sz="0" w:space="0" w:color="auto"/>
        <w:right w:val="none" w:sz="0" w:space="0" w:color="auto"/>
      </w:divBdr>
      <w:divsChild>
        <w:div w:id="70008980">
          <w:marLeft w:val="547"/>
          <w:marRight w:val="0"/>
          <w:marTop w:val="38"/>
          <w:marBottom w:val="0"/>
          <w:divBdr>
            <w:top w:val="none" w:sz="0" w:space="0" w:color="auto"/>
            <w:left w:val="none" w:sz="0" w:space="0" w:color="auto"/>
            <w:bottom w:val="none" w:sz="0" w:space="0" w:color="auto"/>
            <w:right w:val="none" w:sz="0" w:space="0" w:color="auto"/>
          </w:divBdr>
        </w:div>
        <w:div w:id="165438160">
          <w:marLeft w:val="547"/>
          <w:marRight w:val="0"/>
          <w:marTop w:val="38"/>
          <w:marBottom w:val="0"/>
          <w:divBdr>
            <w:top w:val="none" w:sz="0" w:space="0" w:color="auto"/>
            <w:left w:val="none" w:sz="0" w:space="0" w:color="auto"/>
            <w:bottom w:val="none" w:sz="0" w:space="0" w:color="auto"/>
            <w:right w:val="none" w:sz="0" w:space="0" w:color="auto"/>
          </w:divBdr>
        </w:div>
        <w:div w:id="1562592412">
          <w:marLeft w:val="547"/>
          <w:marRight w:val="0"/>
          <w:marTop w:val="38"/>
          <w:marBottom w:val="0"/>
          <w:divBdr>
            <w:top w:val="none" w:sz="0" w:space="0" w:color="auto"/>
            <w:left w:val="none" w:sz="0" w:space="0" w:color="auto"/>
            <w:bottom w:val="none" w:sz="0" w:space="0" w:color="auto"/>
            <w:right w:val="none" w:sz="0" w:space="0" w:color="auto"/>
          </w:divBdr>
        </w:div>
        <w:div w:id="543908292">
          <w:marLeft w:val="547"/>
          <w:marRight w:val="0"/>
          <w:marTop w:val="38"/>
          <w:marBottom w:val="0"/>
          <w:divBdr>
            <w:top w:val="none" w:sz="0" w:space="0" w:color="auto"/>
            <w:left w:val="none" w:sz="0" w:space="0" w:color="auto"/>
            <w:bottom w:val="none" w:sz="0" w:space="0" w:color="auto"/>
            <w:right w:val="none" w:sz="0" w:space="0" w:color="auto"/>
          </w:divBdr>
        </w:div>
        <w:div w:id="827131448">
          <w:marLeft w:val="547"/>
          <w:marRight w:val="0"/>
          <w:marTop w:val="38"/>
          <w:marBottom w:val="0"/>
          <w:divBdr>
            <w:top w:val="none" w:sz="0" w:space="0" w:color="auto"/>
            <w:left w:val="none" w:sz="0" w:space="0" w:color="auto"/>
            <w:bottom w:val="none" w:sz="0" w:space="0" w:color="auto"/>
            <w:right w:val="none" w:sz="0" w:space="0" w:color="auto"/>
          </w:divBdr>
        </w:div>
        <w:div w:id="759065989">
          <w:marLeft w:val="547"/>
          <w:marRight w:val="0"/>
          <w:marTop w:val="38"/>
          <w:marBottom w:val="0"/>
          <w:divBdr>
            <w:top w:val="none" w:sz="0" w:space="0" w:color="auto"/>
            <w:left w:val="none" w:sz="0" w:space="0" w:color="auto"/>
            <w:bottom w:val="none" w:sz="0" w:space="0" w:color="auto"/>
            <w:right w:val="none" w:sz="0" w:space="0" w:color="auto"/>
          </w:divBdr>
        </w:div>
        <w:div w:id="859466202">
          <w:marLeft w:val="547"/>
          <w:marRight w:val="0"/>
          <w:marTop w:val="38"/>
          <w:marBottom w:val="0"/>
          <w:divBdr>
            <w:top w:val="none" w:sz="0" w:space="0" w:color="auto"/>
            <w:left w:val="none" w:sz="0" w:space="0" w:color="auto"/>
            <w:bottom w:val="none" w:sz="0" w:space="0" w:color="auto"/>
            <w:right w:val="none" w:sz="0" w:space="0" w:color="auto"/>
          </w:divBdr>
        </w:div>
        <w:div w:id="18241961">
          <w:marLeft w:val="547"/>
          <w:marRight w:val="0"/>
          <w:marTop w:val="38"/>
          <w:marBottom w:val="0"/>
          <w:divBdr>
            <w:top w:val="none" w:sz="0" w:space="0" w:color="auto"/>
            <w:left w:val="none" w:sz="0" w:space="0" w:color="auto"/>
            <w:bottom w:val="none" w:sz="0" w:space="0" w:color="auto"/>
            <w:right w:val="none" w:sz="0" w:space="0" w:color="auto"/>
          </w:divBdr>
        </w:div>
      </w:divsChild>
    </w:div>
    <w:div w:id="1203782746">
      <w:bodyDiv w:val="1"/>
      <w:marLeft w:val="0"/>
      <w:marRight w:val="0"/>
      <w:marTop w:val="0"/>
      <w:marBottom w:val="0"/>
      <w:divBdr>
        <w:top w:val="none" w:sz="0" w:space="0" w:color="auto"/>
        <w:left w:val="none" w:sz="0" w:space="0" w:color="auto"/>
        <w:bottom w:val="none" w:sz="0" w:space="0" w:color="auto"/>
        <w:right w:val="none" w:sz="0" w:space="0" w:color="auto"/>
      </w:divBdr>
    </w:div>
    <w:div w:id="1982077626">
      <w:bodyDiv w:val="1"/>
      <w:marLeft w:val="0"/>
      <w:marRight w:val="0"/>
      <w:marTop w:val="0"/>
      <w:marBottom w:val="0"/>
      <w:divBdr>
        <w:top w:val="none" w:sz="0" w:space="0" w:color="auto"/>
        <w:left w:val="none" w:sz="0" w:space="0" w:color="auto"/>
        <w:bottom w:val="none" w:sz="0" w:space="0" w:color="auto"/>
        <w:right w:val="none" w:sz="0" w:space="0" w:color="auto"/>
      </w:divBdr>
      <w:divsChild>
        <w:div w:id="232814203">
          <w:marLeft w:val="0"/>
          <w:marRight w:val="0"/>
          <w:marTop w:val="0"/>
          <w:marBottom w:val="0"/>
          <w:divBdr>
            <w:top w:val="none" w:sz="0" w:space="0" w:color="auto"/>
            <w:left w:val="none" w:sz="0" w:space="0" w:color="auto"/>
            <w:bottom w:val="none" w:sz="0" w:space="0" w:color="auto"/>
            <w:right w:val="none" w:sz="0" w:space="0" w:color="auto"/>
          </w:divBdr>
          <w:divsChild>
            <w:div w:id="1687631389">
              <w:marLeft w:val="0"/>
              <w:marRight w:val="0"/>
              <w:marTop w:val="0"/>
              <w:marBottom w:val="0"/>
              <w:divBdr>
                <w:top w:val="none" w:sz="0" w:space="0" w:color="auto"/>
                <w:left w:val="none" w:sz="0" w:space="0" w:color="auto"/>
                <w:bottom w:val="none" w:sz="0" w:space="0" w:color="auto"/>
                <w:right w:val="none" w:sz="0" w:space="0" w:color="auto"/>
              </w:divBdr>
              <w:divsChild>
                <w:div w:id="840853584">
                  <w:marLeft w:val="0"/>
                  <w:marRight w:val="0"/>
                  <w:marTop w:val="0"/>
                  <w:marBottom w:val="0"/>
                  <w:divBdr>
                    <w:top w:val="none" w:sz="0" w:space="0" w:color="auto"/>
                    <w:left w:val="none" w:sz="0" w:space="0" w:color="auto"/>
                    <w:bottom w:val="none" w:sz="0" w:space="0" w:color="auto"/>
                    <w:right w:val="none" w:sz="0" w:space="0" w:color="auto"/>
                  </w:divBdr>
                  <w:divsChild>
                    <w:div w:id="155995329">
                      <w:marLeft w:val="0"/>
                      <w:marRight w:val="0"/>
                      <w:marTop w:val="0"/>
                      <w:marBottom w:val="0"/>
                      <w:divBdr>
                        <w:top w:val="none" w:sz="0" w:space="0" w:color="auto"/>
                        <w:left w:val="none" w:sz="0" w:space="0" w:color="auto"/>
                        <w:bottom w:val="none" w:sz="0" w:space="0" w:color="auto"/>
                        <w:right w:val="none" w:sz="0" w:space="0" w:color="auto"/>
                      </w:divBdr>
                      <w:divsChild>
                        <w:div w:id="1524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7698">
          <w:marLeft w:val="0"/>
          <w:marRight w:val="0"/>
          <w:marTop w:val="0"/>
          <w:marBottom w:val="0"/>
          <w:divBdr>
            <w:top w:val="none" w:sz="0" w:space="0" w:color="auto"/>
            <w:left w:val="none" w:sz="0" w:space="0" w:color="auto"/>
            <w:bottom w:val="none" w:sz="0" w:space="0" w:color="auto"/>
            <w:right w:val="none" w:sz="0" w:space="0" w:color="auto"/>
          </w:divBdr>
        </w:div>
        <w:div w:id="1287467581">
          <w:marLeft w:val="0"/>
          <w:marRight w:val="0"/>
          <w:marTop w:val="0"/>
          <w:marBottom w:val="0"/>
          <w:divBdr>
            <w:top w:val="none" w:sz="0" w:space="0" w:color="auto"/>
            <w:left w:val="none" w:sz="0" w:space="0" w:color="auto"/>
            <w:bottom w:val="none" w:sz="0" w:space="0" w:color="auto"/>
            <w:right w:val="none" w:sz="0" w:space="0" w:color="auto"/>
          </w:divBdr>
          <w:divsChild>
            <w:div w:id="1598782258">
              <w:marLeft w:val="0"/>
              <w:marRight w:val="0"/>
              <w:marTop w:val="0"/>
              <w:marBottom w:val="0"/>
              <w:divBdr>
                <w:top w:val="none" w:sz="0" w:space="0" w:color="auto"/>
                <w:left w:val="none" w:sz="0" w:space="0" w:color="auto"/>
                <w:bottom w:val="none" w:sz="0" w:space="0" w:color="auto"/>
                <w:right w:val="none" w:sz="0" w:space="0" w:color="auto"/>
              </w:divBdr>
              <w:divsChild>
                <w:div w:id="128399783">
                  <w:marLeft w:val="0"/>
                  <w:marRight w:val="0"/>
                  <w:marTop w:val="0"/>
                  <w:marBottom w:val="0"/>
                  <w:divBdr>
                    <w:top w:val="none" w:sz="0" w:space="0" w:color="auto"/>
                    <w:left w:val="none" w:sz="0" w:space="0" w:color="auto"/>
                    <w:bottom w:val="none" w:sz="0" w:space="0" w:color="auto"/>
                    <w:right w:val="none" w:sz="0" w:space="0" w:color="auto"/>
                  </w:divBdr>
                  <w:divsChild>
                    <w:div w:id="1553270264">
                      <w:marLeft w:val="0"/>
                      <w:marRight w:val="0"/>
                      <w:marTop w:val="0"/>
                      <w:marBottom w:val="0"/>
                      <w:divBdr>
                        <w:top w:val="none" w:sz="0" w:space="0" w:color="auto"/>
                        <w:left w:val="none" w:sz="0" w:space="0" w:color="auto"/>
                        <w:bottom w:val="none" w:sz="0" w:space="0" w:color="auto"/>
                        <w:right w:val="none" w:sz="0" w:space="0" w:color="auto"/>
                      </w:divBdr>
                      <w:divsChild>
                        <w:div w:id="1914854005">
                          <w:marLeft w:val="0"/>
                          <w:marRight w:val="0"/>
                          <w:marTop w:val="0"/>
                          <w:marBottom w:val="0"/>
                          <w:divBdr>
                            <w:top w:val="none" w:sz="0" w:space="0" w:color="auto"/>
                            <w:left w:val="none" w:sz="0" w:space="0" w:color="auto"/>
                            <w:bottom w:val="none" w:sz="0" w:space="0" w:color="auto"/>
                            <w:right w:val="none" w:sz="0" w:space="0" w:color="auto"/>
                          </w:divBdr>
                          <w:divsChild>
                            <w:div w:id="19276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41862">
          <w:marLeft w:val="0"/>
          <w:marRight w:val="0"/>
          <w:marTop w:val="0"/>
          <w:marBottom w:val="0"/>
          <w:divBdr>
            <w:top w:val="none" w:sz="0" w:space="0" w:color="auto"/>
            <w:left w:val="none" w:sz="0" w:space="0" w:color="auto"/>
            <w:bottom w:val="none" w:sz="0" w:space="0" w:color="auto"/>
            <w:right w:val="none" w:sz="0" w:space="0" w:color="auto"/>
          </w:divBdr>
          <w:divsChild>
            <w:div w:id="448088075">
              <w:marLeft w:val="0"/>
              <w:marRight w:val="0"/>
              <w:marTop w:val="0"/>
              <w:marBottom w:val="0"/>
              <w:divBdr>
                <w:top w:val="none" w:sz="0" w:space="0" w:color="auto"/>
                <w:left w:val="none" w:sz="0" w:space="0" w:color="auto"/>
                <w:bottom w:val="none" w:sz="0" w:space="0" w:color="auto"/>
                <w:right w:val="none" w:sz="0" w:space="0" w:color="auto"/>
              </w:divBdr>
              <w:divsChild>
                <w:div w:id="73432060">
                  <w:marLeft w:val="0"/>
                  <w:marRight w:val="0"/>
                  <w:marTop w:val="0"/>
                  <w:marBottom w:val="0"/>
                  <w:divBdr>
                    <w:top w:val="none" w:sz="0" w:space="0" w:color="auto"/>
                    <w:left w:val="none" w:sz="0" w:space="0" w:color="auto"/>
                    <w:bottom w:val="none" w:sz="0" w:space="0" w:color="auto"/>
                    <w:right w:val="none" w:sz="0" w:space="0" w:color="auto"/>
                  </w:divBdr>
                  <w:divsChild>
                    <w:div w:id="18814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2EB1-96DA-44C7-B02D-8B23F78F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10249</TotalTime>
  <Pages>16</Pages>
  <Words>8372</Words>
  <Characters>45214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53480</CharactersWithSpaces>
  <SharedDoc>false</SharedDoc>
  <HLinks>
    <vt:vector size="12" baseType="variant">
      <vt:variant>
        <vt:i4>1769593</vt:i4>
      </vt:variant>
      <vt:variant>
        <vt:i4>3</vt:i4>
      </vt:variant>
      <vt:variant>
        <vt:i4>0</vt:i4>
      </vt:variant>
      <vt:variant>
        <vt:i4>5</vt:i4>
      </vt:variant>
      <vt:variant>
        <vt:lpwstr>http://penta3.ufrgs.br/midiasedu/modulo13/etapa1/leituras/arquivos/Leitura_1.pdf</vt:lpwstr>
      </vt:variant>
      <vt:variant>
        <vt:lpwstr/>
      </vt:variant>
      <vt:variant>
        <vt:i4>2031636</vt:i4>
      </vt:variant>
      <vt:variant>
        <vt:i4>0</vt:i4>
      </vt:variant>
      <vt:variant>
        <vt:i4>0</vt:i4>
      </vt:variant>
      <vt:variant>
        <vt:i4>5</vt:i4>
      </vt:variant>
      <vt:variant>
        <vt:lpwstr>http://www.ipm.org.br/pt-br/programas/inaf/relatoriosinafbrasil/Paginas/Inaf-2015---Alfabetismo-no-Mundo-do-Trabalho.aspx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Cliente</cp:lastModifiedBy>
  <cp:revision>20</cp:revision>
  <dcterms:created xsi:type="dcterms:W3CDTF">2019-09-11T23:22:00Z</dcterms:created>
  <dcterms:modified xsi:type="dcterms:W3CDTF">2019-10-01T02:14:00Z</dcterms:modified>
</cp:coreProperties>
</file>