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35" w:rsidRDefault="00671E35" w:rsidP="00671E35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Gráfico 1 – Análises comparativas de habilidades/competências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Enade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2004 e 2013</w:t>
      </w:r>
    </w:p>
    <w:bookmarkStart w:id="0" w:name="docs-internal-guid-68532484-7fff-c5ae-97"/>
    <w:bookmarkEnd w:id="0"/>
    <w:p w:rsidR="00EF2936" w:rsidRDefault="00671E35" w:rsidP="00671E35">
      <w:r>
        <w:fldChar w:fldCharType="begin"/>
      </w:r>
      <w:r>
        <w:instrText xml:space="preserve"> INCLUDEPICTURE  "https://lh4.googleusercontent.com/JABEN3465URxN7Y7wiOmrCnFK0hrfWh3o0ZYk3RbNGCmPn9zs0v4_fnrqNVrXqjI5d1-jKVZIstHomVFSZyORFe4-Vloll68p-SI-AP6DVfB6t-rTeIYf9yOtofTm7yWgf5r9TZfIAZh-jH1tw" \d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4pt;height:163.4pt">
            <v:imagedata r:id="rId4" r:href="rId5"/>
          </v:shape>
        </w:pict>
      </w:r>
      <w:r>
        <w:fldChar w:fldCharType="end"/>
      </w:r>
      <w:bookmarkStart w:id="1" w:name="_GoBack"/>
      <w:bookmarkEnd w:id="1"/>
    </w:p>
    <w:sectPr w:rsidR="00EF2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35"/>
    <w:rsid w:val="00671E35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5A21-8FD0-4A53-8A3C-AD66B3B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35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4.googleusercontent.com/JABEN3465URxN7Y7wiOmrCnFK0hrfWh3o0ZYk3RbNGCmPn9zs0v4_fnrqNVrXqjI5d1-jKVZIstHomVFSZyORFe4-Vloll68p-SI-AP6DVfB6t-rTeIYf9yOtofTm7yWgf5r9TZfIAZh-jH1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Evelin Camarco de Souza</dc:creator>
  <cp:keywords/>
  <dc:description/>
  <cp:lastModifiedBy>Fernanda Evelin Camarco de Souza</cp:lastModifiedBy>
  <cp:revision>1</cp:revision>
  <dcterms:created xsi:type="dcterms:W3CDTF">2019-08-03T17:00:00Z</dcterms:created>
  <dcterms:modified xsi:type="dcterms:W3CDTF">2019-08-03T17:01:00Z</dcterms:modified>
</cp:coreProperties>
</file>