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84CC" w14:textId="54399DF8" w:rsidR="003F236D" w:rsidRPr="00FA2560" w:rsidRDefault="003F236D" w:rsidP="00FA2560">
      <w:pPr>
        <w:spacing w:after="0" w:line="240" w:lineRule="auto"/>
        <w:jc w:val="center"/>
        <w:rPr>
          <w:rFonts w:ascii="Times New Roman" w:hAnsi="Times New Roman"/>
          <w:b/>
          <w:bCs/>
          <w:sz w:val="24"/>
          <w:szCs w:val="24"/>
        </w:rPr>
      </w:pPr>
      <w:r w:rsidRPr="00FA2560">
        <w:rPr>
          <w:rFonts w:ascii="Times New Roman" w:hAnsi="Times New Roman"/>
          <w:b/>
          <w:bCs/>
          <w:sz w:val="24"/>
          <w:szCs w:val="24"/>
        </w:rPr>
        <w:t xml:space="preserve">MEDIAÇÃO ESCOLAR </w:t>
      </w:r>
      <w:r w:rsidR="00935C1A" w:rsidRPr="00FA2560">
        <w:rPr>
          <w:rFonts w:ascii="Times New Roman" w:hAnsi="Times New Roman"/>
          <w:b/>
          <w:bCs/>
          <w:sz w:val="24"/>
          <w:szCs w:val="24"/>
        </w:rPr>
        <w:t>E CLIMA ORGANIZACIONAL</w:t>
      </w:r>
    </w:p>
    <w:p w14:paraId="455DB007" w14:textId="62373E03" w:rsidR="00935C1A" w:rsidRPr="00FA2560" w:rsidRDefault="00935C1A" w:rsidP="00FA2560">
      <w:pPr>
        <w:spacing w:after="0" w:line="240" w:lineRule="auto"/>
        <w:jc w:val="center"/>
        <w:rPr>
          <w:rFonts w:ascii="Times New Roman" w:hAnsi="Times New Roman"/>
          <w:b/>
          <w:bCs/>
          <w:sz w:val="24"/>
          <w:szCs w:val="24"/>
        </w:rPr>
      </w:pPr>
      <w:r w:rsidRPr="00FA2560">
        <w:rPr>
          <w:rFonts w:ascii="Times New Roman" w:hAnsi="Times New Roman"/>
          <w:b/>
          <w:bCs/>
          <w:sz w:val="24"/>
          <w:szCs w:val="24"/>
        </w:rPr>
        <w:t>SCHOOL MEDIATION AND ORGANIZATIONAL CLIMATE</w:t>
      </w:r>
    </w:p>
    <w:p w14:paraId="1B37201C" w14:textId="72E168F3" w:rsidR="00935C1A" w:rsidRPr="00FA2560" w:rsidRDefault="00935C1A" w:rsidP="00FA2560">
      <w:pPr>
        <w:spacing w:after="0" w:line="240" w:lineRule="auto"/>
        <w:jc w:val="center"/>
        <w:rPr>
          <w:rFonts w:ascii="Times New Roman" w:hAnsi="Times New Roman"/>
          <w:b/>
          <w:bCs/>
          <w:sz w:val="24"/>
          <w:szCs w:val="24"/>
          <w:lang w:val="es-ES"/>
        </w:rPr>
      </w:pPr>
      <w:r w:rsidRPr="00FA2560">
        <w:rPr>
          <w:rFonts w:ascii="Times New Roman" w:hAnsi="Times New Roman"/>
          <w:b/>
          <w:bCs/>
          <w:sz w:val="24"/>
          <w:szCs w:val="24"/>
          <w:lang w:val="es-ES"/>
        </w:rPr>
        <w:t>MEDIACIÓN ESCOLAR Y CLIMA ORGANIZATIVO</w:t>
      </w:r>
    </w:p>
    <w:p w14:paraId="4C843135" w14:textId="77777777" w:rsidR="004251D0" w:rsidRPr="00FA2560" w:rsidRDefault="004251D0" w:rsidP="00FA2560">
      <w:pPr>
        <w:spacing w:after="0" w:line="240" w:lineRule="auto"/>
        <w:jc w:val="both"/>
        <w:rPr>
          <w:rFonts w:ascii="Times New Roman" w:hAnsi="Times New Roman"/>
          <w:b/>
          <w:bCs/>
          <w:sz w:val="24"/>
          <w:szCs w:val="24"/>
        </w:rPr>
      </w:pPr>
    </w:p>
    <w:p w14:paraId="12D241D7" w14:textId="77777777" w:rsidR="005A2FA7" w:rsidRPr="0027211F" w:rsidRDefault="005A2FA7" w:rsidP="005A2FA7">
      <w:pPr>
        <w:spacing w:after="0" w:line="240" w:lineRule="auto"/>
        <w:jc w:val="right"/>
        <w:rPr>
          <w:rFonts w:ascii="Times New Roman" w:hAnsi="Times New Roman"/>
          <w:sz w:val="24"/>
          <w:szCs w:val="24"/>
          <w:lang w:val="en-US"/>
        </w:rPr>
      </w:pPr>
      <w:proofErr w:type="spellStart"/>
      <w:r w:rsidRPr="0027211F">
        <w:rPr>
          <w:rFonts w:ascii="Times New Roman" w:hAnsi="Times New Roman"/>
          <w:sz w:val="24"/>
          <w:szCs w:val="24"/>
          <w:lang w:val="en-US"/>
        </w:rPr>
        <w:t>Margaréte</w:t>
      </w:r>
      <w:proofErr w:type="spellEnd"/>
      <w:r w:rsidRPr="0027211F">
        <w:rPr>
          <w:rFonts w:ascii="Times New Roman" w:hAnsi="Times New Roman"/>
          <w:sz w:val="24"/>
          <w:szCs w:val="24"/>
          <w:lang w:val="en-US"/>
        </w:rPr>
        <w:t xml:space="preserve"> May </w:t>
      </w:r>
      <w:proofErr w:type="spellStart"/>
      <w:r w:rsidRPr="0027211F">
        <w:rPr>
          <w:rFonts w:ascii="Times New Roman" w:hAnsi="Times New Roman"/>
          <w:sz w:val="24"/>
          <w:szCs w:val="24"/>
          <w:lang w:val="en-US"/>
        </w:rPr>
        <w:t>Berkenbrock</w:t>
      </w:r>
      <w:proofErr w:type="spellEnd"/>
      <w:r w:rsidRPr="0027211F">
        <w:rPr>
          <w:rFonts w:ascii="Times New Roman" w:hAnsi="Times New Roman"/>
          <w:sz w:val="24"/>
          <w:szCs w:val="24"/>
          <w:lang w:val="en-US"/>
        </w:rPr>
        <w:t xml:space="preserve"> </w:t>
      </w:r>
      <w:proofErr w:type="spellStart"/>
      <w:r w:rsidRPr="0027211F">
        <w:rPr>
          <w:rFonts w:ascii="Times New Roman" w:hAnsi="Times New Roman"/>
          <w:sz w:val="24"/>
          <w:szCs w:val="24"/>
          <w:lang w:val="en-US"/>
        </w:rPr>
        <w:t>Rosito</w:t>
      </w:r>
      <w:proofErr w:type="spellEnd"/>
      <w:r>
        <w:rPr>
          <w:rStyle w:val="Refdenotaderodap"/>
          <w:rFonts w:ascii="Times New Roman" w:hAnsi="Times New Roman"/>
          <w:sz w:val="24"/>
          <w:szCs w:val="24"/>
          <w:lang w:val="en-US"/>
        </w:rPr>
        <w:footnoteReference w:id="1"/>
      </w:r>
    </w:p>
    <w:p w14:paraId="27348237" w14:textId="77777777" w:rsidR="005A2FA7" w:rsidRPr="0027211F" w:rsidRDefault="00CD292E" w:rsidP="005A2FA7">
      <w:pPr>
        <w:spacing w:after="0" w:line="240" w:lineRule="auto"/>
        <w:jc w:val="right"/>
        <w:rPr>
          <w:rFonts w:ascii="Times New Roman" w:hAnsi="Times New Roman"/>
          <w:sz w:val="24"/>
          <w:szCs w:val="24"/>
          <w:lang w:val="es-AR"/>
        </w:rPr>
      </w:pPr>
      <w:hyperlink r:id="rId7" w:history="1">
        <w:r w:rsidR="005A2FA7" w:rsidRPr="0027211F">
          <w:rPr>
            <w:rStyle w:val="Hyperlink"/>
            <w:rFonts w:ascii="Times New Roman" w:hAnsi="Times New Roman"/>
            <w:sz w:val="24"/>
            <w:szCs w:val="24"/>
            <w:lang w:val="es-AR"/>
          </w:rPr>
          <w:t>margaretemay@uol.com.br</w:t>
        </w:r>
      </w:hyperlink>
    </w:p>
    <w:p w14:paraId="247438CC" w14:textId="77777777" w:rsidR="005A2FA7" w:rsidRPr="0027211F" w:rsidRDefault="005A2FA7" w:rsidP="005A2FA7">
      <w:pPr>
        <w:spacing w:after="0" w:line="240" w:lineRule="auto"/>
        <w:jc w:val="right"/>
        <w:rPr>
          <w:rFonts w:ascii="Times New Roman" w:hAnsi="Times New Roman"/>
          <w:sz w:val="24"/>
          <w:szCs w:val="24"/>
          <w:lang w:val="es-AR"/>
        </w:rPr>
      </w:pPr>
      <w:r w:rsidRPr="0027211F">
        <w:rPr>
          <w:rFonts w:ascii="Times New Roman" w:hAnsi="Times New Roman"/>
          <w:sz w:val="24"/>
          <w:szCs w:val="24"/>
          <w:lang w:val="es-AR"/>
        </w:rPr>
        <w:t>Cinthia da Rocha Azevedo</w:t>
      </w:r>
      <w:r>
        <w:rPr>
          <w:rStyle w:val="Refdenotaderodap"/>
          <w:rFonts w:ascii="Times New Roman" w:hAnsi="Times New Roman"/>
          <w:sz w:val="24"/>
          <w:szCs w:val="24"/>
          <w:lang w:val="es-AR"/>
        </w:rPr>
        <w:footnoteReference w:id="2"/>
      </w:r>
    </w:p>
    <w:p w14:paraId="19B3A229" w14:textId="77777777" w:rsidR="005A2FA7" w:rsidRPr="0027211F" w:rsidRDefault="00CD292E" w:rsidP="005A2FA7">
      <w:pPr>
        <w:spacing w:after="0" w:line="240" w:lineRule="auto"/>
        <w:jc w:val="right"/>
        <w:rPr>
          <w:rFonts w:ascii="Times New Roman" w:hAnsi="Times New Roman"/>
          <w:sz w:val="24"/>
          <w:szCs w:val="24"/>
          <w:lang w:val="es-AR"/>
        </w:rPr>
      </w:pPr>
      <w:hyperlink r:id="rId8" w:history="1">
        <w:r w:rsidR="005A2FA7" w:rsidRPr="0027211F">
          <w:rPr>
            <w:rStyle w:val="Hyperlink"/>
            <w:rFonts w:ascii="Times New Roman" w:hAnsi="Times New Roman"/>
            <w:sz w:val="24"/>
            <w:szCs w:val="24"/>
            <w:lang w:val="es-AR"/>
          </w:rPr>
          <w:t>Cirocha1975@gmail.com</w:t>
        </w:r>
      </w:hyperlink>
    </w:p>
    <w:p w14:paraId="1B60AD47" w14:textId="77777777" w:rsidR="005A2FA7" w:rsidRPr="0027211F" w:rsidRDefault="005A2FA7" w:rsidP="005A2FA7">
      <w:pPr>
        <w:spacing w:after="0" w:line="240" w:lineRule="auto"/>
        <w:jc w:val="right"/>
        <w:rPr>
          <w:rFonts w:ascii="Times New Roman" w:hAnsi="Times New Roman"/>
          <w:sz w:val="24"/>
          <w:szCs w:val="24"/>
          <w:lang w:val="es-AR"/>
        </w:rPr>
      </w:pPr>
      <w:r w:rsidRPr="0027211F">
        <w:rPr>
          <w:rFonts w:ascii="Times New Roman" w:hAnsi="Times New Roman"/>
          <w:sz w:val="24"/>
          <w:szCs w:val="24"/>
          <w:lang w:val="es-AR"/>
        </w:rPr>
        <w:t>Cristiane Nobre Nunes</w:t>
      </w:r>
      <w:r>
        <w:rPr>
          <w:rStyle w:val="Refdenotaderodap"/>
          <w:rFonts w:ascii="Times New Roman" w:hAnsi="Times New Roman"/>
          <w:sz w:val="24"/>
          <w:szCs w:val="24"/>
          <w:lang w:val="es-AR"/>
        </w:rPr>
        <w:footnoteReference w:id="3"/>
      </w:r>
    </w:p>
    <w:p w14:paraId="66E440FA" w14:textId="77777777" w:rsidR="005A2FA7" w:rsidRPr="0027211F" w:rsidRDefault="00CD292E" w:rsidP="005A2FA7">
      <w:pPr>
        <w:spacing w:after="0" w:line="240" w:lineRule="auto"/>
        <w:jc w:val="right"/>
        <w:rPr>
          <w:rFonts w:ascii="Times New Roman" w:hAnsi="Times New Roman"/>
          <w:sz w:val="24"/>
          <w:szCs w:val="24"/>
          <w:lang w:val="es-AR"/>
        </w:rPr>
      </w:pPr>
      <w:hyperlink r:id="rId9" w:history="1">
        <w:r w:rsidR="005A2FA7" w:rsidRPr="0027211F">
          <w:rPr>
            <w:rStyle w:val="Hyperlink"/>
            <w:rFonts w:ascii="Times New Roman" w:hAnsi="Times New Roman"/>
            <w:sz w:val="24"/>
            <w:szCs w:val="24"/>
            <w:lang w:val="es-AR"/>
          </w:rPr>
          <w:t>cirsnonu@hotmail.com</w:t>
        </w:r>
      </w:hyperlink>
    </w:p>
    <w:p w14:paraId="5D9D9BE6" w14:textId="77777777" w:rsidR="005A2FA7" w:rsidRPr="0027211F" w:rsidRDefault="005A2FA7" w:rsidP="005A2FA7">
      <w:pPr>
        <w:spacing w:after="0" w:line="240" w:lineRule="auto"/>
        <w:jc w:val="right"/>
        <w:rPr>
          <w:rFonts w:ascii="Times New Roman" w:hAnsi="Times New Roman"/>
          <w:sz w:val="24"/>
          <w:szCs w:val="24"/>
          <w:lang w:val="es-AR"/>
        </w:rPr>
      </w:pPr>
      <w:r w:rsidRPr="0027211F">
        <w:rPr>
          <w:rFonts w:ascii="Times New Roman" w:hAnsi="Times New Roman"/>
          <w:sz w:val="24"/>
          <w:szCs w:val="24"/>
          <w:lang w:val="es-AR"/>
        </w:rPr>
        <w:t>Felipe Luiz Moreira</w:t>
      </w:r>
      <w:r>
        <w:rPr>
          <w:rStyle w:val="Refdenotaderodap"/>
          <w:rFonts w:ascii="Times New Roman" w:hAnsi="Times New Roman"/>
          <w:sz w:val="24"/>
          <w:szCs w:val="24"/>
          <w:lang w:val="es-AR"/>
        </w:rPr>
        <w:footnoteReference w:id="4"/>
      </w:r>
    </w:p>
    <w:p w14:paraId="0272A1AC" w14:textId="77777777" w:rsidR="005A2FA7" w:rsidRPr="0027211F" w:rsidRDefault="00CD292E" w:rsidP="005A2FA7">
      <w:pPr>
        <w:spacing w:after="0" w:line="240" w:lineRule="auto"/>
        <w:jc w:val="right"/>
        <w:rPr>
          <w:rFonts w:ascii="Times New Roman" w:hAnsi="Times New Roman"/>
          <w:sz w:val="24"/>
          <w:szCs w:val="24"/>
          <w:lang w:val="es-AR"/>
        </w:rPr>
      </w:pPr>
      <w:hyperlink r:id="rId10" w:history="1">
        <w:r w:rsidR="005A2FA7" w:rsidRPr="0027211F">
          <w:rPr>
            <w:rStyle w:val="Hyperlink"/>
            <w:rFonts w:ascii="Times New Roman" w:hAnsi="Times New Roman"/>
            <w:sz w:val="24"/>
            <w:szCs w:val="24"/>
            <w:lang w:val="es-AR"/>
          </w:rPr>
          <w:t>felipeluizmoreira@hotmail.com</w:t>
        </w:r>
      </w:hyperlink>
    </w:p>
    <w:p w14:paraId="02B0F22B" w14:textId="77777777" w:rsidR="005A2FA7" w:rsidRPr="0027211F" w:rsidRDefault="005A2FA7" w:rsidP="005A2FA7">
      <w:pPr>
        <w:spacing w:after="0" w:line="240" w:lineRule="auto"/>
        <w:jc w:val="right"/>
        <w:rPr>
          <w:rFonts w:ascii="Times New Roman" w:hAnsi="Times New Roman"/>
          <w:sz w:val="24"/>
          <w:szCs w:val="24"/>
          <w:lang w:val="es-AR"/>
        </w:rPr>
      </w:pPr>
      <w:r w:rsidRPr="0027211F">
        <w:rPr>
          <w:rFonts w:ascii="Times New Roman" w:hAnsi="Times New Roman"/>
          <w:sz w:val="24"/>
          <w:szCs w:val="24"/>
          <w:lang w:val="es-AR"/>
        </w:rPr>
        <w:t>Priscila Lima Pio</w:t>
      </w:r>
      <w:r>
        <w:rPr>
          <w:rStyle w:val="Refdenotaderodap"/>
          <w:rFonts w:ascii="Times New Roman" w:hAnsi="Times New Roman"/>
          <w:sz w:val="24"/>
          <w:szCs w:val="24"/>
          <w:lang w:val="es-AR"/>
        </w:rPr>
        <w:footnoteReference w:id="5"/>
      </w:r>
    </w:p>
    <w:p w14:paraId="017D1D74" w14:textId="6B151446" w:rsidR="003F236D" w:rsidRDefault="00CD292E" w:rsidP="005A2FA7">
      <w:pPr>
        <w:spacing w:after="0" w:line="240" w:lineRule="auto"/>
        <w:jc w:val="right"/>
        <w:rPr>
          <w:rFonts w:ascii="Times New Roman" w:hAnsi="Times New Roman"/>
          <w:sz w:val="24"/>
          <w:szCs w:val="24"/>
          <w:lang w:val="es-AR"/>
        </w:rPr>
      </w:pPr>
      <w:hyperlink r:id="rId11" w:history="1">
        <w:r w:rsidR="005A2FA7" w:rsidRPr="0027211F">
          <w:rPr>
            <w:rStyle w:val="Hyperlink"/>
            <w:rFonts w:ascii="Times New Roman" w:hAnsi="Times New Roman"/>
            <w:sz w:val="24"/>
            <w:szCs w:val="24"/>
            <w:lang w:val="es-AR"/>
          </w:rPr>
          <w:t>priscilalimapio@yahoo.com.br</w:t>
        </w:r>
      </w:hyperlink>
    </w:p>
    <w:p w14:paraId="7CF1FE99" w14:textId="77777777" w:rsidR="005A2FA7" w:rsidRPr="00FA2560" w:rsidRDefault="005A2FA7" w:rsidP="00FA2560">
      <w:pPr>
        <w:spacing w:after="0" w:line="240" w:lineRule="auto"/>
        <w:jc w:val="both"/>
        <w:rPr>
          <w:rFonts w:ascii="Times New Roman" w:hAnsi="Times New Roman"/>
          <w:sz w:val="24"/>
          <w:szCs w:val="24"/>
          <w:lang w:val="es-AR"/>
        </w:rPr>
      </w:pPr>
    </w:p>
    <w:p w14:paraId="37DF93C1" w14:textId="77777777" w:rsidR="003F236D" w:rsidRPr="00FA2560" w:rsidRDefault="003F236D" w:rsidP="00FA2560">
      <w:pPr>
        <w:spacing w:after="0" w:line="240" w:lineRule="auto"/>
        <w:jc w:val="both"/>
        <w:rPr>
          <w:rFonts w:ascii="Times New Roman" w:hAnsi="Times New Roman"/>
          <w:b/>
          <w:bCs/>
          <w:sz w:val="24"/>
          <w:szCs w:val="24"/>
        </w:rPr>
      </w:pPr>
      <w:r w:rsidRPr="00FA2560">
        <w:rPr>
          <w:rFonts w:ascii="Times New Roman" w:hAnsi="Times New Roman"/>
          <w:b/>
          <w:bCs/>
          <w:sz w:val="24"/>
          <w:szCs w:val="24"/>
        </w:rPr>
        <w:t>RESUMO</w:t>
      </w:r>
    </w:p>
    <w:p w14:paraId="32081927" w14:textId="77777777" w:rsidR="008C206A" w:rsidRPr="00FA2560" w:rsidRDefault="009D47A6" w:rsidP="00FA2560">
      <w:pPr>
        <w:spacing w:line="240" w:lineRule="auto"/>
        <w:jc w:val="both"/>
        <w:rPr>
          <w:rFonts w:ascii="Times New Roman" w:hAnsi="Times New Roman"/>
          <w:sz w:val="24"/>
          <w:szCs w:val="24"/>
        </w:rPr>
      </w:pPr>
      <w:r w:rsidRPr="00FA2560">
        <w:rPr>
          <w:rFonts w:ascii="Times New Roman" w:hAnsi="Times New Roman"/>
          <w:sz w:val="24"/>
          <w:szCs w:val="24"/>
        </w:rPr>
        <w:t xml:space="preserve">A educação como um processo, organizado, sistemático e intencional exige uma dinâmica complexa que envolva os alunos, os professores, os diretores, os coordenadores, os orientadores educacionais. os funcionários, os pais e a comunidade local. Um ambiente propício favorece o ensino aprendizagem, estimula o engajamento e fortalece os laços de pertencimento da comunidade escolar. O estudo tem o objetivo de identificar se a mediação escolar utilizada como ferramenta da gestão democrática pode colaborar para a melhora do clima organizacional da instituição escolar. Como estratégia de pesquisa, optou-se pelo Estudo de Caso e como objeto de estudo 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Foram entrevistados 05 Diretores e 05 Orientadores Educacionais. A pesquisa constatou que os princípios de gestão democrática estão presentes e alinhados com os propostos por </w:t>
      </w:r>
      <w:proofErr w:type="spellStart"/>
      <w:r w:rsidRPr="00FA2560">
        <w:rPr>
          <w:rFonts w:ascii="Times New Roman" w:hAnsi="Times New Roman"/>
          <w:sz w:val="24"/>
          <w:szCs w:val="24"/>
        </w:rPr>
        <w:t>Libâneo</w:t>
      </w:r>
      <w:proofErr w:type="spellEnd"/>
      <w:r w:rsidRPr="00FA2560">
        <w:rPr>
          <w:rFonts w:ascii="Times New Roman" w:hAnsi="Times New Roman"/>
          <w:sz w:val="24"/>
          <w:szCs w:val="24"/>
        </w:rPr>
        <w:t xml:space="preserve"> (2018). O estudo demonstrou que a presença do Orientador Educacional como Mediador contribui para a qualidade da educação e melhora o clima organizacional da instituição.</w:t>
      </w:r>
    </w:p>
    <w:p w14:paraId="5C325DCB" w14:textId="3883C422" w:rsidR="009D47A6" w:rsidRPr="00FA2560" w:rsidRDefault="009D47A6" w:rsidP="00FA2560">
      <w:pPr>
        <w:spacing w:line="240" w:lineRule="auto"/>
        <w:jc w:val="both"/>
        <w:rPr>
          <w:rFonts w:ascii="Times New Roman" w:hAnsi="Times New Roman"/>
          <w:sz w:val="24"/>
          <w:szCs w:val="24"/>
        </w:rPr>
      </w:pPr>
      <w:r w:rsidRPr="00FA2560">
        <w:rPr>
          <w:rFonts w:ascii="Times New Roman" w:hAnsi="Times New Roman"/>
          <w:b/>
          <w:bCs/>
          <w:sz w:val="24"/>
          <w:szCs w:val="24"/>
        </w:rPr>
        <w:t>Palavras chaves:</w:t>
      </w:r>
      <w:r w:rsidRPr="00FA2560">
        <w:rPr>
          <w:rFonts w:ascii="Times New Roman" w:hAnsi="Times New Roman"/>
          <w:sz w:val="24"/>
          <w:szCs w:val="24"/>
        </w:rPr>
        <w:t xml:space="preserve"> Clima Organizacional. Educação. </w:t>
      </w:r>
      <w:proofErr w:type="spellStart"/>
      <w:r w:rsidRPr="00FA2560">
        <w:rPr>
          <w:rFonts w:ascii="Times New Roman" w:hAnsi="Times New Roman"/>
          <w:sz w:val="24"/>
          <w:szCs w:val="24"/>
          <w:lang w:val="en-US"/>
        </w:rPr>
        <w:t>Mediação</w:t>
      </w:r>
      <w:proofErr w:type="spellEnd"/>
      <w:r w:rsidRPr="00FA2560">
        <w:rPr>
          <w:rFonts w:ascii="Times New Roman" w:hAnsi="Times New Roman"/>
          <w:sz w:val="24"/>
          <w:szCs w:val="24"/>
          <w:lang w:val="en-US"/>
        </w:rPr>
        <w:t>. Orientador Educacional</w:t>
      </w:r>
    </w:p>
    <w:p w14:paraId="62AFDBA5" w14:textId="77777777" w:rsidR="00DF1E6D" w:rsidRPr="00FA2560" w:rsidRDefault="00DF1E6D" w:rsidP="00FA2560">
      <w:pPr>
        <w:spacing w:after="0" w:line="240" w:lineRule="auto"/>
        <w:jc w:val="both"/>
        <w:rPr>
          <w:rFonts w:ascii="Times New Roman" w:hAnsi="Times New Roman"/>
          <w:b/>
          <w:bCs/>
          <w:sz w:val="24"/>
          <w:szCs w:val="24"/>
          <w:lang w:val="en-US"/>
        </w:rPr>
      </w:pPr>
    </w:p>
    <w:p w14:paraId="619C079C" w14:textId="54447E58" w:rsidR="003F236D" w:rsidRPr="00FA2560" w:rsidRDefault="003F236D" w:rsidP="00FA2560">
      <w:pPr>
        <w:spacing w:after="0" w:line="240" w:lineRule="auto"/>
        <w:jc w:val="both"/>
        <w:rPr>
          <w:rFonts w:ascii="Times New Roman" w:hAnsi="Times New Roman"/>
          <w:b/>
          <w:bCs/>
          <w:sz w:val="24"/>
          <w:szCs w:val="24"/>
          <w:lang w:val="en-US"/>
        </w:rPr>
      </w:pPr>
      <w:r w:rsidRPr="00FA2560">
        <w:rPr>
          <w:rFonts w:ascii="Times New Roman" w:hAnsi="Times New Roman"/>
          <w:b/>
          <w:bCs/>
          <w:sz w:val="24"/>
          <w:szCs w:val="24"/>
          <w:lang w:val="en-US"/>
        </w:rPr>
        <w:t>ABSTRACT</w:t>
      </w:r>
    </w:p>
    <w:p w14:paraId="7777EFD4" w14:textId="6D614149" w:rsidR="00280C72" w:rsidRPr="00FA2560" w:rsidRDefault="00D20465" w:rsidP="00FA2560">
      <w:pPr>
        <w:spacing w:after="0" w:line="240" w:lineRule="auto"/>
        <w:jc w:val="both"/>
        <w:rPr>
          <w:rFonts w:ascii="Times New Roman" w:hAnsi="Times New Roman"/>
          <w:sz w:val="24"/>
          <w:szCs w:val="24"/>
          <w:lang w:val="en-US"/>
        </w:rPr>
      </w:pPr>
      <w:r w:rsidRPr="00FA2560">
        <w:rPr>
          <w:rFonts w:ascii="Times New Roman" w:hAnsi="Times New Roman"/>
          <w:sz w:val="24"/>
          <w:szCs w:val="24"/>
          <w:lang w:val="en-US"/>
        </w:rPr>
        <w:t xml:space="preserve">Education as an organized, </w:t>
      </w:r>
      <w:proofErr w:type="gramStart"/>
      <w:r w:rsidRPr="00FA2560">
        <w:rPr>
          <w:rFonts w:ascii="Times New Roman" w:hAnsi="Times New Roman"/>
          <w:sz w:val="24"/>
          <w:szCs w:val="24"/>
          <w:lang w:val="en-US"/>
        </w:rPr>
        <w:t>systematic</w:t>
      </w:r>
      <w:proofErr w:type="gramEnd"/>
      <w:r w:rsidRPr="00FA2560">
        <w:rPr>
          <w:rFonts w:ascii="Times New Roman" w:hAnsi="Times New Roman"/>
          <w:sz w:val="24"/>
          <w:szCs w:val="24"/>
          <w:lang w:val="en-US"/>
        </w:rPr>
        <w:t xml:space="preserve"> and intentional process requires a complex dynamic involving students, teachers, principals, coordinators, educational advisors. employees, </w:t>
      </w:r>
      <w:proofErr w:type="gramStart"/>
      <w:r w:rsidRPr="00FA2560">
        <w:rPr>
          <w:rFonts w:ascii="Times New Roman" w:hAnsi="Times New Roman"/>
          <w:sz w:val="24"/>
          <w:szCs w:val="24"/>
          <w:lang w:val="en-US"/>
        </w:rPr>
        <w:t>parents</w:t>
      </w:r>
      <w:proofErr w:type="gramEnd"/>
      <w:r w:rsidRPr="00FA2560">
        <w:rPr>
          <w:rFonts w:ascii="Times New Roman" w:hAnsi="Times New Roman"/>
          <w:sz w:val="24"/>
          <w:szCs w:val="24"/>
          <w:lang w:val="en-US"/>
        </w:rPr>
        <w:t xml:space="preserve"> and the local community. An enabling environment favors teaching and learning, encourages </w:t>
      </w:r>
      <w:proofErr w:type="gramStart"/>
      <w:r w:rsidRPr="00FA2560">
        <w:rPr>
          <w:rFonts w:ascii="Times New Roman" w:hAnsi="Times New Roman"/>
          <w:sz w:val="24"/>
          <w:szCs w:val="24"/>
          <w:lang w:val="en-US"/>
        </w:rPr>
        <w:lastRenderedPageBreak/>
        <w:t>engagement</w:t>
      </w:r>
      <w:proofErr w:type="gramEnd"/>
      <w:r w:rsidRPr="00FA2560">
        <w:rPr>
          <w:rFonts w:ascii="Times New Roman" w:hAnsi="Times New Roman"/>
          <w:sz w:val="24"/>
          <w:szCs w:val="24"/>
          <w:lang w:val="en-US"/>
        </w:rPr>
        <w:t xml:space="preserve"> and strengthens the ties of belonging to the school community. The study aims to identify whether school mediation used as a tool for democratic management can contribute to improving the organizational climate of the school institution. As a research strategy, the case study was chosen and ETECs were the object of study. 05 Directors and 05 Educational Advisors were interviewed. The research found that the principles of democratic management are present and aligned with those proposed by </w:t>
      </w:r>
      <w:proofErr w:type="spellStart"/>
      <w:r w:rsidRPr="00FA2560">
        <w:rPr>
          <w:rFonts w:ascii="Times New Roman" w:hAnsi="Times New Roman"/>
          <w:sz w:val="24"/>
          <w:szCs w:val="24"/>
          <w:lang w:val="en-US"/>
        </w:rPr>
        <w:t>Libâneo</w:t>
      </w:r>
      <w:proofErr w:type="spellEnd"/>
      <w:r w:rsidRPr="00FA2560">
        <w:rPr>
          <w:rFonts w:ascii="Times New Roman" w:hAnsi="Times New Roman"/>
          <w:sz w:val="24"/>
          <w:szCs w:val="24"/>
          <w:lang w:val="en-US"/>
        </w:rPr>
        <w:t xml:space="preserve"> (2018). The study demonstrated that the presence of the Educational Advisor as a Mediator contributes to the quality of education and improves the organizational climate of the institution.</w:t>
      </w:r>
    </w:p>
    <w:p w14:paraId="7F887822" w14:textId="4F510214" w:rsidR="003F236D" w:rsidRPr="00FA2560" w:rsidRDefault="00D20465" w:rsidP="00FA2560">
      <w:pPr>
        <w:spacing w:after="0" w:line="240" w:lineRule="auto"/>
        <w:jc w:val="both"/>
        <w:rPr>
          <w:rFonts w:ascii="Times New Roman" w:hAnsi="Times New Roman"/>
          <w:sz w:val="24"/>
          <w:szCs w:val="24"/>
          <w:highlight w:val="cyan"/>
          <w:lang w:val="en-US"/>
        </w:rPr>
      </w:pPr>
      <w:r w:rsidRPr="00FA2560">
        <w:rPr>
          <w:rFonts w:ascii="Times New Roman" w:hAnsi="Times New Roman"/>
          <w:b/>
          <w:bCs/>
          <w:sz w:val="24"/>
          <w:szCs w:val="24"/>
          <w:lang w:val="en-US"/>
        </w:rPr>
        <w:t xml:space="preserve">Keywords: </w:t>
      </w:r>
      <w:r w:rsidRPr="00FA2560">
        <w:rPr>
          <w:rFonts w:ascii="Times New Roman" w:hAnsi="Times New Roman"/>
          <w:sz w:val="24"/>
          <w:szCs w:val="24"/>
          <w:lang w:val="en-US"/>
        </w:rPr>
        <w:t>Organizational Climate. Education. Mediation. Educational advisor</w:t>
      </w:r>
    </w:p>
    <w:p w14:paraId="1466989D" w14:textId="77777777" w:rsidR="00DF1E6D" w:rsidRPr="00FA2560" w:rsidRDefault="00DF1E6D" w:rsidP="00FA2560">
      <w:pPr>
        <w:spacing w:after="0" w:line="240" w:lineRule="auto"/>
        <w:jc w:val="both"/>
        <w:rPr>
          <w:rFonts w:ascii="Times New Roman" w:hAnsi="Times New Roman"/>
          <w:b/>
          <w:bCs/>
          <w:sz w:val="24"/>
          <w:szCs w:val="24"/>
          <w:lang w:val="es-ES_tradnl"/>
        </w:rPr>
      </w:pPr>
    </w:p>
    <w:p w14:paraId="0A1473FF" w14:textId="7C52ED4D" w:rsidR="003F236D" w:rsidRPr="00FA2560" w:rsidRDefault="003F236D" w:rsidP="00FA2560">
      <w:pPr>
        <w:spacing w:after="0" w:line="240" w:lineRule="auto"/>
        <w:jc w:val="both"/>
        <w:rPr>
          <w:rFonts w:ascii="Times New Roman" w:hAnsi="Times New Roman"/>
          <w:b/>
          <w:bCs/>
          <w:sz w:val="24"/>
          <w:szCs w:val="24"/>
          <w:lang w:val="es-ES_tradnl"/>
        </w:rPr>
      </w:pPr>
      <w:r w:rsidRPr="00FA2560">
        <w:rPr>
          <w:rFonts w:ascii="Times New Roman" w:hAnsi="Times New Roman"/>
          <w:b/>
          <w:bCs/>
          <w:sz w:val="24"/>
          <w:szCs w:val="24"/>
          <w:lang w:val="es-ES_tradnl"/>
        </w:rPr>
        <w:t>RESUMEN</w:t>
      </w:r>
    </w:p>
    <w:p w14:paraId="49260ED0" w14:textId="4712766B" w:rsidR="00280C72" w:rsidRPr="00FA2560" w:rsidRDefault="00EF071B" w:rsidP="00FA2560">
      <w:pPr>
        <w:spacing w:after="0" w:line="240" w:lineRule="auto"/>
        <w:jc w:val="both"/>
        <w:rPr>
          <w:rFonts w:ascii="Times New Roman" w:hAnsi="Times New Roman"/>
          <w:sz w:val="24"/>
          <w:szCs w:val="24"/>
        </w:rPr>
      </w:pPr>
      <w:r w:rsidRPr="00FA2560">
        <w:rPr>
          <w:rFonts w:ascii="Times New Roman" w:hAnsi="Times New Roman"/>
          <w:sz w:val="24"/>
          <w:szCs w:val="24"/>
        </w:rPr>
        <w:t xml:space="preserve">La </w:t>
      </w:r>
      <w:proofErr w:type="spellStart"/>
      <w:r w:rsidRPr="00FA2560">
        <w:rPr>
          <w:rFonts w:ascii="Times New Roman" w:hAnsi="Times New Roman"/>
          <w:sz w:val="24"/>
          <w:szCs w:val="24"/>
        </w:rPr>
        <w:t>educación</w:t>
      </w:r>
      <w:proofErr w:type="spellEnd"/>
      <w:r w:rsidRPr="00FA2560">
        <w:rPr>
          <w:rFonts w:ascii="Times New Roman" w:hAnsi="Times New Roman"/>
          <w:sz w:val="24"/>
          <w:szCs w:val="24"/>
        </w:rPr>
        <w:t xml:space="preserve"> como </w:t>
      </w:r>
      <w:proofErr w:type="spellStart"/>
      <w:r w:rsidRPr="00FA2560">
        <w:rPr>
          <w:rFonts w:ascii="Times New Roman" w:hAnsi="Times New Roman"/>
          <w:sz w:val="24"/>
          <w:szCs w:val="24"/>
        </w:rPr>
        <w:t>proceso</w:t>
      </w:r>
      <w:proofErr w:type="spellEnd"/>
      <w:r w:rsidRPr="00FA2560">
        <w:rPr>
          <w:rFonts w:ascii="Times New Roman" w:hAnsi="Times New Roman"/>
          <w:sz w:val="24"/>
          <w:szCs w:val="24"/>
        </w:rPr>
        <w:t xml:space="preserve"> organizado, sistemático e intencional </w:t>
      </w:r>
      <w:proofErr w:type="spellStart"/>
      <w:r w:rsidRPr="00FA2560">
        <w:rPr>
          <w:rFonts w:ascii="Times New Roman" w:hAnsi="Times New Roman"/>
          <w:sz w:val="24"/>
          <w:szCs w:val="24"/>
        </w:rPr>
        <w:t>requiere</w:t>
      </w:r>
      <w:proofErr w:type="spellEnd"/>
      <w:r w:rsidRPr="00FA2560">
        <w:rPr>
          <w:rFonts w:ascii="Times New Roman" w:hAnsi="Times New Roman"/>
          <w:sz w:val="24"/>
          <w:szCs w:val="24"/>
        </w:rPr>
        <w:t xml:space="preserve"> una </w:t>
      </w:r>
      <w:proofErr w:type="spellStart"/>
      <w:r w:rsidRPr="00FA2560">
        <w:rPr>
          <w:rFonts w:ascii="Times New Roman" w:hAnsi="Times New Roman"/>
          <w:sz w:val="24"/>
          <w:szCs w:val="24"/>
        </w:rPr>
        <w:t>dinámica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compleja</w:t>
      </w:r>
      <w:proofErr w:type="spellEnd"/>
      <w:r w:rsidRPr="00FA2560">
        <w:rPr>
          <w:rFonts w:ascii="Times New Roman" w:hAnsi="Times New Roman"/>
          <w:sz w:val="24"/>
          <w:szCs w:val="24"/>
        </w:rPr>
        <w:t xml:space="preserve"> que involucra a </w:t>
      </w:r>
      <w:proofErr w:type="spellStart"/>
      <w:r w:rsidRPr="00FA2560">
        <w:rPr>
          <w:rFonts w:ascii="Times New Roman" w:hAnsi="Times New Roman"/>
          <w:sz w:val="24"/>
          <w:szCs w:val="24"/>
        </w:rPr>
        <w:t>estudiantes</w:t>
      </w:r>
      <w:proofErr w:type="spellEnd"/>
      <w:r w:rsidRPr="00FA2560">
        <w:rPr>
          <w:rFonts w:ascii="Times New Roman" w:hAnsi="Times New Roman"/>
          <w:sz w:val="24"/>
          <w:szCs w:val="24"/>
        </w:rPr>
        <w:t xml:space="preserve">, docentes, </w:t>
      </w:r>
      <w:proofErr w:type="spellStart"/>
      <w:r w:rsidRPr="00FA2560">
        <w:rPr>
          <w:rFonts w:ascii="Times New Roman" w:hAnsi="Times New Roman"/>
          <w:sz w:val="24"/>
          <w:szCs w:val="24"/>
        </w:rPr>
        <w:t>directores</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coordinadores</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asesores</w:t>
      </w:r>
      <w:proofErr w:type="spellEnd"/>
      <w:r w:rsidRPr="00FA2560">
        <w:rPr>
          <w:rFonts w:ascii="Times New Roman" w:hAnsi="Times New Roman"/>
          <w:sz w:val="24"/>
          <w:szCs w:val="24"/>
        </w:rPr>
        <w:t xml:space="preserve"> educativos. </w:t>
      </w:r>
      <w:proofErr w:type="spellStart"/>
      <w:r w:rsidRPr="00FA2560">
        <w:rPr>
          <w:rFonts w:ascii="Times New Roman" w:hAnsi="Times New Roman"/>
          <w:sz w:val="24"/>
          <w:szCs w:val="24"/>
        </w:rPr>
        <w:t>empleados</w:t>
      </w:r>
      <w:proofErr w:type="spellEnd"/>
      <w:r w:rsidRPr="00FA2560">
        <w:rPr>
          <w:rFonts w:ascii="Times New Roman" w:hAnsi="Times New Roman"/>
          <w:sz w:val="24"/>
          <w:szCs w:val="24"/>
        </w:rPr>
        <w:t xml:space="preserve">, padres y </w:t>
      </w:r>
      <w:proofErr w:type="spellStart"/>
      <w:r w:rsidRPr="00FA2560">
        <w:rPr>
          <w:rFonts w:ascii="Times New Roman" w:hAnsi="Times New Roman"/>
          <w:sz w:val="24"/>
          <w:szCs w:val="24"/>
        </w:rPr>
        <w:t>la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comunidad</w:t>
      </w:r>
      <w:proofErr w:type="spellEnd"/>
      <w:r w:rsidRPr="00FA2560">
        <w:rPr>
          <w:rFonts w:ascii="Times New Roman" w:hAnsi="Times New Roman"/>
          <w:sz w:val="24"/>
          <w:szCs w:val="24"/>
        </w:rPr>
        <w:t xml:space="preserve"> local. Un entorno propicio </w:t>
      </w:r>
      <w:proofErr w:type="gramStart"/>
      <w:r w:rsidRPr="00FA2560">
        <w:rPr>
          <w:rFonts w:ascii="Times New Roman" w:hAnsi="Times New Roman"/>
          <w:sz w:val="24"/>
          <w:szCs w:val="24"/>
        </w:rPr>
        <w:t>favorece</w:t>
      </w:r>
      <w:proofErr w:type="gramEnd"/>
      <w:r w:rsidRPr="00FA2560">
        <w:rPr>
          <w:rFonts w:ascii="Times New Roman" w:hAnsi="Times New Roman"/>
          <w:sz w:val="24"/>
          <w:szCs w:val="24"/>
        </w:rPr>
        <w:t xml:space="preserve"> </w:t>
      </w:r>
      <w:proofErr w:type="spellStart"/>
      <w:r w:rsidRPr="00FA2560">
        <w:rPr>
          <w:rFonts w:ascii="Times New Roman" w:hAnsi="Times New Roman"/>
          <w:sz w:val="24"/>
          <w:szCs w:val="24"/>
        </w:rPr>
        <w:t>la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enseñanza</w:t>
      </w:r>
      <w:proofErr w:type="spellEnd"/>
      <w:r w:rsidRPr="00FA2560">
        <w:rPr>
          <w:rFonts w:ascii="Times New Roman" w:hAnsi="Times New Roman"/>
          <w:sz w:val="24"/>
          <w:szCs w:val="24"/>
        </w:rPr>
        <w:t xml:space="preserve"> y </w:t>
      </w:r>
      <w:proofErr w:type="spellStart"/>
      <w:r w:rsidRPr="00FA2560">
        <w:rPr>
          <w:rFonts w:ascii="Times New Roman" w:hAnsi="Times New Roman"/>
          <w:sz w:val="24"/>
          <w:szCs w:val="24"/>
        </w:rPr>
        <w:t>el</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aprendizaje</w:t>
      </w:r>
      <w:proofErr w:type="spellEnd"/>
      <w:r w:rsidRPr="00FA2560">
        <w:rPr>
          <w:rFonts w:ascii="Times New Roman" w:hAnsi="Times New Roman"/>
          <w:sz w:val="24"/>
          <w:szCs w:val="24"/>
        </w:rPr>
        <w:t xml:space="preserve">, fomenta </w:t>
      </w:r>
      <w:proofErr w:type="spellStart"/>
      <w:r w:rsidRPr="00FA2560">
        <w:rPr>
          <w:rFonts w:ascii="Times New Roman" w:hAnsi="Times New Roman"/>
          <w:sz w:val="24"/>
          <w:szCs w:val="24"/>
        </w:rPr>
        <w:t>el</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compromiso</w:t>
      </w:r>
      <w:proofErr w:type="spellEnd"/>
      <w:r w:rsidRPr="00FA2560">
        <w:rPr>
          <w:rFonts w:ascii="Times New Roman" w:hAnsi="Times New Roman"/>
          <w:sz w:val="24"/>
          <w:szCs w:val="24"/>
        </w:rPr>
        <w:t xml:space="preserve"> y fortalece </w:t>
      </w:r>
      <w:proofErr w:type="spellStart"/>
      <w:r w:rsidRPr="00FA2560">
        <w:rPr>
          <w:rFonts w:ascii="Times New Roman" w:hAnsi="Times New Roman"/>
          <w:sz w:val="24"/>
          <w:szCs w:val="24"/>
        </w:rPr>
        <w:t>los</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lazos</w:t>
      </w:r>
      <w:proofErr w:type="spellEnd"/>
      <w:r w:rsidRPr="00FA2560">
        <w:rPr>
          <w:rFonts w:ascii="Times New Roman" w:hAnsi="Times New Roman"/>
          <w:sz w:val="24"/>
          <w:szCs w:val="24"/>
        </w:rPr>
        <w:t xml:space="preserve"> de </w:t>
      </w:r>
      <w:proofErr w:type="spellStart"/>
      <w:r w:rsidRPr="00FA2560">
        <w:rPr>
          <w:rFonts w:ascii="Times New Roman" w:hAnsi="Times New Roman"/>
          <w:sz w:val="24"/>
          <w:szCs w:val="24"/>
        </w:rPr>
        <w:t>pertenencia</w:t>
      </w:r>
      <w:proofErr w:type="spellEnd"/>
      <w:r w:rsidRPr="00FA2560">
        <w:rPr>
          <w:rFonts w:ascii="Times New Roman" w:hAnsi="Times New Roman"/>
          <w:sz w:val="24"/>
          <w:szCs w:val="24"/>
        </w:rPr>
        <w:t xml:space="preserve"> a </w:t>
      </w:r>
      <w:proofErr w:type="spellStart"/>
      <w:r w:rsidRPr="00FA2560">
        <w:rPr>
          <w:rFonts w:ascii="Times New Roman" w:hAnsi="Times New Roman"/>
          <w:sz w:val="24"/>
          <w:szCs w:val="24"/>
        </w:rPr>
        <w:t>la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comunidad</w:t>
      </w:r>
      <w:proofErr w:type="spellEnd"/>
      <w:r w:rsidRPr="00FA2560">
        <w:rPr>
          <w:rFonts w:ascii="Times New Roman" w:hAnsi="Times New Roman"/>
          <w:sz w:val="24"/>
          <w:szCs w:val="24"/>
        </w:rPr>
        <w:t xml:space="preserve"> escolar. El </w:t>
      </w:r>
      <w:proofErr w:type="spellStart"/>
      <w:r w:rsidRPr="00FA2560">
        <w:rPr>
          <w:rFonts w:ascii="Times New Roman" w:hAnsi="Times New Roman"/>
          <w:sz w:val="24"/>
          <w:szCs w:val="24"/>
        </w:rPr>
        <w:t>estudio</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tiene</w:t>
      </w:r>
      <w:proofErr w:type="spellEnd"/>
      <w:r w:rsidRPr="00FA2560">
        <w:rPr>
          <w:rFonts w:ascii="Times New Roman" w:hAnsi="Times New Roman"/>
          <w:sz w:val="24"/>
          <w:szCs w:val="24"/>
        </w:rPr>
        <w:t xml:space="preserve"> como objetivo identificar </w:t>
      </w:r>
      <w:proofErr w:type="gramStart"/>
      <w:r w:rsidRPr="00FA2560">
        <w:rPr>
          <w:rFonts w:ascii="Times New Roman" w:hAnsi="Times New Roman"/>
          <w:sz w:val="24"/>
          <w:szCs w:val="24"/>
        </w:rPr>
        <w:t>si</w:t>
      </w:r>
      <w:proofErr w:type="gramEnd"/>
      <w:r w:rsidRPr="00FA2560">
        <w:rPr>
          <w:rFonts w:ascii="Times New Roman" w:hAnsi="Times New Roman"/>
          <w:sz w:val="24"/>
          <w:szCs w:val="24"/>
        </w:rPr>
        <w:t xml:space="preserve"> </w:t>
      </w:r>
      <w:proofErr w:type="spellStart"/>
      <w:r w:rsidRPr="00FA2560">
        <w:rPr>
          <w:rFonts w:ascii="Times New Roman" w:hAnsi="Times New Roman"/>
          <w:sz w:val="24"/>
          <w:szCs w:val="24"/>
        </w:rPr>
        <w:t>la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mediación</w:t>
      </w:r>
      <w:proofErr w:type="spellEnd"/>
      <w:r w:rsidRPr="00FA2560">
        <w:rPr>
          <w:rFonts w:ascii="Times New Roman" w:hAnsi="Times New Roman"/>
          <w:sz w:val="24"/>
          <w:szCs w:val="24"/>
        </w:rPr>
        <w:t xml:space="preserve"> escolar utilizada como </w:t>
      </w:r>
      <w:proofErr w:type="spellStart"/>
      <w:r w:rsidRPr="00FA2560">
        <w:rPr>
          <w:rFonts w:ascii="Times New Roman" w:hAnsi="Times New Roman"/>
          <w:sz w:val="24"/>
          <w:szCs w:val="24"/>
        </w:rPr>
        <w:t>herramienta</w:t>
      </w:r>
      <w:proofErr w:type="spellEnd"/>
      <w:r w:rsidRPr="00FA2560">
        <w:rPr>
          <w:rFonts w:ascii="Times New Roman" w:hAnsi="Times New Roman"/>
          <w:sz w:val="24"/>
          <w:szCs w:val="24"/>
        </w:rPr>
        <w:t xml:space="preserve"> de </w:t>
      </w:r>
      <w:proofErr w:type="spellStart"/>
      <w:r w:rsidRPr="00FA2560">
        <w:rPr>
          <w:rFonts w:ascii="Times New Roman" w:hAnsi="Times New Roman"/>
          <w:sz w:val="24"/>
          <w:szCs w:val="24"/>
        </w:rPr>
        <w:t>gestión</w:t>
      </w:r>
      <w:proofErr w:type="spellEnd"/>
      <w:r w:rsidRPr="00FA2560">
        <w:rPr>
          <w:rFonts w:ascii="Times New Roman" w:hAnsi="Times New Roman"/>
          <w:sz w:val="24"/>
          <w:szCs w:val="24"/>
        </w:rPr>
        <w:t xml:space="preserve"> democrática </w:t>
      </w:r>
      <w:proofErr w:type="spellStart"/>
      <w:r w:rsidRPr="00FA2560">
        <w:rPr>
          <w:rFonts w:ascii="Times New Roman" w:hAnsi="Times New Roman"/>
          <w:sz w:val="24"/>
          <w:szCs w:val="24"/>
        </w:rPr>
        <w:t>puede</w:t>
      </w:r>
      <w:proofErr w:type="spellEnd"/>
      <w:r w:rsidRPr="00FA2560">
        <w:rPr>
          <w:rFonts w:ascii="Times New Roman" w:hAnsi="Times New Roman"/>
          <w:sz w:val="24"/>
          <w:szCs w:val="24"/>
        </w:rPr>
        <w:t xml:space="preserve"> contribuir a </w:t>
      </w:r>
      <w:proofErr w:type="spellStart"/>
      <w:r w:rsidRPr="00FA2560">
        <w:rPr>
          <w:rFonts w:ascii="Times New Roman" w:hAnsi="Times New Roman"/>
          <w:sz w:val="24"/>
          <w:szCs w:val="24"/>
        </w:rPr>
        <w:t>mejorar</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el</w:t>
      </w:r>
      <w:proofErr w:type="spellEnd"/>
      <w:r w:rsidRPr="00FA2560">
        <w:rPr>
          <w:rFonts w:ascii="Times New Roman" w:hAnsi="Times New Roman"/>
          <w:sz w:val="24"/>
          <w:szCs w:val="24"/>
        </w:rPr>
        <w:t xml:space="preserve"> clima organizacional de </w:t>
      </w:r>
      <w:proofErr w:type="spellStart"/>
      <w:r w:rsidRPr="00FA2560">
        <w:rPr>
          <w:rFonts w:ascii="Times New Roman" w:hAnsi="Times New Roman"/>
          <w:sz w:val="24"/>
          <w:szCs w:val="24"/>
        </w:rPr>
        <w:t>la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institución</w:t>
      </w:r>
      <w:proofErr w:type="spellEnd"/>
      <w:r w:rsidRPr="00FA2560">
        <w:rPr>
          <w:rFonts w:ascii="Times New Roman" w:hAnsi="Times New Roman"/>
          <w:sz w:val="24"/>
          <w:szCs w:val="24"/>
        </w:rPr>
        <w:t xml:space="preserve"> escolar. Como </w:t>
      </w:r>
      <w:proofErr w:type="spellStart"/>
      <w:r w:rsidRPr="00FA2560">
        <w:rPr>
          <w:rFonts w:ascii="Times New Roman" w:hAnsi="Times New Roman"/>
          <w:sz w:val="24"/>
          <w:szCs w:val="24"/>
        </w:rPr>
        <w:t>estrategia</w:t>
      </w:r>
      <w:proofErr w:type="spellEnd"/>
      <w:r w:rsidRPr="00FA2560">
        <w:rPr>
          <w:rFonts w:ascii="Times New Roman" w:hAnsi="Times New Roman"/>
          <w:sz w:val="24"/>
          <w:szCs w:val="24"/>
        </w:rPr>
        <w:t xml:space="preserve"> de </w:t>
      </w:r>
      <w:proofErr w:type="spellStart"/>
      <w:r w:rsidRPr="00FA2560">
        <w:rPr>
          <w:rFonts w:ascii="Times New Roman" w:hAnsi="Times New Roman"/>
          <w:sz w:val="24"/>
          <w:szCs w:val="24"/>
        </w:rPr>
        <w:t>investigación</w:t>
      </w:r>
      <w:proofErr w:type="spellEnd"/>
      <w:r w:rsidRPr="00FA2560">
        <w:rPr>
          <w:rFonts w:ascii="Times New Roman" w:hAnsi="Times New Roman"/>
          <w:sz w:val="24"/>
          <w:szCs w:val="24"/>
        </w:rPr>
        <w:t xml:space="preserve"> se </w:t>
      </w:r>
      <w:proofErr w:type="spellStart"/>
      <w:r w:rsidRPr="00FA2560">
        <w:rPr>
          <w:rFonts w:ascii="Times New Roman" w:hAnsi="Times New Roman"/>
          <w:sz w:val="24"/>
          <w:szCs w:val="24"/>
        </w:rPr>
        <w:t>eligió</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el</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estudio</w:t>
      </w:r>
      <w:proofErr w:type="spellEnd"/>
      <w:r w:rsidRPr="00FA2560">
        <w:rPr>
          <w:rFonts w:ascii="Times New Roman" w:hAnsi="Times New Roman"/>
          <w:sz w:val="24"/>
          <w:szCs w:val="24"/>
        </w:rPr>
        <w:t xml:space="preserve"> de caso y </w:t>
      </w:r>
      <w:proofErr w:type="spellStart"/>
      <w:r w:rsidRPr="00FA2560">
        <w:rPr>
          <w:rFonts w:ascii="Times New Roman" w:hAnsi="Times New Roman"/>
          <w:sz w:val="24"/>
          <w:szCs w:val="24"/>
        </w:rPr>
        <w:t>las</w:t>
      </w:r>
      <w:proofErr w:type="spellEnd"/>
      <w:r w:rsidRPr="00FA2560">
        <w:rPr>
          <w:rFonts w:ascii="Times New Roman" w:hAnsi="Times New Roman"/>
          <w:sz w:val="24"/>
          <w:szCs w:val="24"/>
        </w:rPr>
        <w:t xml:space="preserve"> ETEC </w:t>
      </w:r>
      <w:proofErr w:type="spellStart"/>
      <w:r w:rsidRPr="00FA2560">
        <w:rPr>
          <w:rFonts w:ascii="Times New Roman" w:hAnsi="Times New Roman"/>
          <w:sz w:val="24"/>
          <w:szCs w:val="24"/>
        </w:rPr>
        <w:t>fueron</w:t>
      </w:r>
      <w:proofErr w:type="spellEnd"/>
      <w:r w:rsidRPr="00FA2560">
        <w:rPr>
          <w:rFonts w:ascii="Times New Roman" w:hAnsi="Times New Roman"/>
          <w:sz w:val="24"/>
          <w:szCs w:val="24"/>
        </w:rPr>
        <w:t xml:space="preserve"> objeto de </w:t>
      </w:r>
      <w:proofErr w:type="spellStart"/>
      <w:r w:rsidRPr="00FA2560">
        <w:rPr>
          <w:rFonts w:ascii="Times New Roman" w:hAnsi="Times New Roman"/>
          <w:sz w:val="24"/>
          <w:szCs w:val="24"/>
        </w:rPr>
        <w:t>estudio</w:t>
      </w:r>
      <w:proofErr w:type="spellEnd"/>
      <w:r w:rsidRPr="00FA2560">
        <w:rPr>
          <w:rFonts w:ascii="Times New Roman" w:hAnsi="Times New Roman"/>
          <w:sz w:val="24"/>
          <w:szCs w:val="24"/>
        </w:rPr>
        <w:t xml:space="preserve">. Se </w:t>
      </w:r>
      <w:proofErr w:type="spellStart"/>
      <w:r w:rsidRPr="00FA2560">
        <w:rPr>
          <w:rFonts w:ascii="Times New Roman" w:hAnsi="Times New Roman"/>
          <w:sz w:val="24"/>
          <w:szCs w:val="24"/>
        </w:rPr>
        <w:t>entrevistaron</w:t>
      </w:r>
      <w:proofErr w:type="spellEnd"/>
      <w:r w:rsidRPr="00FA2560">
        <w:rPr>
          <w:rFonts w:ascii="Times New Roman" w:hAnsi="Times New Roman"/>
          <w:sz w:val="24"/>
          <w:szCs w:val="24"/>
        </w:rPr>
        <w:t xml:space="preserve"> 05 </w:t>
      </w:r>
      <w:proofErr w:type="spellStart"/>
      <w:r w:rsidRPr="00FA2560">
        <w:rPr>
          <w:rFonts w:ascii="Times New Roman" w:hAnsi="Times New Roman"/>
          <w:sz w:val="24"/>
          <w:szCs w:val="24"/>
        </w:rPr>
        <w:t>Directores</w:t>
      </w:r>
      <w:proofErr w:type="spellEnd"/>
      <w:r w:rsidRPr="00FA2560">
        <w:rPr>
          <w:rFonts w:ascii="Times New Roman" w:hAnsi="Times New Roman"/>
          <w:sz w:val="24"/>
          <w:szCs w:val="24"/>
        </w:rPr>
        <w:t xml:space="preserve"> y 05 </w:t>
      </w:r>
      <w:proofErr w:type="spellStart"/>
      <w:r w:rsidRPr="00FA2560">
        <w:rPr>
          <w:rFonts w:ascii="Times New Roman" w:hAnsi="Times New Roman"/>
          <w:sz w:val="24"/>
          <w:szCs w:val="24"/>
        </w:rPr>
        <w:t>Asesores</w:t>
      </w:r>
      <w:proofErr w:type="spellEnd"/>
      <w:r w:rsidRPr="00FA2560">
        <w:rPr>
          <w:rFonts w:ascii="Times New Roman" w:hAnsi="Times New Roman"/>
          <w:sz w:val="24"/>
          <w:szCs w:val="24"/>
        </w:rPr>
        <w:t xml:space="preserve"> Educativos. La </w:t>
      </w:r>
      <w:proofErr w:type="spellStart"/>
      <w:r w:rsidRPr="00FA2560">
        <w:rPr>
          <w:rFonts w:ascii="Times New Roman" w:hAnsi="Times New Roman"/>
          <w:sz w:val="24"/>
          <w:szCs w:val="24"/>
        </w:rPr>
        <w:t>investigación</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encontró</w:t>
      </w:r>
      <w:proofErr w:type="spellEnd"/>
      <w:r w:rsidRPr="00FA2560">
        <w:rPr>
          <w:rFonts w:ascii="Times New Roman" w:hAnsi="Times New Roman"/>
          <w:sz w:val="24"/>
          <w:szCs w:val="24"/>
        </w:rPr>
        <w:t xml:space="preserve"> que </w:t>
      </w:r>
      <w:proofErr w:type="spellStart"/>
      <w:r w:rsidRPr="00FA2560">
        <w:rPr>
          <w:rFonts w:ascii="Times New Roman" w:hAnsi="Times New Roman"/>
          <w:sz w:val="24"/>
          <w:szCs w:val="24"/>
        </w:rPr>
        <w:t>los</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principios</w:t>
      </w:r>
      <w:proofErr w:type="spellEnd"/>
      <w:r w:rsidRPr="00FA2560">
        <w:rPr>
          <w:rFonts w:ascii="Times New Roman" w:hAnsi="Times New Roman"/>
          <w:sz w:val="24"/>
          <w:szCs w:val="24"/>
        </w:rPr>
        <w:t xml:space="preserve"> de </w:t>
      </w:r>
      <w:proofErr w:type="spellStart"/>
      <w:r w:rsidRPr="00FA2560">
        <w:rPr>
          <w:rFonts w:ascii="Times New Roman" w:hAnsi="Times New Roman"/>
          <w:sz w:val="24"/>
          <w:szCs w:val="24"/>
        </w:rPr>
        <w:t>la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gestión</w:t>
      </w:r>
      <w:proofErr w:type="spellEnd"/>
      <w:r w:rsidRPr="00FA2560">
        <w:rPr>
          <w:rFonts w:ascii="Times New Roman" w:hAnsi="Times New Roman"/>
          <w:sz w:val="24"/>
          <w:szCs w:val="24"/>
        </w:rPr>
        <w:t xml:space="preserve"> democrática </w:t>
      </w:r>
      <w:proofErr w:type="spellStart"/>
      <w:r w:rsidRPr="00FA2560">
        <w:rPr>
          <w:rFonts w:ascii="Times New Roman" w:hAnsi="Times New Roman"/>
          <w:sz w:val="24"/>
          <w:szCs w:val="24"/>
        </w:rPr>
        <w:t>están</w:t>
      </w:r>
      <w:proofErr w:type="spellEnd"/>
      <w:r w:rsidRPr="00FA2560">
        <w:rPr>
          <w:rFonts w:ascii="Times New Roman" w:hAnsi="Times New Roman"/>
          <w:sz w:val="24"/>
          <w:szCs w:val="24"/>
        </w:rPr>
        <w:t xml:space="preserve"> presentes y alineados </w:t>
      </w:r>
      <w:proofErr w:type="spellStart"/>
      <w:r w:rsidRPr="00FA2560">
        <w:rPr>
          <w:rFonts w:ascii="Times New Roman" w:hAnsi="Times New Roman"/>
          <w:sz w:val="24"/>
          <w:szCs w:val="24"/>
        </w:rPr>
        <w:t>con</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los</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propuestos</w:t>
      </w:r>
      <w:proofErr w:type="spellEnd"/>
      <w:r w:rsidRPr="00FA2560">
        <w:rPr>
          <w:rFonts w:ascii="Times New Roman" w:hAnsi="Times New Roman"/>
          <w:sz w:val="24"/>
          <w:szCs w:val="24"/>
        </w:rPr>
        <w:t xml:space="preserve"> por </w:t>
      </w:r>
      <w:proofErr w:type="spellStart"/>
      <w:r w:rsidRPr="00FA2560">
        <w:rPr>
          <w:rFonts w:ascii="Times New Roman" w:hAnsi="Times New Roman"/>
          <w:sz w:val="24"/>
          <w:szCs w:val="24"/>
        </w:rPr>
        <w:t>Libâneo</w:t>
      </w:r>
      <w:proofErr w:type="spellEnd"/>
      <w:r w:rsidRPr="00FA2560">
        <w:rPr>
          <w:rFonts w:ascii="Times New Roman" w:hAnsi="Times New Roman"/>
          <w:sz w:val="24"/>
          <w:szCs w:val="24"/>
        </w:rPr>
        <w:t xml:space="preserve"> (2018). El </w:t>
      </w:r>
      <w:proofErr w:type="spellStart"/>
      <w:r w:rsidRPr="00FA2560">
        <w:rPr>
          <w:rFonts w:ascii="Times New Roman" w:hAnsi="Times New Roman"/>
          <w:sz w:val="24"/>
          <w:szCs w:val="24"/>
        </w:rPr>
        <w:t>estudio</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demostró</w:t>
      </w:r>
      <w:proofErr w:type="spellEnd"/>
      <w:r w:rsidRPr="00FA2560">
        <w:rPr>
          <w:rFonts w:ascii="Times New Roman" w:hAnsi="Times New Roman"/>
          <w:sz w:val="24"/>
          <w:szCs w:val="24"/>
        </w:rPr>
        <w:t xml:space="preserve"> que </w:t>
      </w:r>
      <w:proofErr w:type="spellStart"/>
      <w:r w:rsidRPr="00FA2560">
        <w:rPr>
          <w:rFonts w:ascii="Times New Roman" w:hAnsi="Times New Roman"/>
          <w:sz w:val="24"/>
          <w:szCs w:val="24"/>
        </w:rPr>
        <w:t>la</w:t>
      </w:r>
      <w:proofErr w:type="spellEnd"/>
      <w:r w:rsidRPr="00FA2560">
        <w:rPr>
          <w:rFonts w:ascii="Times New Roman" w:hAnsi="Times New Roman"/>
          <w:sz w:val="24"/>
          <w:szCs w:val="24"/>
        </w:rPr>
        <w:t xml:space="preserve"> presencia </w:t>
      </w:r>
      <w:proofErr w:type="spellStart"/>
      <w:r w:rsidRPr="00FA2560">
        <w:rPr>
          <w:rFonts w:ascii="Times New Roman" w:hAnsi="Times New Roman"/>
          <w:sz w:val="24"/>
          <w:szCs w:val="24"/>
        </w:rPr>
        <w:t>del</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Asesor</w:t>
      </w:r>
      <w:proofErr w:type="spellEnd"/>
      <w:r w:rsidRPr="00FA2560">
        <w:rPr>
          <w:rFonts w:ascii="Times New Roman" w:hAnsi="Times New Roman"/>
          <w:sz w:val="24"/>
          <w:szCs w:val="24"/>
        </w:rPr>
        <w:t xml:space="preserve"> Educativo </w:t>
      </w:r>
      <w:proofErr w:type="gramStart"/>
      <w:r w:rsidRPr="00FA2560">
        <w:rPr>
          <w:rFonts w:ascii="Times New Roman" w:hAnsi="Times New Roman"/>
          <w:sz w:val="24"/>
          <w:szCs w:val="24"/>
        </w:rPr>
        <w:t>como Mediador</w:t>
      </w:r>
      <w:proofErr w:type="gramEnd"/>
      <w:r w:rsidRPr="00FA2560">
        <w:rPr>
          <w:rFonts w:ascii="Times New Roman" w:hAnsi="Times New Roman"/>
          <w:sz w:val="24"/>
          <w:szCs w:val="24"/>
        </w:rPr>
        <w:t xml:space="preserve"> </w:t>
      </w:r>
      <w:proofErr w:type="spellStart"/>
      <w:r w:rsidRPr="00FA2560">
        <w:rPr>
          <w:rFonts w:ascii="Times New Roman" w:hAnsi="Times New Roman"/>
          <w:sz w:val="24"/>
          <w:szCs w:val="24"/>
        </w:rPr>
        <w:t>contribuye</w:t>
      </w:r>
      <w:proofErr w:type="spellEnd"/>
      <w:r w:rsidRPr="00FA2560">
        <w:rPr>
          <w:rFonts w:ascii="Times New Roman" w:hAnsi="Times New Roman"/>
          <w:sz w:val="24"/>
          <w:szCs w:val="24"/>
        </w:rPr>
        <w:t xml:space="preserve"> a </w:t>
      </w:r>
      <w:proofErr w:type="spellStart"/>
      <w:r w:rsidRPr="00FA2560">
        <w:rPr>
          <w:rFonts w:ascii="Times New Roman" w:hAnsi="Times New Roman"/>
          <w:sz w:val="24"/>
          <w:szCs w:val="24"/>
        </w:rPr>
        <w:t>la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calidad</w:t>
      </w:r>
      <w:proofErr w:type="spellEnd"/>
      <w:r w:rsidRPr="00FA2560">
        <w:rPr>
          <w:rFonts w:ascii="Times New Roman" w:hAnsi="Times New Roman"/>
          <w:sz w:val="24"/>
          <w:szCs w:val="24"/>
        </w:rPr>
        <w:t xml:space="preserve"> de </w:t>
      </w:r>
      <w:proofErr w:type="spellStart"/>
      <w:r w:rsidRPr="00FA2560">
        <w:rPr>
          <w:rFonts w:ascii="Times New Roman" w:hAnsi="Times New Roman"/>
          <w:sz w:val="24"/>
          <w:szCs w:val="24"/>
        </w:rPr>
        <w:t>la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educación</w:t>
      </w:r>
      <w:proofErr w:type="spellEnd"/>
      <w:r w:rsidRPr="00FA2560">
        <w:rPr>
          <w:rFonts w:ascii="Times New Roman" w:hAnsi="Times New Roman"/>
          <w:sz w:val="24"/>
          <w:szCs w:val="24"/>
        </w:rPr>
        <w:t xml:space="preserve"> y </w:t>
      </w:r>
      <w:proofErr w:type="spellStart"/>
      <w:r w:rsidRPr="00FA2560">
        <w:rPr>
          <w:rFonts w:ascii="Times New Roman" w:hAnsi="Times New Roman"/>
          <w:sz w:val="24"/>
          <w:szCs w:val="24"/>
        </w:rPr>
        <w:t>mejora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el</w:t>
      </w:r>
      <w:proofErr w:type="spellEnd"/>
      <w:r w:rsidRPr="00FA2560">
        <w:rPr>
          <w:rFonts w:ascii="Times New Roman" w:hAnsi="Times New Roman"/>
          <w:sz w:val="24"/>
          <w:szCs w:val="24"/>
        </w:rPr>
        <w:t xml:space="preserve"> clima organizacional de </w:t>
      </w:r>
      <w:proofErr w:type="spellStart"/>
      <w:r w:rsidRPr="00FA2560">
        <w:rPr>
          <w:rFonts w:ascii="Times New Roman" w:hAnsi="Times New Roman"/>
          <w:sz w:val="24"/>
          <w:szCs w:val="24"/>
        </w:rPr>
        <w:t>la</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institución</w:t>
      </w:r>
      <w:proofErr w:type="spellEnd"/>
      <w:r w:rsidRPr="00FA2560">
        <w:rPr>
          <w:rFonts w:ascii="Times New Roman" w:hAnsi="Times New Roman"/>
          <w:sz w:val="24"/>
          <w:szCs w:val="24"/>
        </w:rPr>
        <w:t>.</w:t>
      </w:r>
    </w:p>
    <w:p w14:paraId="52778763" w14:textId="49F00922" w:rsidR="00811CA9" w:rsidRPr="00FA2560" w:rsidRDefault="00811CA9" w:rsidP="00FA2560">
      <w:pPr>
        <w:spacing w:after="0" w:line="240" w:lineRule="auto"/>
        <w:jc w:val="both"/>
        <w:rPr>
          <w:rFonts w:ascii="Times New Roman" w:hAnsi="Times New Roman"/>
          <w:sz w:val="24"/>
          <w:szCs w:val="24"/>
          <w:highlight w:val="cyan"/>
        </w:rPr>
      </w:pPr>
      <w:proofErr w:type="spellStart"/>
      <w:r w:rsidRPr="00FA2560">
        <w:rPr>
          <w:rFonts w:ascii="Times New Roman" w:hAnsi="Times New Roman"/>
          <w:b/>
          <w:bCs/>
          <w:sz w:val="24"/>
          <w:szCs w:val="24"/>
        </w:rPr>
        <w:t>Palabras</w:t>
      </w:r>
      <w:proofErr w:type="spellEnd"/>
      <w:r w:rsidRPr="00FA2560">
        <w:rPr>
          <w:rFonts w:ascii="Times New Roman" w:hAnsi="Times New Roman"/>
          <w:b/>
          <w:bCs/>
          <w:sz w:val="24"/>
          <w:szCs w:val="24"/>
        </w:rPr>
        <w:t xml:space="preserve"> clave:</w:t>
      </w:r>
      <w:r w:rsidRPr="00FA2560">
        <w:rPr>
          <w:rFonts w:ascii="Times New Roman" w:hAnsi="Times New Roman"/>
          <w:sz w:val="24"/>
          <w:szCs w:val="24"/>
        </w:rPr>
        <w:t xml:space="preserve"> Clima organizacional. </w:t>
      </w:r>
      <w:proofErr w:type="spellStart"/>
      <w:r w:rsidRPr="00FA2560">
        <w:rPr>
          <w:rFonts w:ascii="Times New Roman" w:hAnsi="Times New Roman"/>
          <w:sz w:val="24"/>
          <w:szCs w:val="24"/>
        </w:rPr>
        <w:t>Educación</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Mediación</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Asesor</w:t>
      </w:r>
      <w:proofErr w:type="spellEnd"/>
      <w:r w:rsidRPr="00FA2560">
        <w:rPr>
          <w:rFonts w:ascii="Times New Roman" w:hAnsi="Times New Roman"/>
          <w:sz w:val="24"/>
          <w:szCs w:val="24"/>
        </w:rPr>
        <w:t xml:space="preserve"> educativo</w:t>
      </w:r>
    </w:p>
    <w:p w14:paraId="450DD122" w14:textId="22B7C408" w:rsidR="00DF1E6D" w:rsidRDefault="00DF1E6D" w:rsidP="005A2FA7">
      <w:pPr>
        <w:spacing w:after="0" w:line="360" w:lineRule="auto"/>
        <w:jc w:val="both"/>
        <w:rPr>
          <w:rFonts w:ascii="Times New Roman" w:hAnsi="Times New Roman"/>
          <w:b/>
          <w:bCs/>
          <w:sz w:val="24"/>
          <w:szCs w:val="24"/>
        </w:rPr>
      </w:pPr>
    </w:p>
    <w:p w14:paraId="7EE83175" w14:textId="77777777" w:rsidR="005A2FA7" w:rsidRPr="00FA2560" w:rsidRDefault="005A2FA7" w:rsidP="005A2FA7">
      <w:pPr>
        <w:spacing w:after="0" w:line="360" w:lineRule="auto"/>
        <w:jc w:val="both"/>
        <w:rPr>
          <w:rFonts w:ascii="Times New Roman" w:hAnsi="Times New Roman"/>
          <w:b/>
          <w:bCs/>
          <w:sz w:val="24"/>
          <w:szCs w:val="24"/>
        </w:rPr>
      </w:pPr>
    </w:p>
    <w:p w14:paraId="7B6B3775" w14:textId="20E1FA7A" w:rsidR="00280C72" w:rsidRPr="00FA2560" w:rsidRDefault="0088317E" w:rsidP="00FA2560">
      <w:pPr>
        <w:spacing w:after="0" w:line="360" w:lineRule="auto"/>
        <w:jc w:val="center"/>
        <w:rPr>
          <w:rFonts w:ascii="Times New Roman" w:hAnsi="Times New Roman"/>
          <w:b/>
          <w:bCs/>
          <w:sz w:val="24"/>
          <w:szCs w:val="24"/>
        </w:rPr>
      </w:pPr>
      <w:r w:rsidRPr="00FA2560">
        <w:rPr>
          <w:rFonts w:ascii="Times New Roman" w:hAnsi="Times New Roman"/>
          <w:b/>
          <w:bCs/>
          <w:sz w:val="24"/>
          <w:szCs w:val="24"/>
        </w:rPr>
        <w:t>INTRODUÇÃO</w:t>
      </w:r>
    </w:p>
    <w:p w14:paraId="15152AAF" w14:textId="2B0EA152" w:rsidR="004C31D0" w:rsidRPr="00FA2560" w:rsidRDefault="004C31D0"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t>A educação como um processo, organizado, sistemático e intencional exige uma dinâmica complexa que envolva os alunos, os professores, os diretores, os coordenadores, os orientadores educacionais. os funcionários, os pais e a comunidade local.</w:t>
      </w:r>
    </w:p>
    <w:p w14:paraId="6B4F9EE7" w14:textId="6066BADB" w:rsidR="004C31D0" w:rsidRPr="00FA2560" w:rsidRDefault="00095E8F"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t>L</w:t>
      </w:r>
      <w:r w:rsidR="006E7705" w:rsidRPr="00FA2560">
        <w:rPr>
          <w:rFonts w:ascii="Times New Roman" w:hAnsi="Times New Roman"/>
          <w:sz w:val="24"/>
          <w:szCs w:val="24"/>
        </w:rPr>
        <w:t>idar com essa</w:t>
      </w:r>
      <w:r w:rsidR="004C31D0" w:rsidRPr="00FA2560">
        <w:rPr>
          <w:rFonts w:ascii="Times New Roman" w:hAnsi="Times New Roman"/>
          <w:sz w:val="24"/>
          <w:szCs w:val="24"/>
        </w:rPr>
        <w:t xml:space="preserve"> complexa dinâmica</w:t>
      </w:r>
      <w:r w:rsidR="006E7705" w:rsidRPr="00FA2560">
        <w:rPr>
          <w:rFonts w:ascii="Times New Roman" w:hAnsi="Times New Roman"/>
          <w:sz w:val="24"/>
          <w:szCs w:val="24"/>
        </w:rPr>
        <w:t xml:space="preserve"> </w:t>
      </w:r>
      <w:r w:rsidRPr="00FA2560">
        <w:rPr>
          <w:rFonts w:ascii="Times New Roman" w:hAnsi="Times New Roman"/>
          <w:sz w:val="24"/>
          <w:szCs w:val="24"/>
        </w:rPr>
        <w:t>exige que todos os atores sociais envolvidos estejam comprometidos para que efetivamente a educação atinja o seu objetivo de formação humana, autônoma e cidadã dos seus alunos.</w:t>
      </w:r>
      <w:r w:rsidR="005F16EA" w:rsidRPr="00FA2560">
        <w:rPr>
          <w:rFonts w:ascii="Times New Roman" w:hAnsi="Times New Roman"/>
          <w:sz w:val="24"/>
          <w:szCs w:val="24"/>
        </w:rPr>
        <w:t xml:space="preserve"> Para isso é essencial um ambiente propício que favoreça o ensino aprendizagem, estimule o engajamento e fortaleça os laços de pertencimento da comunidade escolar. </w:t>
      </w:r>
    </w:p>
    <w:p w14:paraId="601B5F43" w14:textId="063C9AE3" w:rsidR="005F16EA" w:rsidRPr="00FA2560" w:rsidRDefault="0092083C"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t xml:space="preserve">A Gestão Democrática e Participativa </w:t>
      </w:r>
      <w:r w:rsidR="009865E4" w:rsidRPr="00FA2560">
        <w:rPr>
          <w:rFonts w:ascii="Times New Roman" w:hAnsi="Times New Roman"/>
          <w:sz w:val="24"/>
          <w:szCs w:val="24"/>
        </w:rPr>
        <w:t xml:space="preserve">prevista na Lei de Diretrizes e Bases da Educação Nacional (LDB 9.394/96) </w:t>
      </w:r>
      <w:r w:rsidR="00A07976" w:rsidRPr="00FA2560">
        <w:rPr>
          <w:rFonts w:ascii="Times New Roman" w:hAnsi="Times New Roman"/>
          <w:sz w:val="24"/>
          <w:szCs w:val="24"/>
        </w:rPr>
        <w:t>orienta as escolas a adotar em ações participativas em seus processos decisórios, de tal maneira que todos possam se manifestar a respeito dos assuntos relacionados ao cotidiano escolar.</w:t>
      </w:r>
    </w:p>
    <w:p w14:paraId="5E0E99AE" w14:textId="6218B48D" w:rsidR="00A07976" w:rsidRPr="00FA2560" w:rsidRDefault="00A07976"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lastRenderedPageBreak/>
        <w:t xml:space="preserve">Para assegurar </w:t>
      </w:r>
      <w:r w:rsidR="001D76EF" w:rsidRPr="00FA2560">
        <w:rPr>
          <w:rFonts w:ascii="Times New Roman" w:hAnsi="Times New Roman"/>
          <w:sz w:val="24"/>
          <w:szCs w:val="24"/>
        </w:rPr>
        <w:t>a eficácia da Gestão Democrática a escola tem a disposição ferramentas</w:t>
      </w:r>
      <w:r w:rsidR="00CF0425" w:rsidRPr="00FA2560">
        <w:rPr>
          <w:rFonts w:ascii="Times New Roman" w:hAnsi="Times New Roman"/>
          <w:sz w:val="24"/>
          <w:szCs w:val="24"/>
        </w:rPr>
        <w:t>, entre elas a Mediação Escolar</w:t>
      </w:r>
      <w:r w:rsidR="0026321B" w:rsidRPr="00FA2560">
        <w:rPr>
          <w:rFonts w:ascii="Times New Roman" w:hAnsi="Times New Roman"/>
          <w:sz w:val="24"/>
          <w:szCs w:val="24"/>
        </w:rPr>
        <w:t xml:space="preserve"> para reorientar as relações interpessoais, estimular o engajamento e transformar o conflito em momentos de aprendizagem. </w:t>
      </w:r>
    </w:p>
    <w:p w14:paraId="28AA9476" w14:textId="1BFEF474" w:rsidR="002C2E33" w:rsidRDefault="0026321B"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t>Ao propor o estudo sobre Mediação Escolar como ferramenta da gestão democrática para melhorar o processo e o clima escolar tem</w:t>
      </w:r>
      <w:r w:rsidR="00935B86">
        <w:rPr>
          <w:rFonts w:ascii="Times New Roman" w:hAnsi="Times New Roman"/>
          <w:sz w:val="24"/>
          <w:szCs w:val="24"/>
        </w:rPr>
        <w:t>os</w:t>
      </w:r>
      <w:r w:rsidRPr="00FA2560">
        <w:rPr>
          <w:rFonts w:ascii="Times New Roman" w:hAnsi="Times New Roman"/>
          <w:sz w:val="24"/>
          <w:szCs w:val="24"/>
        </w:rPr>
        <w:t xml:space="preserve"> a intenção de </w:t>
      </w:r>
      <w:r w:rsidR="00935B86">
        <w:rPr>
          <w:rFonts w:ascii="Times New Roman" w:hAnsi="Times New Roman"/>
          <w:sz w:val="24"/>
          <w:szCs w:val="24"/>
        </w:rPr>
        <w:t>responder ao questionamento: “</w:t>
      </w:r>
      <w:r w:rsidR="00935B86" w:rsidRPr="00FA2560">
        <w:rPr>
          <w:rFonts w:ascii="Times New Roman" w:hAnsi="Times New Roman"/>
          <w:sz w:val="24"/>
          <w:szCs w:val="24"/>
        </w:rPr>
        <w:t>A Mediação Escolar como ferramenta da gestão democrática na escola é efetiva na melhoria dos processos escolares?</w:t>
      </w:r>
      <w:r w:rsidR="00935B86">
        <w:rPr>
          <w:rFonts w:ascii="Times New Roman" w:hAnsi="Times New Roman"/>
          <w:sz w:val="24"/>
          <w:szCs w:val="24"/>
        </w:rPr>
        <w:t xml:space="preserve">” e, desta forma </w:t>
      </w:r>
      <w:r w:rsidRPr="00FA2560">
        <w:rPr>
          <w:rFonts w:ascii="Times New Roman" w:hAnsi="Times New Roman"/>
          <w:sz w:val="24"/>
          <w:szCs w:val="24"/>
        </w:rPr>
        <w:t xml:space="preserve">contribuir para </w:t>
      </w:r>
      <w:r w:rsidR="004931EF" w:rsidRPr="00FA2560">
        <w:rPr>
          <w:rFonts w:ascii="Times New Roman" w:hAnsi="Times New Roman"/>
          <w:sz w:val="24"/>
          <w:szCs w:val="24"/>
        </w:rPr>
        <w:t>aprofundamento do tema</w:t>
      </w:r>
      <w:r w:rsidR="00935B86">
        <w:rPr>
          <w:rFonts w:ascii="Times New Roman" w:hAnsi="Times New Roman"/>
          <w:sz w:val="24"/>
          <w:szCs w:val="24"/>
        </w:rPr>
        <w:t xml:space="preserve">, destacando </w:t>
      </w:r>
      <w:r w:rsidR="004931EF" w:rsidRPr="00FA2560">
        <w:rPr>
          <w:rFonts w:ascii="Times New Roman" w:hAnsi="Times New Roman"/>
          <w:sz w:val="24"/>
          <w:szCs w:val="24"/>
        </w:rPr>
        <w:t>o papel do Orientador Educacional como mediador</w:t>
      </w:r>
      <w:r w:rsidR="007350F1" w:rsidRPr="00FA2560">
        <w:rPr>
          <w:rFonts w:ascii="Times New Roman" w:hAnsi="Times New Roman"/>
          <w:sz w:val="24"/>
          <w:szCs w:val="24"/>
        </w:rPr>
        <w:t xml:space="preserve"> para desenvolver e considerar soluções e alternativas</w:t>
      </w:r>
      <w:r w:rsidR="00935B86">
        <w:rPr>
          <w:rFonts w:ascii="Times New Roman" w:hAnsi="Times New Roman"/>
          <w:sz w:val="24"/>
          <w:szCs w:val="24"/>
        </w:rPr>
        <w:t xml:space="preserve"> e</w:t>
      </w:r>
      <w:r w:rsidR="007350F1" w:rsidRPr="00FA2560">
        <w:rPr>
          <w:rFonts w:ascii="Times New Roman" w:hAnsi="Times New Roman"/>
          <w:sz w:val="24"/>
          <w:szCs w:val="24"/>
        </w:rPr>
        <w:t>, incentiva</w:t>
      </w:r>
      <w:r w:rsidR="00935B86">
        <w:rPr>
          <w:rFonts w:ascii="Times New Roman" w:hAnsi="Times New Roman"/>
          <w:sz w:val="24"/>
          <w:szCs w:val="24"/>
        </w:rPr>
        <w:t>ndo</w:t>
      </w:r>
      <w:r w:rsidR="007350F1" w:rsidRPr="00FA2560">
        <w:rPr>
          <w:rFonts w:ascii="Times New Roman" w:hAnsi="Times New Roman"/>
          <w:sz w:val="24"/>
          <w:szCs w:val="24"/>
        </w:rPr>
        <w:t xml:space="preserve"> o desenvolvimento socioemocional da comunidade escolar.</w:t>
      </w:r>
    </w:p>
    <w:p w14:paraId="5D310B63" w14:textId="49007F6A" w:rsidR="002C2E33" w:rsidRPr="00FA2560" w:rsidRDefault="00FA2560" w:rsidP="00935B86">
      <w:pPr>
        <w:pStyle w:val="PargrafodaLista"/>
        <w:spacing w:line="360" w:lineRule="auto"/>
        <w:ind w:left="0" w:firstLine="709"/>
        <w:jc w:val="both"/>
        <w:rPr>
          <w:rFonts w:ascii="Times New Roman" w:hAnsi="Times New Roman"/>
          <w:sz w:val="24"/>
          <w:szCs w:val="24"/>
        </w:rPr>
      </w:pPr>
      <w:r>
        <w:rPr>
          <w:rFonts w:ascii="Times New Roman" w:hAnsi="Times New Roman"/>
          <w:sz w:val="24"/>
          <w:szCs w:val="24"/>
        </w:rPr>
        <w:t xml:space="preserve">Neste contexto, </w:t>
      </w:r>
      <w:r w:rsidR="00935B86">
        <w:rPr>
          <w:rFonts w:ascii="Times New Roman" w:hAnsi="Times New Roman"/>
          <w:sz w:val="24"/>
          <w:szCs w:val="24"/>
        </w:rPr>
        <w:t xml:space="preserve">buscamos </w:t>
      </w:r>
      <w:r>
        <w:rPr>
          <w:rFonts w:ascii="Times New Roman" w:hAnsi="Times New Roman"/>
          <w:sz w:val="24"/>
          <w:szCs w:val="24"/>
        </w:rPr>
        <w:t xml:space="preserve">demonstrar os objetivos, que são: </w:t>
      </w:r>
      <w:r w:rsidR="009D65C4" w:rsidRPr="00FA2560">
        <w:rPr>
          <w:rFonts w:ascii="Times New Roman" w:hAnsi="Times New Roman"/>
          <w:sz w:val="24"/>
          <w:szCs w:val="24"/>
        </w:rPr>
        <w:t>Identificar se a mediação escolar utilizada como ferramenta da gestão democrática diante dos diversos processos que incluem os alunos pode colaborar para a melhora do clima organizacional da instituição escolar.</w:t>
      </w:r>
      <w:r w:rsidR="008C206A" w:rsidRPr="00FA2560">
        <w:rPr>
          <w:rFonts w:ascii="Times New Roman" w:hAnsi="Times New Roman"/>
          <w:sz w:val="24"/>
          <w:szCs w:val="24"/>
        </w:rPr>
        <w:t xml:space="preserve"> E como objetivos específicos elegemos: i)</w:t>
      </w:r>
      <w:r w:rsidR="00935B86">
        <w:rPr>
          <w:rFonts w:ascii="Times New Roman" w:hAnsi="Times New Roman"/>
          <w:sz w:val="24"/>
          <w:szCs w:val="24"/>
        </w:rPr>
        <w:t xml:space="preserve"> </w:t>
      </w:r>
      <w:r w:rsidR="008C206A" w:rsidRPr="00FA2560">
        <w:rPr>
          <w:rFonts w:ascii="Times New Roman" w:hAnsi="Times New Roman"/>
          <w:sz w:val="24"/>
          <w:szCs w:val="24"/>
        </w:rPr>
        <w:t>verificar</w:t>
      </w:r>
      <w:r w:rsidR="00E41167" w:rsidRPr="00FA2560">
        <w:rPr>
          <w:rFonts w:ascii="Times New Roman" w:hAnsi="Times New Roman"/>
          <w:sz w:val="24"/>
          <w:szCs w:val="24"/>
        </w:rPr>
        <w:t xml:space="preserve"> como o Orientador Educacional</w:t>
      </w:r>
      <w:r w:rsidR="00F857F2" w:rsidRPr="00FA2560">
        <w:rPr>
          <w:rFonts w:ascii="Times New Roman" w:hAnsi="Times New Roman"/>
          <w:sz w:val="24"/>
          <w:szCs w:val="24"/>
        </w:rPr>
        <w:t xml:space="preserve"> nas</w:t>
      </w:r>
      <w:r w:rsidR="00E41167" w:rsidRPr="00FA2560">
        <w:rPr>
          <w:rFonts w:ascii="Times New Roman" w:hAnsi="Times New Roman"/>
          <w:sz w:val="24"/>
          <w:szCs w:val="24"/>
        </w:rPr>
        <w:t xml:space="preserve"> </w:t>
      </w:r>
      <w:proofErr w:type="spellStart"/>
      <w:r w:rsidR="00E41167" w:rsidRPr="00FA2560">
        <w:rPr>
          <w:rFonts w:ascii="Times New Roman" w:hAnsi="Times New Roman"/>
          <w:sz w:val="24"/>
          <w:szCs w:val="24"/>
        </w:rPr>
        <w:t>ETECs</w:t>
      </w:r>
      <w:proofErr w:type="spellEnd"/>
      <w:r w:rsidR="00E41167" w:rsidRPr="00FA2560">
        <w:rPr>
          <w:rFonts w:ascii="Times New Roman" w:hAnsi="Times New Roman"/>
          <w:sz w:val="24"/>
          <w:szCs w:val="24"/>
        </w:rPr>
        <w:t xml:space="preserve"> é um agente de Mediação Escolar</w:t>
      </w:r>
      <w:r w:rsidR="008C206A" w:rsidRPr="00FA2560">
        <w:rPr>
          <w:rFonts w:ascii="Times New Roman" w:hAnsi="Times New Roman"/>
          <w:sz w:val="24"/>
          <w:szCs w:val="24"/>
        </w:rPr>
        <w:t xml:space="preserve">; </w:t>
      </w:r>
      <w:proofErr w:type="spellStart"/>
      <w:r w:rsidR="008C206A" w:rsidRPr="00FA2560">
        <w:rPr>
          <w:rFonts w:ascii="Times New Roman" w:hAnsi="Times New Roman"/>
          <w:sz w:val="24"/>
          <w:szCs w:val="24"/>
        </w:rPr>
        <w:t>ii</w:t>
      </w:r>
      <w:proofErr w:type="spellEnd"/>
      <w:r w:rsidR="008C206A" w:rsidRPr="00FA2560">
        <w:rPr>
          <w:rFonts w:ascii="Times New Roman" w:hAnsi="Times New Roman"/>
          <w:sz w:val="24"/>
          <w:szCs w:val="24"/>
        </w:rPr>
        <w:t>) a</w:t>
      </w:r>
      <w:r w:rsidR="00501BAB" w:rsidRPr="00FA2560">
        <w:rPr>
          <w:rFonts w:ascii="Times New Roman" w:hAnsi="Times New Roman"/>
          <w:sz w:val="24"/>
          <w:szCs w:val="24"/>
        </w:rPr>
        <w:t>nalisar o papel do Orientador Educacional na comunidade educativa</w:t>
      </w:r>
      <w:r w:rsidR="008C206A" w:rsidRPr="00FA2560">
        <w:rPr>
          <w:rFonts w:ascii="Times New Roman" w:hAnsi="Times New Roman"/>
          <w:sz w:val="24"/>
          <w:szCs w:val="24"/>
        </w:rPr>
        <w:t xml:space="preserve"> e </w:t>
      </w:r>
      <w:proofErr w:type="spellStart"/>
      <w:r w:rsidR="008C206A" w:rsidRPr="00FA2560">
        <w:rPr>
          <w:rFonts w:ascii="Times New Roman" w:hAnsi="Times New Roman"/>
          <w:sz w:val="24"/>
          <w:szCs w:val="24"/>
        </w:rPr>
        <w:t>iii</w:t>
      </w:r>
      <w:proofErr w:type="spellEnd"/>
      <w:r w:rsidR="008C206A" w:rsidRPr="00FA2560">
        <w:rPr>
          <w:rFonts w:ascii="Times New Roman" w:hAnsi="Times New Roman"/>
          <w:sz w:val="24"/>
          <w:szCs w:val="24"/>
        </w:rPr>
        <w:t>) a</w:t>
      </w:r>
      <w:r w:rsidR="002C2E33" w:rsidRPr="00FA2560">
        <w:rPr>
          <w:rFonts w:ascii="Times New Roman" w:hAnsi="Times New Roman"/>
          <w:sz w:val="24"/>
          <w:szCs w:val="24"/>
        </w:rPr>
        <w:t>valiar como a Mediação Escolar pode influenciar na formação humana e cidadã dos alunos e no clima organizacional da escola.</w:t>
      </w:r>
    </w:p>
    <w:p w14:paraId="1F94DA02" w14:textId="3324E425" w:rsidR="00AD14DF" w:rsidRDefault="00AD14DF" w:rsidP="00935B86">
      <w:pPr>
        <w:spacing w:after="0" w:line="360" w:lineRule="auto"/>
        <w:ind w:firstLine="709"/>
        <w:jc w:val="both"/>
        <w:rPr>
          <w:rFonts w:ascii="Times New Roman" w:hAnsi="Times New Roman"/>
          <w:sz w:val="24"/>
          <w:szCs w:val="24"/>
        </w:rPr>
      </w:pPr>
    </w:p>
    <w:p w14:paraId="295122BB" w14:textId="77777777" w:rsidR="00935B86" w:rsidRPr="00FA2560" w:rsidRDefault="00935B86" w:rsidP="00935B86">
      <w:pPr>
        <w:spacing w:after="0" w:line="360" w:lineRule="auto"/>
        <w:ind w:firstLine="709"/>
        <w:jc w:val="both"/>
        <w:rPr>
          <w:rFonts w:ascii="Times New Roman" w:hAnsi="Times New Roman"/>
          <w:sz w:val="24"/>
          <w:szCs w:val="24"/>
        </w:rPr>
      </w:pPr>
    </w:p>
    <w:p w14:paraId="3C9F3055" w14:textId="0AF29911" w:rsidR="0088317E" w:rsidRPr="00FA2560" w:rsidRDefault="003E007A" w:rsidP="00935B86">
      <w:pPr>
        <w:pStyle w:val="PargrafodaLista"/>
        <w:numPr>
          <w:ilvl w:val="0"/>
          <w:numId w:val="1"/>
        </w:numPr>
        <w:spacing w:after="0" w:line="360" w:lineRule="auto"/>
        <w:ind w:left="0" w:firstLine="709"/>
        <w:jc w:val="center"/>
        <w:rPr>
          <w:rFonts w:ascii="Times New Roman" w:hAnsi="Times New Roman"/>
          <w:b/>
          <w:bCs/>
          <w:sz w:val="24"/>
          <w:szCs w:val="24"/>
          <w:lang w:val="es-ES_tradnl"/>
        </w:rPr>
      </w:pPr>
      <w:r w:rsidRPr="00FA2560">
        <w:rPr>
          <w:rFonts w:ascii="Times New Roman" w:hAnsi="Times New Roman"/>
          <w:b/>
          <w:bCs/>
          <w:sz w:val="24"/>
          <w:szCs w:val="24"/>
          <w:lang w:val="es-ES_tradnl"/>
        </w:rPr>
        <w:t>REVISÃO DA LITERATURA</w:t>
      </w:r>
    </w:p>
    <w:p w14:paraId="17E6C4EB" w14:textId="64CAC4BB" w:rsidR="00032E4B" w:rsidRPr="00FA2560" w:rsidRDefault="00032E4B" w:rsidP="00935B86">
      <w:pPr>
        <w:pStyle w:val="PargrafodaLista"/>
        <w:numPr>
          <w:ilvl w:val="1"/>
          <w:numId w:val="1"/>
        </w:numPr>
        <w:spacing w:after="0" w:line="360" w:lineRule="auto"/>
        <w:ind w:left="0" w:firstLine="709"/>
        <w:jc w:val="both"/>
        <w:rPr>
          <w:rFonts w:ascii="Times New Roman" w:hAnsi="Times New Roman"/>
          <w:b/>
          <w:bCs/>
          <w:sz w:val="24"/>
          <w:szCs w:val="24"/>
          <w:lang w:val="es-ES_tradnl"/>
        </w:rPr>
      </w:pPr>
      <w:r w:rsidRPr="00FA2560">
        <w:rPr>
          <w:rFonts w:ascii="Times New Roman" w:hAnsi="Times New Roman"/>
          <w:b/>
          <w:bCs/>
          <w:sz w:val="24"/>
          <w:szCs w:val="24"/>
          <w:lang w:val="es-ES_tradnl"/>
        </w:rPr>
        <w:t>Gestão Escolar</w:t>
      </w:r>
    </w:p>
    <w:p w14:paraId="4F46514A" w14:textId="77777777" w:rsidR="00032E4B" w:rsidRPr="00FA2560" w:rsidRDefault="00032E4B"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 xml:space="preserve">Partindo do pressuposto que a educação é um processo organizado, sistemático e intencional, ao mesmo tempo em que é complexo, dinâmico e evolutivo </w:t>
      </w:r>
      <w:bookmarkStart w:id="0" w:name="_Hlk70457530"/>
      <w:r w:rsidRPr="00FA2560">
        <w:rPr>
          <w:rFonts w:ascii="Times New Roman" w:hAnsi="Times New Roman"/>
          <w:sz w:val="24"/>
          <w:szCs w:val="24"/>
        </w:rPr>
        <w:t xml:space="preserve">(LÜCK,2009) </w:t>
      </w:r>
      <w:bookmarkEnd w:id="0"/>
      <w:r w:rsidRPr="00FA2560">
        <w:rPr>
          <w:rFonts w:ascii="Times New Roman" w:hAnsi="Times New Roman"/>
          <w:sz w:val="24"/>
          <w:szCs w:val="24"/>
        </w:rPr>
        <w:t>é importante ressaltar que a sua consecução envolve os alunos, os funcionários, a comunidade local e a sociedade como um todo e as suas demandas.</w:t>
      </w:r>
    </w:p>
    <w:p w14:paraId="57A95AE0" w14:textId="77777777" w:rsidR="00032E4B" w:rsidRPr="00FA2560" w:rsidRDefault="00032E4B"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A educação como um processo de formação humana está alicerçada em princípios e diretrizes que orientam as ações educacionais das escolas voltadas para a aprendizagem de crianças, jovens e adultos, motivo pelo qual a existência de legislações que visam assegurar a qualidade do ensino oferecido pelas diversas instituições públicas e privadas no Brasil.</w:t>
      </w:r>
    </w:p>
    <w:p w14:paraId="171018CC" w14:textId="450F312D" w:rsidR="00032E4B" w:rsidRPr="00FA2560" w:rsidRDefault="00032E4B"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 xml:space="preserve">A Lei de Diretrizes e Bases da Educação Nacional (LDB 9.394/96) dispõe em seu texto as normas e as atribuições das esferas governamentais, relativas a educação brasileira, </w:t>
      </w:r>
      <w:r w:rsidR="006C130D" w:rsidRPr="00FA2560">
        <w:rPr>
          <w:rFonts w:ascii="Times New Roman" w:hAnsi="Times New Roman"/>
          <w:sz w:val="24"/>
          <w:szCs w:val="24"/>
        </w:rPr>
        <w:t xml:space="preserve">e </w:t>
      </w:r>
      <w:r w:rsidR="00C13BF0" w:rsidRPr="00FA2560">
        <w:rPr>
          <w:rFonts w:ascii="Times New Roman" w:hAnsi="Times New Roman"/>
          <w:sz w:val="24"/>
          <w:szCs w:val="24"/>
        </w:rPr>
        <w:t>considera “</w:t>
      </w:r>
      <w:r w:rsidRPr="00FA2560">
        <w:rPr>
          <w:rFonts w:ascii="Times New Roman" w:hAnsi="Times New Roman"/>
          <w:sz w:val="24"/>
          <w:szCs w:val="24"/>
        </w:rPr>
        <w:t xml:space="preserve">a educação abrange os processos formativos que se desenvolvem na vida familiar, </w:t>
      </w:r>
      <w:r w:rsidRPr="00FA2560">
        <w:rPr>
          <w:rFonts w:ascii="Times New Roman" w:hAnsi="Times New Roman"/>
          <w:sz w:val="24"/>
          <w:szCs w:val="24"/>
        </w:rPr>
        <w:lastRenderedPageBreak/>
        <w:t>na convivência humana, no trabalho, nas instituições de ensino e pesquisa, nos movimentos sociais e organizações da sociedade e nas manifestações culturais” (LDB, Art.1º ,1996).</w:t>
      </w:r>
    </w:p>
    <w:p w14:paraId="5F940048" w14:textId="77777777" w:rsidR="00032E4B" w:rsidRPr="00FA2560" w:rsidRDefault="00032E4B"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Para alcançar os resultados esperados além da infraestrutura física é necessário um projeto político, social e pedagógico que envolva todos os atores no processo educacional, o qual deverá ser articulado pela Gestão Escolar.</w:t>
      </w:r>
    </w:p>
    <w:p w14:paraId="4BDBB082" w14:textId="77777777" w:rsidR="00032E4B" w:rsidRPr="00FA2560" w:rsidRDefault="00032E4B"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Com o intuito de lidar com a complexidade e a dimensão que envolve o processo de educação, o conceito de Gestão Escolar foi adotado visando superar o enfoque limitante da administração escolar (CAMPOS E SILVA, 2009).</w:t>
      </w:r>
    </w:p>
    <w:p w14:paraId="460F49B6" w14:textId="77777777" w:rsidR="00032E4B" w:rsidRPr="00FA2560" w:rsidRDefault="00032E4B"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Antes da Lei de Diretrizes e Bases da Educação Nacional (LDB 9.394/96), vigorava o conceito da Administração Escolar, fundamentado na Administração Científica ou na Escola Clássica, “orientado pelos princípios da racionalidade limitada; da linearidade; da influência estabelecida de fora para dentro; do emprego mecanicista de pessoas e de recursos para realizar os objetivos organizacionais de sentido limitado”. (CAMPOS E SILVA, 2009).</w:t>
      </w:r>
    </w:p>
    <w:p w14:paraId="538BA6D4" w14:textId="00209586" w:rsidR="00032E4B" w:rsidRPr="00FA2560" w:rsidRDefault="00032E4B"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t>Não é a administração que tem a função de dar sentido social à educação, através de sua função sociopolítica. Não é a administração que tem a função de construir a totalidade do projeto educativo, através de sua função pedagógica. É a prática educativa que se totaliza e tem repercussão social pela sua dimensão administrativa (WITTERMAN, 2004).</w:t>
      </w:r>
    </w:p>
    <w:p w14:paraId="04C6CBB8" w14:textId="1A658557" w:rsidR="003F0461" w:rsidRPr="00FA2560" w:rsidRDefault="003F0461" w:rsidP="00935B86">
      <w:pPr>
        <w:pStyle w:val="PargrafodaLista"/>
        <w:spacing w:after="0" w:line="360" w:lineRule="auto"/>
        <w:ind w:left="0" w:firstLine="709"/>
        <w:jc w:val="both"/>
        <w:rPr>
          <w:rFonts w:ascii="Times New Roman" w:hAnsi="Times New Roman"/>
          <w:sz w:val="24"/>
          <w:szCs w:val="24"/>
        </w:rPr>
      </w:pPr>
      <w:r w:rsidRPr="00FA2560">
        <w:rPr>
          <w:rFonts w:ascii="Times New Roman" w:hAnsi="Times New Roman"/>
          <w:sz w:val="24"/>
          <w:szCs w:val="24"/>
        </w:rPr>
        <w:t>O conceito de Gestão Escolar está ancorado na mobilização de talentos e esforços coletivamente organizados, na ação construtiva conjunta dos atores sociais envolvidos, no trabalho associado, a partir da reciprocidade que cria um “todo” orientado por uma vontade coletiva (LÜCK, 2005).</w:t>
      </w:r>
    </w:p>
    <w:p w14:paraId="6D9E744E" w14:textId="4690F1E5" w:rsidR="000209A2" w:rsidRPr="00FA2560" w:rsidRDefault="000209A2"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Conforme Campos e Silva (2009, p.1863) “o modelo de direção da escola era centralizado na figura do diretor, que agia como tutelado aos órgãos centrais, competindo-lhe zelar pelo cumprimento de normas, determinações e regulamentos deles emanados”.</w:t>
      </w:r>
    </w:p>
    <w:p w14:paraId="35CDC950" w14:textId="24D86205" w:rsidR="000209A2" w:rsidRPr="00FA2560" w:rsidRDefault="000209A2"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 xml:space="preserve">Na perspectiva da Gestão Escolar uma das atribuições básicas do diretor escolar, segundo </w:t>
      </w:r>
      <w:proofErr w:type="spellStart"/>
      <w:r w:rsidRPr="00FA2560">
        <w:rPr>
          <w:rFonts w:ascii="Times New Roman" w:hAnsi="Times New Roman"/>
          <w:sz w:val="24"/>
          <w:szCs w:val="24"/>
        </w:rPr>
        <w:t>Lück</w:t>
      </w:r>
      <w:proofErr w:type="spellEnd"/>
      <w:r w:rsidRPr="00FA2560">
        <w:rPr>
          <w:rFonts w:ascii="Times New Roman" w:hAnsi="Times New Roman"/>
          <w:sz w:val="24"/>
          <w:szCs w:val="24"/>
        </w:rPr>
        <w:t xml:space="preserve"> (2009, p.18), é “promover na comunidade escolar o entendimento do papel de todos em relação à educação e a função social da escola, mediante a adoção de uma filosofia comum e clareza de uma política educacional”.</w:t>
      </w:r>
    </w:p>
    <w:p w14:paraId="32B0CFC4" w14:textId="51F0EDB2" w:rsidR="000209A2" w:rsidRPr="00FA2560" w:rsidRDefault="000209A2"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Sob esse novo paradigma o gestor escolar “passa a atuar de forma mais dinâmica, comprometido com os destinos da instituição escolar, co-responsabilizando todos os atores da instituição escolar e da comunidade escolar no fazer pedagógico” (CAMPOS E SILVA, 2009).</w:t>
      </w:r>
    </w:p>
    <w:p w14:paraId="24AFA429" w14:textId="77777777" w:rsidR="00FA2560" w:rsidRDefault="00FA2560" w:rsidP="00935B86">
      <w:pPr>
        <w:spacing w:after="0" w:line="360" w:lineRule="auto"/>
        <w:ind w:firstLine="709"/>
        <w:jc w:val="both"/>
        <w:rPr>
          <w:rFonts w:ascii="Times New Roman" w:hAnsi="Times New Roman"/>
          <w:b/>
          <w:bCs/>
          <w:sz w:val="24"/>
          <w:szCs w:val="24"/>
        </w:rPr>
      </w:pPr>
    </w:p>
    <w:p w14:paraId="0A82A3B2" w14:textId="69134E4C" w:rsidR="00AF618C" w:rsidRPr="00FA2560" w:rsidRDefault="00F91444"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lastRenderedPageBreak/>
        <w:t>2.1.</w:t>
      </w:r>
      <w:r w:rsidR="00E12B58" w:rsidRPr="00FA2560">
        <w:rPr>
          <w:rFonts w:ascii="Times New Roman" w:hAnsi="Times New Roman"/>
          <w:b/>
          <w:bCs/>
          <w:sz w:val="24"/>
          <w:szCs w:val="24"/>
        </w:rPr>
        <w:t>1</w:t>
      </w:r>
      <w:r w:rsidRPr="00FA2560">
        <w:rPr>
          <w:rFonts w:ascii="Times New Roman" w:hAnsi="Times New Roman"/>
          <w:b/>
          <w:bCs/>
          <w:sz w:val="24"/>
          <w:szCs w:val="24"/>
        </w:rPr>
        <w:t xml:space="preserve"> Competências da Gestão Escolar</w:t>
      </w:r>
    </w:p>
    <w:p w14:paraId="040136CB" w14:textId="6992C08E" w:rsidR="00F91444" w:rsidRPr="00FA2560" w:rsidRDefault="00AF618C"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Para</w:t>
      </w:r>
      <w:r w:rsidRPr="00FA2560">
        <w:rPr>
          <w:rFonts w:ascii="Times New Roman" w:hAnsi="Times New Roman"/>
          <w:b/>
          <w:bCs/>
          <w:sz w:val="24"/>
          <w:szCs w:val="24"/>
        </w:rPr>
        <w:t xml:space="preserve"> </w:t>
      </w:r>
      <w:r w:rsidRPr="00FA2560">
        <w:rPr>
          <w:rFonts w:ascii="Times New Roman" w:hAnsi="Times New Roman"/>
          <w:sz w:val="24"/>
          <w:szCs w:val="24"/>
        </w:rPr>
        <w:t xml:space="preserve">que uma prática educativa emancipatória, universal e de qualidade exige uma escola autônoma-cidadã e democraticamente gerida, conforme </w:t>
      </w:r>
      <w:proofErr w:type="spellStart"/>
      <w:r w:rsidRPr="00FA2560">
        <w:rPr>
          <w:rFonts w:ascii="Times New Roman" w:hAnsi="Times New Roman"/>
          <w:sz w:val="24"/>
          <w:szCs w:val="24"/>
        </w:rPr>
        <w:t>Lück</w:t>
      </w:r>
      <w:proofErr w:type="spellEnd"/>
      <w:r w:rsidRPr="00FA2560">
        <w:rPr>
          <w:rFonts w:ascii="Times New Roman" w:hAnsi="Times New Roman"/>
          <w:sz w:val="24"/>
          <w:szCs w:val="24"/>
        </w:rPr>
        <w:t xml:space="preserve"> (2009 p. 94). O que pressupõe a formação e qualificação contínua dos gestores, principalmente considerando os novos contextos e demandas da sociedade brasileira.</w:t>
      </w:r>
    </w:p>
    <w:p w14:paraId="418B9700" w14:textId="232CA8C7" w:rsidR="00BE62A5" w:rsidRPr="00FA2560" w:rsidRDefault="0094154B"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As recomendações propostas por </w:t>
      </w:r>
      <w:proofErr w:type="spellStart"/>
      <w:r w:rsidRPr="00FA2560">
        <w:rPr>
          <w:rFonts w:ascii="Times New Roman" w:hAnsi="Times New Roman"/>
          <w:sz w:val="24"/>
          <w:szCs w:val="24"/>
        </w:rPr>
        <w:t>Pazeto</w:t>
      </w:r>
      <w:proofErr w:type="spellEnd"/>
      <w:r w:rsidRPr="00FA2560">
        <w:rPr>
          <w:rFonts w:ascii="Times New Roman" w:hAnsi="Times New Roman"/>
          <w:sz w:val="24"/>
          <w:szCs w:val="24"/>
        </w:rPr>
        <w:t xml:space="preserve"> (2000, p.167) referentes a qualificação dos gestores são: a) Formação básica sólida em educação, compreendendo o domínio das ciências que lhe dão fundamentação. b) Qualificação científica e técnica em gestão de instituições c) Formação continuada, que associe conhecimentos e experiências, e aprimore o desempenho pessoal e institucional</w:t>
      </w:r>
      <w:r w:rsidR="00BE62A5" w:rsidRPr="00FA2560">
        <w:rPr>
          <w:rFonts w:ascii="Times New Roman" w:hAnsi="Times New Roman"/>
          <w:sz w:val="24"/>
          <w:szCs w:val="24"/>
        </w:rPr>
        <w:t>.</w:t>
      </w:r>
    </w:p>
    <w:p w14:paraId="70C1E3A7" w14:textId="600CB7D1" w:rsidR="0094154B" w:rsidRPr="00FA2560" w:rsidRDefault="0094154B"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 xml:space="preserve">Em fase de consulta pública, o documento Matriz Nacional Comum de Competências do Diretor Escolar, apresentado pelo Conselho Nacional de Educação (CNE), tem como objetivo “estabelecer parâmetros e referências para as políticas que norteiam o trabalho deste profissional, considerando desde os processos de escolha de diretores até o acompanhamento de sua rotina, passando pela formação inicial e continuada” (CNE, 2021). </w:t>
      </w:r>
    </w:p>
    <w:p w14:paraId="2C0EC4EB" w14:textId="77777777" w:rsidR="00FA2560" w:rsidRDefault="00FA2560" w:rsidP="00935B86">
      <w:pPr>
        <w:spacing w:line="360" w:lineRule="auto"/>
        <w:ind w:firstLine="709"/>
        <w:jc w:val="both"/>
        <w:rPr>
          <w:rFonts w:ascii="Times New Roman" w:hAnsi="Times New Roman"/>
          <w:b/>
          <w:bCs/>
          <w:sz w:val="24"/>
          <w:szCs w:val="24"/>
        </w:rPr>
      </w:pPr>
    </w:p>
    <w:p w14:paraId="7E1C9FED" w14:textId="49571007" w:rsidR="00E12B58" w:rsidRPr="00FA2560" w:rsidRDefault="00E12B58"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2.2 Gestão Democrática e Participativa na Instituição de Ensino</w:t>
      </w:r>
    </w:p>
    <w:p w14:paraId="4B6B6802" w14:textId="77777777" w:rsidR="00803682" w:rsidRPr="00FA2560" w:rsidRDefault="00803682"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A Gestão Democrática como princípio na Instituição de Ensino está embasada na Constituição Federal de 1988 (Art. 206, inciso VI), no Plano Nacional de Educação - PNE (Lei nº 13.005/2014) e na Lei de Diretrizes e Bases da Educação Nacional (Art. 3º. Inciso VIII) e deve considerar os seguintes aspectos: i) aproximação entre escola, pais e comunidade na promoção de educação de qualidade; </w:t>
      </w:r>
      <w:proofErr w:type="spellStart"/>
      <w:r w:rsidRPr="00FA2560">
        <w:rPr>
          <w:rFonts w:ascii="Times New Roman" w:hAnsi="Times New Roman"/>
          <w:sz w:val="24"/>
          <w:szCs w:val="24"/>
        </w:rPr>
        <w:t>ii</w:t>
      </w:r>
      <w:proofErr w:type="spellEnd"/>
      <w:r w:rsidRPr="00FA2560">
        <w:rPr>
          <w:rFonts w:ascii="Times New Roman" w:hAnsi="Times New Roman"/>
          <w:sz w:val="24"/>
          <w:szCs w:val="24"/>
        </w:rPr>
        <w:t xml:space="preserve">) estabelecimento de ambiente escolar aberto e participativo, em que os alunos possam experimentar os princípios da cidadania, seguindo o exemplo dos adultos (LÜCK 2009, p.70). </w:t>
      </w:r>
    </w:p>
    <w:p w14:paraId="4E122179" w14:textId="6899A3E2" w:rsidR="00477DE9" w:rsidRPr="00FA2560" w:rsidRDefault="00477DE9" w:rsidP="00935B86">
      <w:pPr>
        <w:pStyle w:val="SemEspaamento"/>
        <w:spacing w:line="360" w:lineRule="auto"/>
        <w:ind w:firstLine="709"/>
        <w:jc w:val="both"/>
        <w:rPr>
          <w:rFonts w:ascii="Times New Roman" w:hAnsi="Times New Roman"/>
          <w:sz w:val="24"/>
          <w:szCs w:val="24"/>
        </w:rPr>
      </w:pPr>
      <w:bookmarkStart w:id="1" w:name="_Hlk70539540"/>
      <w:r w:rsidRPr="00FA2560">
        <w:rPr>
          <w:rFonts w:ascii="Times New Roman" w:hAnsi="Times New Roman"/>
          <w:sz w:val="24"/>
          <w:szCs w:val="24"/>
        </w:rPr>
        <w:t>Em outras palavras, no contexto da gestão participativa, “o gestor escolar torna-se um coadjuvante no coletivo, construindo uma ação compartilhada, participando, analisando situações, decidindo sobre seus encaminhamentos e agindo em conjunto” (REALI E MEDEIROS, 2010).</w:t>
      </w:r>
    </w:p>
    <w:p w14:paraId="49D8B18A" w14:textId="2E23FA82" w:rsidR="00280C72" w:rsidRPr="00FA2560" w:rsidRDefault="003A45AE"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É importante salientar que a Gestão Democrática e Participativa pressupõe a divisão do poder, com possibilidades e oportunidades reais, para o pleno exercício da participação cidadã de todos os envolvidos no processo educativo. </w:t>
      </w:r>
      <w:r w:rsidR="006C130D" w:rsidRPr="00FA2560">
        <w:rPr>
          <w:rFonts w:ascii="Times New Roman" w:hAnsi="Times New Roman"/>
          <w:sz w:val="24"/>
          <w:szCs w:val="24"/>
        </w:rPr>
        <w:t xml:space="preserve"> </w:t>
      </w:r>
      <w:r w:rsidRPr="00FA2560">
        <w:rPr>
          <w:rFonts w:ascii="Times New Roman" w:hAnsi="Times New Roman"/>
          <w:sz w:val="24"/>
          <w:szCs w:val="24"/>
        </w:rPr>
        <w:t xml:space="preserve">Para que efetivamente ocorra uma Gestão Democrática e Participativa, </w:t>
      </w:r>
      <w:proofErr w:type="spellStart"/>
      <w:r w:rsidRPr="00FA2560">
        <w:rPr>
          <w:rFonts w:ascii="Times New Roman" w:hAnsi="Times New Roman"/>
          <w:sz w:val="24"/>
          <w:szCs w:val="24"/>
        </w:rPr>
        <w:t>Libâneo</w:t>
      </w:r>
      <w:proofErr w:type="spellEnd"/>
      <w:r w:rsidRPr="00FA2560">
        <w:rPr>
          <w:rFonts w:ascii="Times New Roman" w:hAnsi="Times New Roman"/>
          <w:sz w:val="24"/>
          <w:szCs w:val="24"/>
        </w:rPr>
        <w:t xml:space="preserve"> (2018, p.118-122), propõe os seguintes princípios:</w:t>
      </w:r>
      <w:r w:rsidR="007E177C" w:rsidRPr="00FA2560">
        <w:rPr>
          <w:rFonts w:ascii="Times New Roman" w:hAnsi="Times New Roman"/>
          <w:sz w:val="24"/>
          <w:szCs w:val="24"/>
        </w:rPr>
        <w:t xml:space="preserve"> </w:t>
      </w:r>
    </w:p>
    <w:p w14:paraId="2257F056" w14:textId="1852D837" w:rsidR="003A45AE" w:rsidRPr="00FA2560" w:rsidRDefault="007E177C"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lastRenderedPageBreak/>
        <w:t>1) Autonomia das escolas e da comunidade educativa; 2)</w:t>
      </w:r>
      <w:r w:rsidRPr="00FA2560">
        <w:rPr>
          <w:rFonts w:ascii="Times New Roman" w:hAnsi="Times New Roman"/>
          <w:sz w:val="24"/>
          <w:szCs w:val="24"/>
        </w:rPr>
        <w:tab/>
        <w:t xml:space="preserve">Relação orgânica entre a direção e a participação dos membros da equipe escolar; 3) Envolvimento da comunidade no processo escolar; 4) Planejamento das tarefas; 5) Formação continuada para o desenvolvimento pessoal e profissional dos integrantes da comunidade escolar; 6) Utilização de informações concretas e análise de cada problema em seus múltiplos aspectos, com ampla democratização das informações; 7)Avaliação </w:t>
      </w:r>
      <w:r w:rsidR="00280C72" w:rsidRPr="00FA2560">
        <w:rPr>
          <w:rFonts w:ascii="Times New Roman" w:hAnsi="Times New Roman"/>
          <w:sz w:val="24"/>
          <w:szCs w:val="24"/>
        </w:rPr>
        <w:t>c</w:t>
      </w:r>
      <w:r w:rsidRPr="00FA2560">
        <w:rPr>
          <w:rFonts w:ascii="Times New Roman" w:hAnsi="Times New Roman"/>
          <w:sz w:val="24"/>
          <w:szCs w:val="24"/>
        </w:rPr>
        <w:t>ompartilhada; 8) Relações humanas produtivas e criativas assentadas na busca de objetivos comuns.</w:t>
      </w:r>
    </w:p>
    <w:p w14:paraId="7D900082" w14:textId="77777777" w:rsidR="00FA2560" w:rsidRDefault="00FA2560" w:rsidP="00935B86">
      <w:pPr>
        <w:spacing w:line="360" w:lineRule="auto"/>
        <w:ind w:firstLine="709"/>
        <w:jc w:val="both"/>
        <w:rPr>
          <w:rFonts w:ascii="Times New Roman" w:hAnsi="Times New Roman"/>
          <w:b/>
          <w:bCs/>
          <w:sz w:val="24"/>
          <w:szCs w:val="24"/>
        </w:rPr>
      </w:pPr>
    </w:p>
    <w:p w14:paraId="4E9412D8" w14:textId="18707A99" w:rsidR="00880BC4" w:rsidRPr="00FA2560" w:rsidRDefault="00880BC4" w:rsidP="00935B86">
      <w:pPr>
        <w:spacing w:after="0" w:line="360" w:lineRule="auto"/>
        <w:ind w:firstLine="709"/>
        <w:jc w:val="both"/>
        <w:rPr>
          <w:rFonts w:ascii="Times New Roman" w:hAnsi="Times New Roman"/>
          <w:sz w:val="24"/>
          <w:szCs w:val="24"/>
        </w:rPr>
      </w:pPr>
      <w:r w:rsidRPr="00FA2560">
        <w:rPr>
          <w:rFonts w:ascii="Times New Roman" w:hAnsi="Times New Roman"/>
          <w:b/>
          <w:bCs/>
          <w:sz w:val="24"/>
          <w:szCs w:val="24"/>
        </w:rPr>
        <w:t>2.2.1</w:t>
      </w:r>
      <w:r w:rsidRPr="00FA2560">
        <w:rPr>
          <w:rFonts w:ascii="Times New Roman" w:hAnsi="Times New Roman"/>
          <w:sz w:val="24"/>
          <w:szCs w:val="24"/>
        </w:rPr>
        <w:t xml:space="preserve"> </w:t>
      </w:r>
      <w:r w:rsidRPr="00FA2560">
        <w:rPr>
          <w:rFonts w:ascii="Times New Roman" w:hAnsi="Times New Roman"/>
          <w:b/>
          <w:bCs/>
          <w:sz w:val="24"/>
          <w:szCs w:val="24"/>
        </w:rPr>
        <w:t>Instâncias colegiadas: Participação e engajamento</w:t>
      </w:r>
    </w:p>
    <w:p w14:paraId="0E8F10D6" w14:textId="313E9A1D" w:rsidR="000A3D59" w:rsidRPr="00FA2560" w:rsidRDefault="000A3D59" w:rsidP="00935B86">
      <w:pPr>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Os órgãos colegiados são organismos de representação dos professores, dos alunos, dos pais, dos funcionários e da comunidade na qual a escola está inserida. Essas instâncias fortalecem o processo democrático e participativo da instituição de ensino, contribui para a assegurar a qualidade da ação educativa, para o bem-estar e saúde mental e para o comprometimento e engajamento dos atores </w:t>
      </w:r>
      <w:r w:rsidR="006C130D" w:rsidRPr="00FA2560">
        <w:rPr>
          <w:rFonts w:ascii="Times New Roman" w:hAnsi="Times New Roman"/>
          <w:sz w:val="24"/>
          <w:szCs w:val="24"/>
        </w:rPr>
        <w:t>sociais</w:t>
      </w:r>
      <w:r w:rsidRPr="00FA2560">
        <w:rPr>
          <w:rFonts w:ascii="Times New Roman" w:hAnsi="Times New Roman"/>
          <w:sz w:val="24"/>
          <w:szCs w:val="24"/>
        </w:rPr>
        <w:t xml:space="preserve"> envolvidos com a promoção de uma educação cidadã e inovadora.</w:t>
      </w:r>
    </w:p>
    <w:p w14:paraId="7773AAA2" w14:textId="5539299D" w:rsidR="00447165" w:rsidRPr="00FA2560" w:rsidRDefault="000A3D59"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 xml:space="preserve">Os órgãos colegiados visando cumprir o seu papel de assegurar a qualidade do processo educacional têm as </w:t>
      </w:r>
      <w:r w:rsidR="00243CEC" w:rsidRPr="00FA2560">
        <w:rPr>
          <w:rFonts w:ascii="Times New Roman" w:hAnsi="Times New Roman"/>
          <w:sz w:val="24"/>
          <w:szCs w:val="24"/>
        </w:rPr>
        <w:t xml:space="preserve">suas </w:t>
      </w:r>
      <w:r w:rsidRPr="00FA2560">
        <w:rPr>
          <w:rFonts w:ascii="Times New Roman" w:hAnsi="Times New Roman"/>
          <w:sz w:val="24"/>
          <w:szCs w:val="24"/>
        </w:rPr>
        <w:t>funções</w:t>
      </w:r>
      <w:r w:rsidR="00243CEC" w:rsidRPr="00FA2560">
        <w:rPr>
          <w:rFonts w:ascii="Times New Roman" w:hAnsi="Times New Roman"/>
          <w:sz w:val="24"/>
          <w:szCs w:val="24"/>
        </w:rPr>
        <w:t xml:space="preserve"> definidas pelo </w:t>
      </w:r>
      <w:r w:rsidRPr="00FA2560">
        <w:rPr>
          <w:rFonts w:ascii="Times New Roman" w:hAnsi="Times New Roman"/>
          <w:sz w:val="24"/>
          <w:szCs w:val="24"/>
        </w:rPr>
        <w:t>MEC</w:t>
      </w:r>
      <w:r w:rsidR="00243CEC" w:rsidRPr="00FA2560">
        <w:rPr>
          <w:rFonts w:ascii="Times New Roman" w:hAnsi="Times New Roman"/>
          <w:sz w:val="24"/>
          <w:szCs w:val="24"/>
        </w:rPr>
        <w:t xml:space="preserve"> (</w:t>
      </w:r>
      <w:r w:rsidRPr="00FA2560">
        <w:rPr>
          <w:rFonts w:ascii="Times New Roman" w:hAnsi="Times New Roman"/>
          <w:sz w:val="24"/>
          <w:szCs w:val="24"/>
        </w:rPr>
        <w:t>2004, p.41)</w:t>
      </w:r>
      <w:r w:rsidR="00243CEC" w:rsidRPr="00FA2560">
        <w:rPr>
          <w:rFonts w:ascii="Times New Roman" w:hAnsi="Times New Roman"/>
          <w:sz w:val="24"/>
          <w:szCs w:val="24"/>
        </w:rPr>
        <w:t xml:space="preserve">: </w:t>
      </w:r>
      <w:r w:rsidR="005E185E" w:rsidRPr="00FA2560">
        <w:rPr>
          <w:rFonts w:ascii="Times New Roman" w:hAnsi="Times New Roman"/>
          <w:sz w:val="24"/>
          <w:szCs w:val="24"/>
        </w:rPr>
        <w:t>a) Deliberativas</w:t>
      </w:r>
      <w:r w:rsidR="00243CEC" w:rsidRPr="00FA2560">
        <w:rPr>
          <w:rFonts w:ascii="Times New Roman" w:hAnsi="Times New Roman"/>
          <w:sz w:val="24"/>
          <w:szCs w:val="24"/>
        </w:rPr>
        <w:t xml:space="preserve">; </w:t>
      </w:r>
      <w:r w:rsidR="005E185E" w:rsidRPr="00FA2560">
        <w:rPr>
          <w:rFonts w:ascii="Times New Roman" w:hAnsi="Times New Roman"/>
          <w:sz w:val="24"/>
          <w:szCs w:val="24"/>
        </w:rPr>
        <w:t>b) Consultivas</w:t>
      </w:r>
      <w:r w:rsidR="00243CEC" w:rsidRPr="00FA2560">
        <w:rPr>
          <w:rFonts w:ascii="Times New Roman" w:hAnsi="Times New Roman"/>
          <w:sz w:val="24"/>
          <w:szCs w:val="24"/>
        </w:rPr>
        <w:t xml:space="preserve">; </w:t>
      </w:r>
      <w:r w:rsidR="005E185E" w:rsidRPr="00FA2560">
        <w:rPr>
          <w:rFonts w:ascii="Times New Roman" w:hAnsi="Times New Roman"/>
          <w:sz w:val="24"/>
          <w:szCs w:val="24"/>
        </w:rPr>
        <w:t xml:space="preserve">c) Fiscais </w:t>
      </w:r>
      <w:r w:rsidR="00243CEC" w:rsidRPr="00FA2560">
        <w:rPr>
          <w:rFonts w:ascii="Times New Roman" w:hAnsi="Times New Roman"/>
          <w:sz w:val="24"/>
          <w:szCs w:val="24"/>
        </w:rPr>
        <w:t xml:space="preserve">e </w:t>
      </w:r>
      <w:r w:rsidR="004D7B3B" w:rsidRPr="00FA2560">
        <w:rPr>
          <w:rFonts w:ascii="Times New Roman" w:hAnsi="Times New Roman"/>
          <w:sz w:val="24"/>
          <w:szCs w:val="24"/>
        </w:rPr>
        <w:t>d) Mobilizadoras</w:t>
      </w:r>
      <w:r w:rsidR="00243CEC" w:rsidRPr="00FA2560">
        <w:rPr>
          <w:rFonts w:ascii="Times New Roman" w:hAnsi="Times New Roman"/>
          <w:sz w:val="24"/>
          <w:szCs w:val="24"/>
        </w:rPr>
        <w:t xml:space="preserve">. </w:t>
      </w:r>
      <w:r w:rsidR="00770482" w:rsidRPr="00FA2560">
        <w:rPr>
          <w:rFonts w:ascii="Times New Roman" w:hAnsi="Times New Roman"/>
          <w:sz w:val="24"/>
          <w:szCs w:val="24"/>
        </w:rPr>
        <w:t>As instâncias colegiadas são constituídas pelas seguintes representações:</w:t>
      </w:r>
      <w:r w:rsidR="00CE61B4" w:rsidRPr="00FA2560">
        <w:rPr>
          <w:rFonts w:ascii="Times New Roman" w:hAnsi="Times New Roman"/>
          <w:sz w:val="24"/>
          <w:szCs w:val="24"/>
        </w:rPr>
        <w:t xml:space="preserve"> </w:t>
      </w:r>
      <w:r w:rsidR="00770482" w:rsidRPr="00FA2560">
        <w:rPr>
          <w:rFonts w:ascii="Times New Roman" w:hAnsi="Times New Roman"/>
          <w:sz w:val="24"/>
          <w:szCs w:val="24"/>
        </w:rPr>
        <w:t>a)</w:t>
      </w:r>
      <w:r w:rsidR="00CE61B4" w:rsidRPr="00FA2560">
        <w:rPr>
          <w:rFonts w:ascii="Times New Roman" w:hAnsi="Times New Roman"/>
          <w:sz w:val="24"/>
          <w:szCs w:val="24"/>
        </w:rPr>
        <w:t xml:space="preserve"> </w:t>
      </w:r>
      <w:r w:rsidR="00770482" w:rsidRPr="00FA2560">
        <w:rPr>
          <w:rFonts w:ascii="Times New Roman" w:hAnsi="Times New Roman"/>
          <w:sz w:val="24"/>
          <w:szCs w:val="24"/>
        </w:rPr>
        <w:t>Conselho Escolar</w:t>
      </w:r>
      <w:r w:rsidR="00CE61B4" w:rsidRPr="00FA2560">
        <w:rPr>
          <w:rFonts w:ascii="Times New Roman" w:hAnsi="Times New Roman"/>
          <w:sz w:val="24"/>
          <w:szCs w:val="24"/>
        </w:rPr>
        <w:t xml:space="preserve">; </w:t>
      </w:r>
      <w:r w:rsidR="00770482" w:rsidRPr="00FA2560">
        <w:rPr>
          <w:rFonts w:ascii="Times New Roman" w:hAnsi="Times New Roman"/>
          <w:sz w:val="24"/>
          <w:szCs w:val="24"/>
        </w:rPr>
        <w:t>b)</w:t>
      </w:r>
      <w:r w:rsidR="00CE61B4" w:rsidRPr="00FA2560">
        <w:rPr>
          <w:rFonts w:ascii="Times New Roman" w:hAnsi="Times New Roman"/>
          <w:sz w:val="24"/>
          <w:szCs w:val="24"/>
        </w:rPr>
        <w:t xml:space="preserve"> </w:t>
      </w:r>
      <w:r w:rsidR="00770482" w:rsidRPr="00FA2560">
        <w:rPr>
          <w:rFonts w:ascii="Times New Roman" w:hAnsi="Times New Roman"/>
          <w:sz w:val="24"/>
          <w:szCs w:val="24"/>
        </w:rPr>
        <w:t>Conselho de Classe</w:t>
      </w:r>
      <w:r w:rsidR="00CE61B4" w:rsidRPr="00FA2560">
        <w:rPr>
          <w:rFonts w:ascii="Times New Roman" w:hAnsi="Times New Roman"/>
          <w:sz w:val="24"/>
          <w:szCs w:val="24"/>
        </w:rPr>
        <w:t xml:space="preserve">; </w:t>
      </w:r>
      <w:r w:rsidR="00770482" w:rsidRPr="00FA2560">
        <w:rPr>
          <w:rFonts w:ascii="Times New Roman" w:hAnsi="Times New Roman"/>
          <w:sz w:val="24"/>
          <w:szCs w:val="24"/>
        </w:rPr>
        <w:t>c)</w:t>
      </w:r>
      <w:r w:rsidR="00CE61B4" w:rsidRPr="00FA2560">
        <w:rPr>
          <w:rFonts w:ascii="Times New Roman" w:hAnsi="Times New Roman"/>
          <w:sz w:val="24"/>
          <w:szCs w:val="24"/>
        </w:rPr>
        <w:t xml:space="preserve"> </w:t>
      </w:r>
      <w:r w:rsidR="00770482" w:rsidRPr="00FA2560">
        <w:rPr>
          <w:rFonts w:ascii="Times New Roman" w:hAnsi="Times New Roman"/>
          <w:sz w:val="24"/>
          <w:szCs w:val="24"/>
        </w:rPr>
        <w:t>Associação de Pais, Mestres e Funcionários (APMF)</w:t>
      </w:r>
      <w:r w:rsidR="00CE61B4" w:rsidRPr="00FA2560">
        <w:rPr>
          <w:rFonts w:ascii="Times New Roman" w:hAnsi="Times New Roman"/>
          <w:sz w:val="24"/>
          <w:szCs w:val="24"/>
        </w:rPr>
        <w:t xml:space="preserve">; </w:t>
      </w:r>
      <w:r w:rsidR="00770482" w:rsidRPr="00FA2560">
        <w:rPr>
          <w:rFonts w:ascii="Times New Roman" w:hAnsi="Times New Roman"/>
          <w:sz w:val="24"/>
          <w:szCs w:val="24"/>
        </w:rPr>
        <w:t>d)</w:t>
      </w:r>
      <w:r w:rsidR="00CE61B4" w:rsidRPr="00FA2560">
        <w:rPr>
          <w:rFonts w:ascii="Times New Roman" w:hAnsi="Times New Roman"/>
          <w:sz w:val="24"/>
          <w:szCs w:val="24"/>
        </w:rPr>
        <w:t xml:space="preserve"> </w:t>
      </w:r>
      <w:r w:rsidR="00770482" w:rsidRPr="00FA2560">
        <w:rPr>
          <w:rFonts w:ascii="Times New Roman" w:hAnsi="Times New Roman"/>
          <w:sz w:val="24"/>
          <w:szCs w:val="24"/>
        </w:rPr>
        <w:t>Grêmio Estudantil</w:t>
      </w:r>
      <w:r w:rsidR="00CE61B4" w:rsidRPr="00FA2560">
        <w:rPr>
          <w:rFonts w:ascii="Times New Roman" w:hAnsi="Times New Roman"/>
          <w:sz w:val="24"/>
          <w:szCs w:val="24"/>
        </w:rPr>
        <w:t>.</w:t>
      </w:r>
    </w:p>
    <w:p w14:paraId="2969431C" w14:textId="77777777" w:rsidR="00FA2560" w:rsidRDefault="00FA2560" w:rsidP="00935B86">
      <w:pPr>
        <w:spacing w:after="0" w:line="360" w:lineRule="auto"/>
        <w:ind w:firstLine="709"/>
        <w:jc w:val="both"/>
        <w:rPr>
          <w:rFonts w:ascii="Times New Roman" w:hAnsi="Times New Roman"/>
          <w:b/>
          <w:bCs/>
          <w:sz w:val="24"/>
          <w:szCs w:val="24"/>
        </w:rPr>
      </w:pPr>
    </w:p>
    <w:p w14:paraId="3A43F677" w14:textId="0D379C06" w:rsidR="00CE61B4" w:rsidRPr="00FA2560" w:rsidRDefault="00D3294F"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 xml:space="preserve">2.3 </w:t>
      </w:r>
      <w:r w:rsidR="00D52D0B" w:rsidRPr="00FA2560">
        <w:rPr>
          <w:rFonts w:ascii="Times New Roman" w:hAnsi="Times New Roman"/>
          <w:b/>
          <w:bCs/>
          <w:sz w:val="24"/>
          <w:szCs w:val="24"/>
        </w:rPr>
        <w:t>O Papel do Orientador Educacional</w:t>
      </w:r>
    </w:p>
    <w:p w14:paraId="764E911F" w14:textId="281FAC4C" w:rsidR="00DD311D" w:rsidRPr="00FA2560" w:rsidRDefault="00844B1E"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A atuação do Orientador Educacional tem início a partir da década de 1920, na França e nos EUA, com a Orientação Profissional (SILVA, 2015</w:t>
      </w:r>
      <w:r w:rsidR="00834012" w:rsidRPr="00FA2560">
        <w:rPr>
          <w:rFonts w:ascii="Times New Roman" w:hAnsi="Times New Roman"/>
          <w:sz w:val="24"/>
          <w:szCs w:val="24"/>
        </w:rPr>
        <w:t xml:space="preserve">). </w:t>
      </w:r>
      <w:r w:rsidRPr="00FA2560">
        <w:rPr>
          <w:rFonts w:ascii="Times New Roman" w:hAnsi="Times New Roman"/>
          <w:sz w:val="24"/>
          <w:szCs w:val="24"/>
        </w:rPr>
        <w:t xml:space="preserve"> No Brasil a função foi formalizada com o Decreto no. 17.698 de 1947, referente às Escolas Técnicas e industriais. (PASCOAL, HONORATO E ALBUQUERQUE, 2008 p. 102). </w:t>
      </w:r>
    </w:p>
    <w:p w14:paraId="78856494" w14:textId="3024DA14" w:rsidR="00CE61B4" w:rsidRPr="00FA2560" w:rsidRDefault="00844B1E"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O Ministério da Educação e Cultura (MEC), em 1958, regulamentou provisoriamente o exercício da função e o registro de Orientador Educacional, pela Portaria n. 105, de março de 1958, que permaneceu provisória até 1961, quando a LDB 4.024 veio regulamentar a formação do Orientador Educacional (PASCOAL, HONORATO E ALBUQUERQUE, 2008 p. 103).</w:t>
      </w:r>
    </w:p>
    <w:p w14:paraId="165C1A45" w14:textId="77777777" w:rsidR="000445C7" w:rsidRPr="00FA2560" w:rsidRDefault="000445C7"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lastRenderedPageBreak/>
        <w:t>O papel do Orientador Educacional é amplo e muito importante em todo o processo educacional, pois busca sempre a formação integral do estudante e trabalha com toda a comunidade escolar (BEGONE, DALABETHA E BAGNARA, 2012).</w:t>
      </w:r>
    </w:p>
    <w:p w14:paraId="66687AD1" w14:textId="4908C094" w:rsidR="000445C7" w:rsidRPr="00FA2560" w:rsidRDefault="000445C7"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De acordo com </w:t>
      </w:r>
      <w:proofErr w:type="spellStart"/>
      <w:r w:rsidRPr="00FA2560">
        <w:rPr>
          <w:rFonts w:ascii="Times New Roman" w:hAnsi="Times New Roman"/>
          <w:sz w:val="24"/>
          <w:szCs w:val="24"/>
        </w:rPr>
        <w:t>Bortoletto</w:t>
      </w:r>
      <w:proofErr w:type="spellEnd"/>
      <w:r w:rsidRPr="00FA2560">
        <w:rPr>
          <w:rFonts w:ascii="Times New Roman" w:hAnsi="Times New Roman"/>
          <w:sz w:val="24"/>
          <w:szCs w:val="24"/>
        </w:rPr>
        <w:t xml:space="preserve"> (2017, p.82) o profissional que atua com a Orientação Educacional deve ser ético, empático ter a capacidade de escuta ao outro. Seu modo de agir deve estar alicerçada nos princípios da igualdade, da justiça, da tolerância e da equidade de maneia a oferecer atenção e acompanhamento para todos da comunidade escolar, independente da situação social ou econômica.</w:t>
      </w:r>
    </w:p>
    <w:p w14:paraId="10CF0783" w14:textId="11109C75" w:rsidR="000445C7" w:rsidRPr="00FA2560" w:rsidRDefault="000445C7"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 Mediante os problemas que as escolas têm enfrentado como indisciplina, conflitos familiares, auxílio aos professores para lidar com educandos/famílias/dificuldades na aprendizagem e para auxiliar a dar conta das funções que a escola tem assumido na atualidade (BEGONE, DALABETHA E BAGNARA, 2012), o Orientador Educacional tem sido requisitado com mais frequência no ambiente escolar. </w:t>
      </w:r>
    </w:p>
    <w:p w14:paraId="4C571013" w14:textId="77777777" w:rsidR="00FA2560" w:rsidRDefault="00FA2560" w:rsidP="00935B86">
      <w:pPr>
        <w:spacing w:after="0" w:line="360" w:lineRule="auto"/>
        <w:ind w:firstLine="709"/>
        <w:jc w:val="both"/>
        <w:rPr>
          <w:rFonts w:ascii="Times New Roman" w:hAnsi="Times New Roman"/>
          <w:b/>
          <w:bCs/>
          <w:sz w:val="24"/>
          <w:szCs w:val="24"/>
        </w:rPr>
      </w:pPr>
    </w:p>
    <w:p w14:paraId="6715167D" w14:textId="60E856CE" w:rsidR="00B26BCF" w:rsidRPr="00FA2560" w:rsidRDefault="00FE1B01"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 xml:space="preserve">2.4 </w:t>
      </w:r>
      <w:r w:rsidR="009606AE" w:rsidRPr="00FA2560">
        <w:rPr>
          <w:rFonts w:ascii="Times New Roman" w:hAnsi="Times New Roman"/>
          <w:b/>
          <w:bCs/>
          <w:sz w:val="24"/>
          <w:szCs w:val="24"/>
        </w:rPr>
        <w:t>Mediação Escolar</w:t>
      </w:r>
    </w:p>
    <w:p w14:paraId="7BBF4B1F" w14:textId="5F10E774" w:rsidR="009606AE" w:rsidRPr="00FA2560" w:rsidRDefault="009606AE"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t xml:space="preserve">Para </w:t>
      </w:r>
      <w:proofErr w:type="spellStart"/>
      <w:r w:rsidRPr="00FA2560">
        <w:rPr>
          <w:rFonts w:ascii="Times New Roman" w:hAnsi="Times New Roman"/>
          <w:sz w:val="24"/>
          <w:szCs w:val="24"/>
        </w:rPr>
        <w:t>Chrispino</w:t>
      </w:r>
      <w:proofErr w:type="spellEnd"/>
      <w:r w:rsidRPr="00FA2560">
        <w:rPr>
          <w:rFonts w:ascii="Times New Roman" w:hAnsi="Times New Roman"/>
          <w:sz w:val="24"/>
          <w:szCs w:val="24"/>
        </w:rPr>
        <w:t xml:space="preserve"> (2007, p.15) conflito é toda opinião divergente ou maneira diferente de ver ou interpretar algum acontecimento. “A partir disso, todos os que vivemos em sociedade temos a experiência do conflito” (CHRISPINO, 2007, p.15).</w:t>
      </w:r>
    </w:p>
    <w:p w14:paraId="66D023F9" w14:textId="268C3166" w:rsidR="009606AE" w:rsidRPr="00FA2560" w:rsidRDefault="009606AE"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t xml:space="preserve">Partindo do pressuposto que viver em sociedade é experienciar o conflito, o mesmo acontece na escola, onde as pessoas, que compõem a comunidade escolar, podem ter visões ou interpretações diferentes da situação. </w:t>
      </w:r>
      <w:proofErr w:type="spellStart"/>
      <w:r w:rsidRPr="00FA2560">
        <w:rPr>
          <w:rFonts w:ascii="Times New Roman" w:hAnsi="Times New Roman"/>
          <w:sz w:val="24"/>
          <w:szCs w:val="24"/>
        </w:rPr>
        <w:t>Chrispino</w:t>
      </w:r>
      <w:proofErr w:type="spellEnd"/>
      <w:r w:rsidRPr="00FA2560">
        <w:rPr>
          <w:rFonts w:ascii="Times New Roman" w:hAnsi="Times New Roman"/>
          <w:sz w:val="24"/>
          <w:szCs w:val="24"/>
        </w:rPr>
        <w:t xml:space="preserve"> (2007, p.15) esclarece que o conflito pode ter origem na diferença de interesses, de desejos ou de aspirações. O que torna o processo de mediação escolar fundamental para a efetiva formação humana e cidadã.</w:t>
      </w:r>
    </w:p>
    <w:p w14:paraId="56208644" w14:textId="77777777" w:rsidR="009606AE" w:rsidRPr="00FA2560" w:rsidRDefault="009606AE"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t xml:space="preserve">A mediação pode induzir a uma reorientação das relações sociais, a novas formas de cooperação, de confiança e de solidariedade; formas mais maduras, espontâneas e livres de resolver as diferenças pessoais ou grupais (CHRISPINO, 2007, p.23). </w:t>
      </w:r>
    </w:p>
    <w:p w14:paraId="0E253595" w14:textId="38CBC941" w:rsidR="009606AE" w:rsidRPr="00FA2560" w:rsidRDefault="009606AE"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t>A mediação escolar é um procedimento “no qual os participantes, com a assistência de uma pessoa imparcial – o mediador –, colocam as questões em disputa com o objetivo de desenvolver opções, considerar alternativas e chegar a um acordo que seja mutuamente aceitável” (CHRISPINO, 2007, p.23).</w:t>
      </w:r>
    </w:p>
    <w:p w14:paraId="4A2ABDDE" w14:textId="7EFB3BCB" w:rsidR="009606AE" w:rsidRPr="00FA2560" w:rsidRDefault="009606AE" w:rsidP="00935B86">
      <w:pPr>
        <w:pStyle w:val="PargrafodaLista"/>
        <w:spacing w:after="0" w:line="360" w:lineRule="auto"/>
        <w:ind w:left="0" w:firstLine="709"/>
        <w:jc w:val="both"/>
        <w:rPr>
          <w:rFonts w:ascii="Times New Roman" w:hAnsi="Times New Roman"/>
          <w:sz w:val="24"/>
          <w:szCs w:val="24"/>
        </w:rPr>
      </w:pPr>
      <w:r w:rsidRPr="00FA2560">
        <w:rPr>
          <w:rFonts w:ascii="Times New Roman" w:hAnsi="Times New Roman"/>
          <w:sz w:val="24"/>
          <w:szCs w:val="24"/>
        </w:rPr>
        <w:t xml:space="preserve">Para Mousinho et al. (2010, p.94) o mediador escolar pode ter a sua formação na área da saúde ou da educação, o seu papel no processo de aprendizagem está relacionado a favorecer </w:t>
      </w:r>
      <w:r w:rsidRPr="00FA2560">
        <w:rPr>
          <w:rFonts w:ascii="Times New Roman" w:hAnsi="Times New Roman"/>
          <w:sz w:val="24"/>
          <w:szCs w:val="24"/>
        </w:rPr>
        <w:lastRenderedPageBreak/>
        <w:t>a interpretação do estímulo ambiental, atribuir significado à informação recebida, “possibilitar que a mesma aprendizagem de regras e princípios sejam aplicados às novas aprendizagens, tornando o estímulo ambiental relevante e significativo, favorecendo o desenvolvimento”.</w:t>
      </w:r>
    </w:p>
    <w:p w14:paraId="4FA8040F" w14:textId="77777777" w:rsidR="00FA2560" w:rsidRDefault="00FA2560" w:rsidP="00935B86">
      <w:pPr>
        <w:spacing w:after="0" w:line="360" w:lineRule="auto"/>
        <w:ind w:firstLine="709"/>
        <w:jc w:val="both"/>
        <w:rPr>
          <w:rFonts w:ascii="Times New Roman" w:hAnsi="Times New Roman"/>
          <w:b/>
          <w:bCs/>
          <w:sz w:val="24"/>
          <w:szCs w:val="24"/>
        </w:rPr>
      </w:pPr>
    </w:p>
    <w:p w14:paraId="5AF9D906" w14:textId="67C019BB" w:rsidR="000F6ECA" w:rsidRPr="00FA2560" w:rsidRDefault="00054805"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2.5 Cultura e Clima Organizacional na Escola</w:t>
      </w:r>
    </w:p>
    <w:p w14:paraId="60556E20" w14:textId="5D117DB3" w:rsidR="002F3D60" w:rsidRPr="00FA2560" w:rsidRDefault="005A0AE4"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Para </w:t>
      </w:r>
      <w:proofErr w:type="spellStart"/>
      <w:r w:rsidRPr="00FA2560">
        <w:rPr>
          <w:rFonts w:ascii="Times New Roman" w:hAnsi="Times New Roman"/>
          <w:sz w:val="24"/>
          <w:szCs w:val="24"/>
        </w:rPr>
        <w:t>Libâneo</w:t>
      </w:r>
      <w:proofErr w:type="spellEnd"/>
      <w:r w:rsidRPr="00FA2560">
        <w:rPr>
          <w:rFonts w:ascii="Times New Roman" w:hAnsi="Times New Roman"/>
          <w:sz w:val="24"/>
          <w:szCs w:val="24"/>
        </w:rPr>
        <w:t xml:space="preserve"> (2018, p. 92), a cultura organizacional da escola é “um elemento indissociável das práticas de organização e gestão, ao lado de outros, como a estrutura organizacional, a tecnologia (recursos e técnicas), as relações de trabalho, as formas de participação”.</w:t>
      </w:r>
      <w:r w:rsidR="002F3D60" w:rsidRPr="00FA2560">
        <w:rPr>
          <w:rFonts w:ascii="Times New Roman" w:hAnsi="Times New Roman"/>
          <w:sz w:val="24"/>
          <w:szCs w:val="24"/>
        </w:rPr>
        <w:t xml:space="preserve"> A cultura organizacional da escola pode ser entendida como “um conjunto de fatores sociais, culturais, psicológicos que influenciam o modo de agir da organização com um todo e do comportamento das pessoas em particular” (LIBÂNEO, 2018).</w:t>
      </w:r>
    </w:p>
    <w:p w14:paraId="60720465" w14:textId="559F8F72" w:rsidR="005A0AE4" w:rsidRPr="00FA2560" w:rsidRDefault="002F3D60" w:rsidP="00935B86">
      <w:pPr>
        <w:pStyle w:val="SemEspaamento"/>
        <w:spacing w:line="360" w:lineRule="auto"/>
        <w:ind w:firstLine="709"/>
        <w:jc w:val="both"/>
        <w:rPr>
          <w:rFonts w:ascii="Times New Roman" w:hAnsi="Times New Roman"/>
          <w:sz w:val="24"/>
          <w:szCs w:val="24"/>
        </w:rPr>
      </w:pPr>
      <w:proofErr w:type="spellStart"/>
      <w:r w:rsidRPr="00FA2560">
        <w:rPr>
          <w:rFonts w:ascii="Times New Roman" w:hAnsi="Times New Roman"/>
          <w:sz w:val="24"/>
          <w:szCs w:val="24"/>
        </w:rPr>
        <w:t>Pazeto</w:t>
      </w:r>
      <w:proofErr w:type="spellEnd"/>
      <w:r w:rsidRPr="00FA2560">
        <w:rPr>
          <w:rFonts w:ascii="Times New Roman" w:hAnsi="Times New Roman"/>
          <w:sz w:val="24"/>
          <w:szCs w:val="24"/>
        </w:rPr>
        <w:t xml:space="preserve"> (2000, p.165) afirma que a Cultura organizacional deve estar sustentada em valores e propósitos convergentes para a construção do projeto institucional. </w:t>
      </w:r>
    </w:p>
    <w:p w14:paraId="21C0538D" w14:textId="24AB3225" w:rsidR="00840645" w:rsidRPr="00FA2560" w:rsidRDefault="009C388B"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A cultura organizacional, segundo </w:t>
      </w:r>
      <w:proofErr w:type="spellStart"/>
      <w:r w:rsidRPr="00FA2560">
        <w:rPr>
          <w:rFonts w:ascii="Times New Roman" w:hAnsi="Times New Roman"/>
          <w:sz w:val="24"/>
          <w:szCs w:val="24"/>
        </w:rPr>
        <w:t>Schein</w:t>
      </w:r>
      <w:proofErr w:type="spellEnd"/>
      <w:r w:rsidRPr="00FA2560">
        <w:rPr>
          <w:rFonts w:ascii="Times New Roman" w:hAnsi="Times New Roman"/>
          <w:sz w:val="24"/>
          <w:szCs w:val="24"/>
        </w:rPr>
        <w:t xml:space="preserve">, </w:t>
      </w:r>
      <w:r w:rsidR="00965738" w:rsidRPr="00FA2560">
        <w:rPr>
          <w:rFonts w:ascii="Times New Roman" w:hAnsi="Times New Roman"/>
          <w:sz w:val="24"/>
          <w:szCs w:val="24"/>
        </w:rPr>
        <w:t>(</w:t>
      </w:r>
      <w:r w:rsidRPr="00FA2560">
        <w:rPr>
          <w:rFonts w:ascii="Times New Roman" w:hAnsi="Times New Roman"/>
          <w:sz w:val="24"/>
          <w:szCs w:val="24"/>
        </w:rPr>
        <w:t>1995,p.14-16 apud CEIA, 2000,p.11</w:t>
      </w:r>
      <w:r w:rsidR="00965738" w:rsidRPr="00FA2560">
        <w:rPr>
          <w:rFonts w:ascii="Times New Roman" w:hAnsi="Times New Roman"/>
          <w:sz w:val="24"/>
          <w:szCs w:val="24"/>
        </w:rPr>
        <w:t>)</w:t>
      </w:r>
      <w:r w:rsidRPr="00FA2560">
        <w:rPr>
          <w:rFonts w:ascii="Times New Roman" w:hAnsi="Times New Roman"/>
          <w:sz w:val="24"/>
          <w:szCs w:val="24"/>
        </w:rPr>
        <w:t xml:space="preserve"> está estruturada em três níveis: A) Artefatos: elementos visíveis, tais como construções, espaço físico, linguagem falada ou escrita, comportamento aparente dos membros do grupo; B) Valores e Crenças, os valores tem uma função normativa ou moral que guiam o grupo no processo de lidar com as situações, enquanto as crenças são valores interiorizados, mas ainda não tornados inconscientes; C) Concepções básicas ou crenças interiorizadas, que passam a ser tomadas como naturais e a orientar, de modo inconsciente, as ações dos indivíduos. </w:t>
      </w:r>
    </w:p>
    <w:p w14:paraId="6782100E" w14:textId="36117A61" w:rsidR="009D331B" w:rsidRPr="00FA2560" w:rsidRDefault="000A5EBE"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No intuito de identificar ou mapear o clima organizacional podem ser realizadas sistematicamente as Pesquisas de Clima Organizacional (PCO), conforme destaca Silva (2017, p</w:t>
      </w:r>
      <w:r w:rsidR="00DF1E6D" w:rsidRPr="00FA2560">
        <w:rPr>
          <w:rFonts w:ascii="Times New Roman" w:hAnsi="Times New Roman"/>
          <w:sz w:val="24"/>
          <w:szCs w:val="24"/>
        </w:rPr>
        <w:t>.</w:t>
      </w:r>
      <w:r w:rsidRPr="00FA2560">
        <w:rPr>
          <w:rFonts w:ascii="Times New Roman" w:hAnsi="Times New Roman"/>
          <w:sz w:val="24"/>
          <w:szCs w:val="24"/>
        </w:rPr>
        <w:t xml:space="preserve"> 25). As informações levantadas permitem elaborar o planejamento estratégico da escola, promover mudanças, aumentar o nível de satisfação dos envolvidos, fortalecer a cultura e o engajamento, melhorar o relacionamento interpessoal e diminuir os conflitos internos e externos.</w:t>
      </w:r>
    </w:p>
    <w:bookmarkEnd w:id="1"/>
    <w:p w14:paraId="027626B1" w14:textId="77777777" w:rsidR="00FA2560" w:rsidRDefault="00FA2560" w:rsidP="00935B86">
      <w:pPr>
        <w:spacing w:after="0" w:line="360" w:lineRule="auto"/>
        <w:ind w:firstLine="709"/>
        <w:jc w:val="both"/>
        <w:rPr>
          <w:rFonts w:ascii="Times New Roman" w:hAnsi="Times New Roman"/>
          <w:b/>
          <w:bCs/>
          <w:sz w:val="24"/>
          <w:szCs w:val="24"/>
        </w:rPr>
      </w:pPr>
    </w:p>
    <w:p w14:paraId="43B92276" w14:textId="09B6FA5E" w:rsidR="006D468D" w:rsidRPr="00FA2560" w:rsidRDefault="00C61102" w:rsidP="00935B86">
      <w:pPr>
        <w:spacing w:after="0" w:line="360" w:lineRule="auto"/>
        <w:ind w:firstLine="709"/>
        <w:jc w:val="center"/>
        <w:rPr>
          <w:rFonts w:ascii="Times New Roman" w:hAnsi="Times New Roman"/>
          <w:b/>
          <w:bCs/>
          <w:sz w:val="24"/>
          <w:szCs w:val="24"/>
        </w:rPr>
      </w:pPr>
      <w:r w:rsidRPr="00FA2560">
        <w:rPr>
          <w:rFonts w:ascii="Times New Roman" w:hAnsi="Times New Roman"/>
          <w:b/>
          <w:bCs/>
          <w:sz w:val="24"/>
          <w:szCs w:val="24"/>
        </w:rPr>
        <w:t>3. METODOLOGIA</w:t>
      </w:r>
    </w:p>
    <w:p w14:paraId="40BDD4F8" w14:textId="2BB0A2EA" w:rsidR="00696995" w:rsidRPr="00FA2560" w:rsidRDefault="00696995" w:rsidP="00935B86">
      <w:pPr>
        <w:spacing w:after="0" w:line="360" w:lineRule="auto"/>
        <w:ind w:firstLine="709"/>
        <w:jc w:val="both"/>
        <w:rPr>
          <w:rFonts w:ascii="Times New Roman" w:hAnsi="Times New Roman"/>
          <w:sz w:val="24"/>
          <w:szCs w:val="24"/>
        </w:rPr>
      </w:pPr>
      <w:bookmarkStart w:id="2" w:name="_Hlk72524701"/>
      <w:r w:rsidRPr="00FA2560">
        <w:rPr>
          <w:rFonts w:ascii="Times New Roman" w:hAnsi="Times New Roman"/>
          <w:sz w:val="24"/>
          <w:szCs w:val="24"/>
        </w:rPr>
        <w:t>A construção do conhecimento científico perpassa pela pesquisa que busca responder questões cruciais para entender determinados fenômenos</w:t>
      </w:r>
      <w:r w:rsidR="005F341C" w:rsidRPr="00FA2560">
        <w:rPr>
          <w:rFonts w:ascii="Times New Roman" w:hAnsi="Times New Roman"/>
          <w:sz w:val="24"/>
          <w:szCs w:val="24"/>
        </w:rPr>
        <w:t xml:space="preserve"> sociais, </w:t>
      </w:r>
      <w:r w:rsidR="00C87331" w:rsidRPr="00FA2560">
        <w:rPr>
          <w:rFonts w:ascii="Times New Roman" w:hAnsi="Times New Roman"/>
          <w:sz w:val="24"/>
          <w:szCs w:val="24"/>
        </w:rPr>
        <w:t>de modo particular, na área de Educação</w:t>
      </w:r>
      <w:r w:rsidR="005F341C" w:rsidRPr="00FA2560">
        <w:rPr>
          <w:rFonts w:ascii="Times New Roman" w:hAnsi="Times New Roman"/>
          <w:sz w:val="24"/>
          <w:szCs w:val="24"/>
        </w:rPr>
        <w:t>.</w:t>
      </w:r>
    </w:p>
    <w:p w14:paraId="559E750B" w14:textId="17F85CE2" w:rsidR="000435CF" w:rsidRPr="00FA2560" w:rsidRDefault="000435CF"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lastRenderedPageBreak/>
        <w:t>Conforme Lakatos (2003, p.162) “delimitar a pesquisa é estabelecer limites para a investigação”, Conforme Lakatos (2003, p.162), a pesquisa pode ser limitada em relação, aos seguintes aspectos: ao assunto, à extensão e a diversos fatores, tais como “meios humanos, econômicos e de exiguidade de prazo, que podem restringir o seu campo de ação”.</w:t>
      </w:r>
    </w:p>
    <w:p w14:paraId="2E100BD1" w14:textId="456FDC78" w:rsidR="009F6CC8" w:rsidRPr="00FA2560" w:rsidRDefault="009F6CC8" w:rsidP="00935B86">
      <w:pPr>
        <w:spacing w:after="0" w:line="360" w:lineRule="auto"/>
        <w:ind w:firstLine="709"/>
        <w:jc w:val="both"/>
        <w:rPr>
          <w:rFonts w:ascii="Times New Roman" w:hAnsi="Times New Roman"/>
          <w:color w:val="000000"/>
          <w:sz w:val="24"/>
          <w:szCs w:val="24"/>
          <w:shd w:val="clear" w:color="auto" w:fill="FFFFFF"/>
        </w:rPr>
      </w:pPr>
      <w:r w:rsidRPr="00FA2560">
        <w:rPr>
          <w:rFonts w:ascii="Times New Roman" w:hAnsi="Times New Roman"/>
          <w:sz w:val="24"/>
          <w:szCs w:val="24"/>
        </w:rPr>
        <w:t xml:space="preserve">Para atender aos propósitos da pesquisa </w:t>
      </w:r>
      <w:r w:rsidR="00A76800" w:rsidRPr="00FA2560">
        <w:rPr>
          <w:rFonts w:ascii="Times New Roman" w:hAnsi="Times New Roman"/>
          <w:sz w:val="24"/>
          <w:szCs w:val="24"/>
        </w:rPr>
        <w:t xml:space="preserve">foram definidos o </w:t>
      </w:r>
      <w:r w:rsidR="00280C72" w:rsidRPr="00FA2560">
        <w:rPr>
          <w:rFonts w:ascii="Times New Roman" w:hAnsi="Times New Roman"/>
          <w:sz w:val="24"/>
          <w:szCs w:val="24"/>
        </w:rPr>
        <w:t>público-alvo</w:t>
      </w:r>
      <w:r w:rsidR="00A76800" w:rsidRPr="00FA2560">
        <w:rPr>
          <w:rFonts w:ascii="Times New Roman" w:hAnsi="Times New Roman"/>
          <w:sz w:val="24"/>
          <w:szCs w:val="24"/>
        </w:rPr>
        <w:t xml:space="preserve"> e a localizaçã</w:t>
      </w:r>
      <w:r w:rsidR="00643D33" w:rsidRPr="00FA2560">
        <w:rPr>
          <w:rFonts w:ascii="Times New Roman" w:hAnsi="Times New Roman"/>
          <w:sz w:val="24"/>
          <w:szCs w:val="24"/>
        </w:rPr>
        <w:t xml:space="preserve">o: Diretores e Orientadores Educacionais das </w:t>
      </w:r>
      <w:proofErr w:type="spellStart"/>
      <w:r w:rsidR="00643D33" w:rsidRPr="00FA2560">
        <w:rPr>
          <w:rFonts w:ascii="Times New Roman" w:hAnsi="Times New Roman"/>
          <w:sz w:val="24"/>
          <w:szCs w:val="24"/>
        </w:rPr>
        <w:t>ETECs</w:t>
      </w:r>
      <w:proofErr w:type="spellEnd"/>
      <w:r w:rsidR="00643D33" w:rsidRPr="00FA2560">
        <w:rPr>
          <w:rFonts w:ascii="Times New Roman" w:hAnsi="Times New Roman"/>
          <w:sz w:val="24"/>
          <w:szCs w:val="24"/>
        </w:rPr>
        <w:t xml:space="preserve"> da </w:t>
      </w:r>
      <w:r w:rsidR="001C67FC" w:rsidRPr="00FA2560">
        <w:rPr>
          <w:rFonts w:ascii="Times New Roman" w:hAnsi="Times New Roman"/>
          <w:sz w:val="24"/>
          <w:szCs w:val="24"/>
        </w:rPr>
        <w:t xml:space="preserve">Região Metropolitana de São Paulo- Noroeste </w:t>
      </w:r>
      <w:r w:rsidR="002E7B3B" w:rsidRPr="00FA2560">
        <w:rPr>
          <w:rFonts w:ascii="Times New Roman" w:hAnsi="Times New Roman"/>
          <w:sz w:val="24"/>
          <w:szCs w:val="24"/>
        </w:rPr>
        <w:t xml:space="preserve">que </w:t>
      </w:r>
      <w:r w:rsidR="002E7B3B" w:rsidRPr="00FA2560">
        <w:rPr>
          <w:rFonts w:ascii="Times New Roman" w:hAnsi="Times New Roman"/>
          <w:color w:val="000000"/>
          <w:sz w:val="24"/>
          <w:szCs w:val="24"/>
          <w:shd w:val="clear" w:color="auto" w:fill="FFFFFF"/>
        </w:rPr>
        <w:t xml:space="preserve">abrange 30 </w:t>
      </w:r>
      <w:proofErr w:type="spellStart"/>
      <w:r w:rsidR="002E7B3B" w:rsidRPr="00FA2560">
        <w:rPr>
          <w:rFonts w:ascii="Times New Roman" w:hAnsi="Times New Roman"/>
          <w:color w:val="000000"/>
          <w:sz w:val="24"/>
          <w:szCs w:val="24"/>
          <w:shd w:val="clear" w:color="auto" w:fill="FFFFFF"/>
        </w:rPr>
        <w:t>Etecs</w:t>
      </w:r>
      <w:proofErr w:type="spellEnd"/>
      <w:r w:rsidR="002E7B3B" w:rsidRPr="00FA2560">
        <w:rPr>
          <w:rFonts w:ascii="Times New Roman" w:hAnsi="Times New Roman"/>
          <w:color w:val="000000"/>
          <w:sz w:val="24"/>
          <w:szCs w:val="24"/>
          <w:shd w:val="clear" w:color="auto" w:fill="FFFFFF"/>
        </w:rPr>
        <w:t xml:space="preserve"> sedes e 13 Classes descentralizadas, as quais estão distribuídas em 12 municípios: Barueri, Cajamar, Caieiras, Carapicuíba, Francisco Morato, Franco da Rocha, Itapevi, Jandira, Osasco, Santana de Parnaíba, São Paulo e Tatuí. </w:t>
      </w:r>
      <w:r w:rsidR="00021ABF" w:rsidRPr="00FA2560">
        <w:rPr>
          <w:rFonts w:ascii="Times New Roman" w:hAnsi="Times New Roman"/>
          <w:color w:val="000000"/>
          <w:sz w:val="24"/>
          <w:szCs w:val="24"/>
          <w:shd w:val="clear" w:color="auto" w:fill="FFFFFF"/>
        </w:rPr>
        <w:t xml:space="preserve"> A escolha das </w:t>
      </w:r>
      <w:proofErr w:type="spellStart"/>
      <w:r w:rsidR="00021ABF" w:rsidRPr="00FA2560">
        <w:rPr>
          <w:rFonts w:ascii="Times New Roman" w:hAnsi="Times New Roman"/>
          <w:color w:val="000000"/>
          <w:sz w:val="24"/>
          <w:szCs w:val="24"/>
          <w:shd w:val="clear" w:color="auto" w:fill="FFFFFF"/>
        </w:rPr>
        <w:t>ETECs</w:t>
      </w:r>
      <w:proofErr w:type="spellEnd"/>
      <w:r w:rsidR="00021ABF" w:rsidRPr="00FA2560">
        <w:rPr>
          <w:rFonts w:ascii="Times New Roman" w:hAnsi="Times New Roman"/>
          <w:color w:val="000000"/>
          <w:sz w:val="24"/>
          <w:szCs w:val="24"/>
          <w:shd w:val="clear" w:color="auto" w:fill="FFFFFF"/>
        </w:rPr>
        <w:t xml:space="preserve"> levou em consideração, os seguintes fatores: A instituição na sua estrutura </w:t>
      </w:r>
      <w:r w:rsidR="006C130D" w:rsidRPr="00FA2560">
        <w:rPr>
          <w:rFonts w:ascii="Times New Roman" w:hAnsi="Times New Roman"/>
          <w:color w:val="000000"/>
          <w:sz w:val="24"/>
          <w:szCs w:val="24"/>
          <w:shd w:val="clear" w:color="auto" w:fill="FFFFFF"/>
        </w:rPr>
        <w:t>e</w:t>
      </w:r>
      <w:r w:rsidR="00021ABF" w:rsidRPr="00FA2560">
        <w:rPr>
          <w:rFonts w:ascii="Times New Roman" w:hAnsi="Times New Roman"/>
          <w:color w:val="000000"/>
          <w:sz w:val="24"/>
          <w:szCs w:val="24"/>
          <w:shd w:val="clear" w:color="auto" w:fill="FFFFFF"/>
        </w:rPr>
        <w:t xml:space="preserve"> função de Orientador Educacional, desde 2015, e em virtude de parte dos pesquisadores atuarem na escola.</w:t>
      </w:r>
    </w:p>
    <w:p w14:paraId="0BF1E0D1" w14:textId="45733D5C" w:rsidR="009F6CC8" w:rsidRPr="00FA2560" w:rsidRDefault="009F6CC8"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Como estratégia de pesquisa, optou-se pelo Estudo de Caso, pois conforme Yin (20</w:t>
      </w:r>
      <w:r w:rsidR="00827AA7" w:rsidRPr="00FA2560">
        <w:rPr>
          <w:rFonts w:ascii="Times New Roman" w:hAnsi="Times New Roman"/>
          <w:sz w:val="24"/>
          <w:szCs w:val="24"/>
        </w:rPr>
        <w:t>14</w:t>
      </w:r>
      <w:r w:rsidRPr="00FA2560">
        <w:rPr>
          <w:rFonts w:ascii="Times New Roman" w:hAnsi="Times New Roman"/>
          <w:sz w:val="24"/>
          <w:szCs w:val="24"/>
        </w:rPr>
        <w:t xml:space="preserve">, p.13) Estudo de Caso “é uma investigação empírica que investiga um fenômeno no seu ambiente natural, quando as fronteiras entre o fenômeno e o contexto não são bem definidas </w:t>
      </w:r>
      <w:r w:rsidR="00FA2560">
        <w:rPr>
          <w:rFonts w:ascii="Times New Roman" w:hAnsi="Times New Roman"/>
          <w:sz w:val="24"/>
          <w:szCs w:val="24"/>
        </w:rPr>
        <w:t>[</w:t>
      </w:r>
      <w:r w:rsidRPr="00FA2560">
        <w:rPr>
          <w:rFonts w:ascii="Times New Roman" w:hAnsi="Times New Roman"/>
          <w:sz w:val="24"/>
          <w:szCs w:val="24"/>
        </w:rPr>
        <w:t>...</w:t>
      </w:r>
      <w:r w:rsidR="00FA2560">
        <w:rPr>
          <w:rFonts w:ascii="Times New Roman" w:hAnsi="Times New Roman"/>
          <w:sz w:val="24"/>
          <w:szCs w:val="24"/>
        </w:rPr>
        <w:t>]</w:t>
      </w:r>
      <w:r w:rsidRPr="00FA2560">
        <w:rPr>
          <w:rFonts w:ascii="Times New Roman" w:hAnsi="Times New Roman"/>
          <w:sz w:val="24"/>
          <w:szCs w:val="24"/>
        </w:rPr>
        <w:t xml:space="preserve"> em que múltiplas fontes de evidência são usadas”.</w:t>
      </w:r>
    </w:p>
    <w:p w14:paraId="594A71B0" w14:textId="7792A5A8" w:rsidR="009F6CC8" w:rsidRPr="00FA2560" w:rsidRDefault="009F6CC8" w:rsidP="00935B86">
      <w:pPr>
        <w:spacing w:after="0" w:line="360" w:lineRule="auto"/>
        <w:ind w:firstLine="709"/>
        <w:jc w:val="both"/>
        <w:rPr>
          <w:rFonts w:ascii="Times New Roman" w:hAnsi="Times New Roman"/>
          <w:sz w:val="24"/>
          <w:szCs w:val="24"/>
        </w:rPr>
      </w:pPr>
      <w:proofErr w:type="spellStart"/>
      <w:r w:rsidRPr="00FA2560">
        <w:rPr>
          <w:rFonts w:ascii="Times New Roman" w:hAnsi="Times New Roman"/>
          <w:sz w:val="24"/>
          <w:szCs w:val="24"/>
        </w:rPr>
        <w:t>Stake</w:t>
      </w:r>
      <w:proofErr w:type="spellEnd"/>
      <w:r w:rsidRPr="00FA2560">
        <w:rPr>
          <w:rFonts w:ascii="Times New Roman" w:hAnsi="Times New Roman"/>
          <w:sz w:val="24"/>
          <w:szCs w:val="24"/>
        </w:rPr>
        <w:t xml:space="preserve"> (2000 apud Alves-</w:t>
      </w:r>
      <w:proofErr w:type="spellStart"/>
      <w:r w:rsidRPr="00FA2560">
        <w:rPr>
          <w:rFonts w:ascii="Times New Roman" w:hAnsi="Times New Roman"/>
          <w:sz w:val="24"/>
          <w:szCs w:val="24"/>
        </w:rPr>
        <w:t>Maz</w:t>
      </w:r>
      <w:r w:rsidR="00E45CFC" w:rsidRPr="00FA2560">
        <w:rPr>
          <w:rFonts w:ascii="Times New Roman" w:hAnsi="Times New Roman"/>
          <w:sz w:val="24"/>
          <w:szCs w:val="24"/>
        </w:rPr>
        <w:t>z</w:t>
      </w:r>
      <w:r w:rsidRPr="00FA2560">
        <w:rPr>
          <w:rFonts w:ascii="Times New Roman" w:hAnsi="Times New Roman"/>
          <w:sz w:val="24"/>
          <w:szCs w:val="24"/>
        </w:rPr>
        <w:t>etto</w:t>
      </w:r>
      <w:proofErr w:type="spellEnd"/>
      <w:r w:rsidRPr="00FA2560">
        <w:rPr>
          <w:rFonts w:ascii="Times New Roman" w:hAnsi="Times New Roman"/>
          <w:sz w:val="24"/>
          <w:szCs w:val="24"/>
        </w:rPr>
        <w:t xml:space="preserve"> (2006, p.642-643) explica que no Estudo de Caso os pesquisadores devem mostrar a peculiaridade do caso, a partir dos seguintes aspectos: a) natureza do caso; b) o histórico do caso; c) o contexto (físico, econômico, político, legal, estético etc.); d) outros casos pelos quais é reconhecido; e) os informantes pelos quais pode ser conhecido.</w:t>
      </w:r>
    </w:p>
    <w:p w14:paraId="4D1F062C" w14:textId="68134FF4" w:rsidR="00AA2E0B" w:rsidRPr="00FA2560" w:rsidRDefault="00AA2E0B" w:rsidP="00935B86">
      <w:pPr>
        <w:spacing w:after="0" w:line="360" w:lineRule="auto"/>
        <w:ind w:firstLine="709"/>
        <w:jc w:val="both"/>
        <w:rPr>
          <w:rFonts w:ascii="Times New Roman" w:hAnsi="Times New Roman"/>
          <w:color w:val="000000"/>
          <w:sz w:val="24"/>
          <w:szCs w:val="24"/>
          <w:shd w:val="clear" w:color="auto" w:fill="FFFFFF"/>
        </w:rPr>
      </w:pPr>
      <w:r w:rsidRPr="00FA2560">
        <w:rPr>
          <w:rFonts w:ascii="Times New Roman" w:hAnsi="Times New Roman"/>
          <w:color w:val="000000"/>
          <w:sz w:val="24"/>
          <w:szCs w:val="24"/>
          <w:shd w:val="clear" w:color="auto" w:fill="FFFFFF"/>
        </w:rPr>
        <w:t>Com base em Lakato</w:t>
      </w:r>
      <w:r w:rsidR="00FB201C" w:rsidRPr="00FA2560">
        <w:rPr>
          <w:rFonts w:ascii="Times New Roman" w:hAnsi="Times New Roman"/>
          <w:color w:val="000000"/>
          <w:sz w:val="24"/>
          <w:szCs w:val="24"/>
          <w:shd w:val="clear" w:color="auto" w:fill="FFFFFF"/>
        </w:rPr>
        <w:t>s</w:t>
      </w:r>
      <w:r w:rsidRPr="00FA2560">
        <w:rPr>
          <w:rFonts w:ascii="Times New Roman" w:hAnsi="Times New Roman"/>
          <w:color w:val="000000"/>
          <w:sz w:val="24"/>
          <w:szCs w:val="24"/>
          <w:shd w:val="clear" w:color="auto" w:fill="FFFFFF"/>
        </w:rPr>
        <w:t xml:space="preserve"> (2003) o procedimento para a coleta de dados foi realizado por intermédio de coleta documental, observação participante e entrevistas semiestruturadas. </w:t>
      </w:r>
      <w:r w:rsidR="00591726" w:rsidRPr="00FA2560">
        <w:rPr>
          <w:rFonts w:ascii="Times New Roman" w:hAnsi="Times New Roman"/>
          <w:color w:val="000000"/>
          <w:sz w:val="24"/>
          <w:szCs w:val="24"/>
          <w:shd w:val="clear" w:color="auto" w:fill="FFFFFF"/>
        </w:rPr>
        <w:t xml:space="preserve">Foram convidados 10 Diretores e 10 Orientadores Educacionais entre as 30 </w:t>
      </w:r>
      <w:proofErr w:type="spellStart"/>
      <w:r w:rsidR="00280C72" w:rsidRPr="00FA2560">
        <w:rPr>
          <w:rFonts w:ascii="Times New Roman" w:hAnsi="Times New Roman"/>
          <w:color w:val="000000"/>
          <w:sz w:val="24"/>
          <w:szCs w:val="24"/>
          <w:shd w:val="clear" w:color="auto" w:fill="FFFFFF"/>
        </w:rPr>
        <w:t>ETECs</w:t>
      </w:r>
      <w:proofErr w:type="spellEnd"/>
      <w:r w:rsidR="00280C72" w:rsidRPr="00FA2560">
        <w:rPr>
          <w:rFonts w:ascii="Times New Roman" w:hAnsi="Times New Roman"/>
          <w:color w:val="000000"/>
          <w:sz w:val="24"/>
          <w:szCs w:val="24"/>
          <w:shd w:val="clear" w:color="auto" w:fill="FFFFFF"/>
        </w:rPr>
        <w:t>, dos</w:t>
      </w:r>
      <w:r w:rsidR="00591726" w:rsidRPr="00FA2560">
        <w:rPr>
          <w:rFonts w:ascii="Times New Roman" w:hAnsi="Times New Roman"/>
          <w:color w:val="000000"/>
          <w:sz w:val="24"/>
          <w:szCs w:val="24"/>
          <w:shd w:val="clear" w:color="auto" w:fill="FFFFFF"/>
        </w:rPr>
        <w:t xml:space="preserve"> quais </w:t>
      </w:r>
      <w:r w:rsidR="00ED2603" w:rsidRPr="00FA2560">
        <w:rPr>
          <w:rFonts w:ascii="Times New Roman" w:hAnsi="Times New Roman"/>
          <w:color w:val="000000"/>
          <w:sz w:val="24"/>
          <w:szCs w:val="24"/>
          <w:shd w:val="clear" w:color="auto" w:fill="FFFFFF"/>
        </w:rPr>
        <w:t xml:space="preserve">05 Diretores e 05 Orientadores Educacionais aceitaram participar do estudo. </w:t>
      </w:r>
      <w:r w:rsidR="00B5309F" w:rsidRPr="00FA2560">
        <w:rPr>
          <w:rFonts w:ascii="Times New Roman" w:hAnsi="Times New Roman"/>
          <w:color w:val="000000"/>
          <w:sz w:val="24"/>
          <w:szCs w:val="24"/>
          <w:shd w:val="clear" w:color="auto" w:fill="FFFFFF"/>
        </w:rPr>
        <w:t xml:space="preserve">Devido a pandemia, as entrevistas com os Diretores e Orientadores Educacionais foram online mediadas por plataformas </w:t>
      </w:r>
      <w:r w:rsidR="00C2165F" w:rsidRPr="00FA2560">
        <w:rPr>
          <w:rFonts w:ascii="Times New Roman" w:hAnsi="Times New Roman"/>
          <w:color w:val="000000"/>
          <w:sz w:val="24"/>
          <w:szCs w:val="24"/>
          <w:shd w:val="clear" w:color="auto" w:fill="FFFFFF"/>
        </w:rPr>
        <w:t xml:space="preserve">digitais para reuniões. </w:t>
      </w:r>
      <w:r w:rsidR="008E62CB" w:rsidRPr="00FA2560">
        <w:rPr>
          <w:rFonts w:ascii="Times New Roman" w:hAnsi="Times New Roman"/>
          <w:color w:val="000000"/>
          <w:sz w:val="24"/>
          <w:szCs w:val="24"/>
          <w:shd w:val="clear" w:color="auto" w:fill="FFFFFF"/>
        </w:rPr>
        <w:t>A observação participante foi feita por três membros da equipe de pesquisadores que trabalham na instituição foco da pesquisa,</w:t>
      </w:r>
    </w:p>
    <w:p w14:paraId="332E54AB" w14:textId="3C5EBCF1" w:rsidR="00EB7D11" w:rsidRPr="00FA2560" w:rsidRDefault="00EB7D11" w:rsidP="00935B86">
      <w:pPr>
        <w:spacing w:after="0" w:line="360" w:lineRule="auto"/>
        <w:ind w:firstLine="709"/>
        <w:jc w:val="both"/>
        <w:rPr>
          <w:rFonts w:ascii="Times New Roman" w:hAnsi="Times New Roman"/>
          <w:color w:val="000000"/>
          <w:sz w:val="24"/>
          <w:szCs w:val="24"/>
          <w:shd w:val="clear" w:color="auto" w:fill="FFFFFF"/>
        </w:rPr>
      </w:pPr>
      <w:r w:rsidRPr="00FA2560">
        <w:rPr>
          <w:rFonts w:ascii="Times New Roman" w:hAnsi="Times New Roman"/>
          <w:color w:val="000000"/>
          <w:sz w:val="24"/>
          <w:szCs w:val="24"/>
          <w:shd w:val="clear" w:color="auto" w:fill="FFFFFF"/>
        </w:rPr>
        <w:t>A análise minuciosa dos dados coletados resultou em conhecimentos que poderão contribuir para ampliar a compreensão do assunto estudado</w:t>
      </w:r>
      <w:r w:rsidR="00280C72" w:rsidRPr="00FA2560">
        <w:rPr>
          <w:rFonts w:ascii="Times New Roman" w:hAnsi="Times New Roman"/>
          <w:color w:val="000000"/>
          <w:sz w:val="24"/>
          <w:szCs w:val="24"/>
          <w:shd w:val="clear" w:color="auto" w:fill="FFFFFF"/>
        </w:rPr>
        <w:t>.</w:t>
      </w:r>
    </w:p>
    <w:p w14:paraId="3D1E557D" w14:textId="77777777" w:rsidR="00060A65" w:rsidRPr="00FA2560" w:rsidRDefault="00060A65" w:rsidP="00935B86">
      <w:pPr>
        <w:spacing w:after="0" w:line="360" w:lineRule="auto"/>
        <w:ind w:firstLine="709"/>
        <w:jc w:val="both"/>
        <w:rPr>
          <w:rFonts w:ascii="Times New Roman" w:hAnsi="Times New Roman"/>
          <w:sz w:val="24"/>
          <w:szCs w:val="24"/>
        </w:rPr>
      </w:pPr>
    </w:p>
    <w:bookmarkEnd w:id="2"/>
    <w:p w14:paraId="2F8B337C" w14:textId="7105C092" w:rsidR="00E93056" w:rsidRPr="00FA2560" w:rsidRDefault="00E93056" w:rsidP="00935B86">
      <w:pPr>
        <w:spacing w:after="0" w:line="360" w:lineRule="auto"/>
        <w:ind w:firstLine="709"/>
        <w:jc w:val="center"/>
        <w:rPr>
          <w:rFonts w:ascii="Times New Roman" w:hAnsi="Times New Roman"/>
          <w:b/>
          <w:bCs/>
          <w:sz w:val="24"/>
          <w:szCs w:val="24"/>
        </w:rPr>
      </w:pPr>
      <w:r w:rsidRPr="00FA2560">
        <w:rPr>
          <w:rFonts w:ascii="Times New Roman" w:hAnsi="Times New Roman"/>
          <w:b/>
          <w:bCs/>
          <w:sz w:val="24"/>
          <w:szCs w:val="24"/>
        </w:rPr>
        <w:t>4. APRES</w:t>
      </w:r>
      <w:r w:rsidR="00C32819" w:rsidRPr="00FA2560">
        <w:rPr>
          <w:rFonts w:ascii="Times New Roman" w:hAnsi="Times New Roman"/>
          <w:b/>
          <w:bCs/>
          <w:sz w:val="24"/>
          <w:szCs w:val="24"/>
        </w:rPr>
        <w:t>E</w:t>
      </w:r>
      <w:r w:rsidRPr="00FA2560">
        <w:rPr>
          <w:rFonts w:ascii="Times New Roman" w:hAnsi="Times New Roman"/>
          <w:b/>
          <w:bCs/>
          <w:sz w:val="24"/>
          <w:szCs w:val="24"/>
        </w:rPr>
        <w:t>NTAÇÃO E ANÁLISE DOS RESULTADOS</w:t>
      </w:r>
    </w:p>
    <w:p w14:paraId="2B82DFA1" w14:textId="794DA690" w:rsidR="00C07401" w:rsidRPr="00FA2560" w:rsidRDefault="00C07401" w:rsidP="00935B86">
      <w:pPr>
        <w:pStyle w:val="PargrafodaLista"/>
        <w:spacing w:after="0" w:line="360" w:lineRule="auto"/>
        <w:ind w:left="0" w:firstLine="709"/>
        <w:jc w:val="both"/>
        <w:rPr>
          <w:rFonts w:ascii="Times New Roman" w:hAnsi="Times New Roman"/>
          <w:sz w:val="24"/>
          <w:szCs w:val="24"/>
        </w:rPr>
      </w:pPr>
      <w:r w:rsidRPr="00FA2560">
        <w:rPr>
          <w:rFonts w:ascii="Times New Roman" w:hAnsi="Times New Roman"/>
          <w:sz w:val="24"/>
          <w:szCs w:val="24"/>
        </w:rPr>
        <w:lastRenderedPageBreak/>
        <w:t>Nesta etapa será feita a apresentação e análise dos resultados da pesquisa realizada em cinco ETECS do Núcleo Regional de Administração – Grande São Paulo Noroeste com o propósito elencar as principais contribuições do estudo.</w:t>
      </w:r>
    </w:p>
    <w:p w14:paraId="5FD6A047" w14:textId="77777777" w:rsidR="00FA2560" w:rsidRDefault="00FA2560" w:rsidP="00935B86">
      <w:pPr>
        <w:spacing w:after="0" w:line="360" w:lineRule="auto"/>
        <w:ind w:firstLine="709"/>
        <w:jc w:val="both"/>
        <w:rPr>
          <w:rFonts w:ascii="Times New Roman" w:hAnsi="Times New Roman"/>
          <w:b/>
          <w:bCs/>
          <w:sz w:val="24"/>
          <w:szCs w:val="24"/>
        </w:rPr>
      </w:pPr>
    </w:p>
    <w:p w14:paraId="2FC4820C" w14:textId="72FFF13D" w:rsidR="00E93056" w:rsidRPr="00FA2560" w:rsidRDefault="00924D29"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 xml:space="preserve">4.1 Caracterização das </w:t>
      </w:r>
      <w:proofErr w:type="spellStart"/>
      <w:r w:rsidRPr="00FA2560">
        <w:rPr>
          <w:rFonts w:ascii="Times New Roman" w:hAnsi="Times New Roman"/>
          <w:b/>
          <w:bCs/>
          <w:sz w:val="24"/>
          <w:szCs w:val="24"/>
        </w:rPr>
        <w:t>ETECs</w:t>
      </w:r>
      <w:proofErr w:type="spellEnd"/>
      <w:r w:rsidRPr="00FA2560">
        <w:rPr>
          <w:rFonts w:ascii="Times New Roman" w:hAnsi="Times New Roman"/>
          <w:b/>
          <w:bCs/>
          <w:sz w:val="24"/>
          <w:szCs w:val="24"/>
        </w:rPr>
        <w:t xml:space="preserve"> – Escolas Técnicas Estaduais</w:t>
      </w:r>
    </w:p>
    <w:p w14:paraId="0D290A4F" w14:textId="74521048" w:rsidR="0039174F" w:rsidRPr="00FA2560" w:rsidRDefault="0039174F"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O Centro Paula Souza (CPS), autarquia do Governo do Estado de São Paulo, foi criado pelo governador Roberto Costa de Abreu Sodré pelo Decreto-lei de 6 de outubro de 1969. Com a finalidade de articulação, a realização e o desenvolvimento da educação tecnológica, nos graus de ensino médio e superior. O órgão está vinculado à Secretária de Desenvolvimento Econômico e administra as 223 unidades das Escolas Técnicas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e as 73 Faculdades de Tecnologia (</w:t>
      </w:r>
      <w:proofErr w:type="spellStart"/>
      <w:r w:rsidRPr="00FA2560">
        <w:rPr>
          <w:rFonts w:ascii="Times New Roman" w:hAnsi="Times New Roman"/>
          <w:sz w:val="24"/>
          <w:szCs w:val="24"/>
        </w:rPr>
        <w:t>FATEC's</w:t>
      </w:r>
      <w:proofErr w:type="spellEnd"/>
      <w:r w:rsidRPr="00FA2560">
        <w:rPr>
          <w:rFonts w:ascii="Times New Roman" w:hAnsi="Times New Roman"/>
          <w:sz w:val="24"/>
          <w:szCs w:val="24"/>
        </w:rPr>
        <w:t>) do estado.</w:t>
      </w:r>
    </w:p>
    <w:p w14:paraId="7A7D3C82" w14:textId="05753DDA" w:rsidR="0039174F" w:rsidRPr="00FA2560" w:rsidRDefault="0039174F"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Em 1988 foram criadas as primeiras escolas técnicas criadas pelo Centro Paula Souza: a ETEC São Paulo, conhecida como ETESP, e a ETEC de Taquaritinga. A partir de 1994, com a integração de 82 escolas existentes (outras 12 escolas foram incorporadas entre 1981 e 82), a instituição passou oficialmente a responder pelo ensino técnico público estadual (CPS,2019).</w:t>
      </w:r>
    </w:p>
    <w:p w14:paraId="7DD279A8" w14:textId="2DD8DDF3" w:rsidR="00EB7EC6" w:rsidRPr="00FA2560" w:rsidRDefault="00EB7EC6"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De acordo com o Centro Paula Souza (2021) as ETECS têm mais de 228 mil estudantes matriculados nos Ensinos Médio, Técnico integrado ao Médio e no Ensino Técnico, incluindo habilitações nas modalidades presencial, semipresencial, online, Educação de Jovens e Adultos (EJA) e especialização técnica. Juntas as Escolas Técnicas oferecem 212 cursos, voltados a todos os setores produtivos públicos e privados.</w:t>
      </w:r>
    </w:p>
    <w:p w14:paraId="456458C6" w14:textId="59DFFA78" w:rsidR="0029274D" w:rsidRPr="00FA2560" w:rsidRDefault="0029274D" w:rsidP="00935B86">
      <w:pPr>
        <w:pStyle w:val="PargrafodaLista"/>
        <w:spacing w:after="0" w:line="360" w:lineRule="auto"/>
        <w:ind w:left="0" w:firstLine="709"/>
        <w:jc w:val="both"/>
        <w:rPr>
          <w:rFonts w:ascii="Times New Roman" w:hAnsi="Times New Roman"/>
          <w:sz w:val="24"/>
          <w:szCs w:val="24"/>
        </w:rPr>
      </w:pPr>
      <w:r w:rsidRPr="00FA2560">
        <w:rPr>
          <w:rFonts w:ascii="Times New Roman" w:hAnsi="Times New Roman"/>
          <w:sz w:val="24"/>
          <w:szCs w:val="24"/>
        </w:rPr>
        <w:t xml:space="preserve">O processo de regionalização da estrutura administrativa, financeira e pedagógica das </w:t>
      </w:r>
      <w:proofErr w:type="spellStart"/>
      <w:r w:rsidR="00DF1E6D" w:rsidRPr="00FA2560">
        <w:rPr>
          <w:rFonts w:ascii="Times New Roman" w:hAnsi="Times New Roman"/>
          <w:sz w:val="24"/>
          <w:szCs w:val="24"/>
        </w:rPr>
        <w:t>ETECs</w:t>
      </w:r>
      <w:proofErr w:type="spellEnd"/>
      <w:r w:rsidR="00DF1E6D" w:rsidRPr="00FA2560">
        <w:rPr>
          <w:rFonts w:ascii="Times New Roman" w:hAnsi="Times New Roman"/>
          <w:sz w:val="24"/>
          <w:szCs w:val="24"/>
        </w:rPr>
        <w:t xml:space="preserve"> teve</w:t>
      </w:r>
      <w:r w:rsidRPr="00FA2560">
        <w:rPr>
          <w:rFonts w:ascii="Times New Roman" w:hAnsi="Times New Roman"/>
          <w:sz w:val="24"/>
          <w:szCs w:val="24"/>
        </w:rPr>
        <w:t xml:space="preserve"> início em </w:t>
      </w:r>
      <w:r w:rsidR="00280C72" w:rsidRPr="00FA2560">
        <w:rPr>
          <w:rFonts w:ascii="Times New Roman" w:hAnsi="Times New Roman"/>
          <w:sz w:val="24"/>
          <w:szCs w:val="24"/>
        </w:rPr>
        <w:t>2018 com</w:t>
      </w:r>
      <w:r w:rsidRPr="00FA2560">
        <w:rPr>
          <w:rFonts w:ascii="Times New Roman" w:hAnsi="Times New Roman"/>
          <w:sz w:val="24"/>
          <w:szCs w:val="24"/>
        </w:rPr>
        <w:t xml:space="preserve"> o projeto piloto conduzido pelo Centro Paula Souza. A partir de 2019, teve início a implantação e gerenciamento de 12 Núcleos Regionais de Administração com aproveitamento dos espaços físicos já utilizados pela Supervisão Pedagógica Regional das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A região escolhida para a realização do estudo foi a Região Metropolitana de São Paulo Noroeste que abrange 30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sedes e 13 Classes descentralizadas, as quais estão distribuídas em 12 municípios: Barueri, Cajamar, Caieiras, Carapicuíba, Francisco Morato, Franco da Rocha, Itapevi, Jandira, Osasco, Santana de Parnaíba, São Paulo e Tatuí.</w:t>
      </w:r>
    </w:p>
    <w:p w14:paraId="050708B2" w14:textId="77777777" w:rsidR="00FA2560" w:rsidRDefault="00FA2560" w:rsidP="00935B86">
      <w:pPr>
        <w:spacing w:after="0" w:line="360" w:lineRule="auto"/>
        <w:ind w:firstLine="709"/>
        <w:jc w:val="both"/>
        <w:rPr>
          <w:rFonts w:ascii="Times New Roman" w:hAnsi="Times New Roman"/>
          <w:b/>
          <w:bCs/>
          <w:sz w:val="24"/>
          <w:szCs w:val="24"/>
        </w:rPr>
      </w:pPr>
    </w:p>
    <w:p w14:paraId="3DAF9233" w14:textId="79E55613" w:rsidR="006A3F86" w:rsidRPr="00FA2560" w:rsidRDefault="006A3F86"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 xml:space="preserve">4.1.1 Visão, Missão e Valores das </w:t>
      </w:r>
      <w:proofErr w:type="spellStart"/>
      <w:r w:rsidRPr="00FA2560">
        <w:rPr>
          <w:rFonts w:ascii="Times New Roman" w:hAnsi="Times New Roman"/>
          <w:b/>
          <w:bCs/>
          <w:sz w:val="24"/>
          <w:szCs w:val="24"/>
        </w:rPr>
        <w:t>ETECs</w:t>
      </w:r>
      <w:proofErr w:type="spellEnd"/>
    </w:p>
    <w:p w14:paraId="379136C2" w14:textId="77777777" w:rsidR="00812F2A" w:rsidRPr="00FA2560" w:rsidRDefault="006A3F86"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b/>
          <w:bCs/>
          <w:sz w:val="24"/>
          <w:szCs w:val="24"/>
        </w:rPr>
        <w:lastRenderedPageBreak/>
        <w:t>Missão:</w:t>
      </w:r>
      <w:r w:rsidRPr="00FA2560">
        <w:rPr>
          <w:rFonts w:ascii="Times New Roman" w:hAnsi="Times New Roman"/>
          <w:sz w:val="24"/>
          <w:szCs w:val="24"/>
        </w:rPr>
        <w:t xml:space="preserve"> Promover a educação pública profissional e tecnológica dentro de referenciais de excelência, visando o desenvolvimento tecnológico, econômico e social do Estado de São Paulo.</w:t>
      </w:r>
    </w:p>
    <w:p w14:paraId="1B100BAF" w14:textId="082CBE67" w:rsidR="006A3F86" w:rsidRPr="00FA2560" w:rsidRDefault="006A3F86"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b/>
          <w:bCs/>
          <w:sz w:val="24"/>
          <w:szCs w:val="24"/>
        </w:rPr>
        <w:t>Visão:</w:t>
      </w:r>
      <w:r w:rsidRPr="00FA2560">
        <w:rPr>
          <w:rFonts w:ascii="Times New Roman" w:hAnsi="Times New Roman"/>
          <w:sz w:val="24"/>
          <w:szCs w:val="24"/>
        </w:rPr>
        <w:t xml:space="preserve"> Consolidar-se como referência nacional na formação e capacitação profissional, bem como na gestão educacional, estimulando a produtividade e competitividade da economia paulista.</w:t>
      </w:r>
    </w:p>
    <w:p w14:paraId="48EEC719" w14:textId="55D9406A" w:rsidR="006A3F86" w:rsidRPr="00FA2560" w:rsidRDefault="006A3F86"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b/>
          <w:bCs/>
          <w:sz w:val="24"/>
          <w:szCs w:val="24"/>
        </w:rPr>
        <w:t>Valores:</w:t>
      </w:r>
      <w:r w:rsidRPr="00FA2560">
        <w:rPr>
          <w:rFonts w:ascii="Times New Roman" w:hAnsi="Times New Roman"/>
          <w:sz w:val="24"/>
          <w:szCs w:val="24"/>
        </w:rPr>
        <w:t xml:space="preserve"> Valorização e desenvolvimento humano; Postura ética e </w:t>
      </w:r>
      <w:r w:rsidR="00DF1E6D" w:rsidRPr="00FA2560">
        <w:rPr>
          <w:rFonts w:ascii="Times New Roman" w:hAnsi="Times New Roman"/>
          <w:sz w:val="24"/>
          <w:szCs w:val="24"/>
        </w:rPr>
        <w:t>comprometimento; Respeito</w:t>
      </w:r>
      <w:r w:rsidRPr="00FA2560">
        <w:rPr>
          <w:rFonts w:ascii="Times New Roman" w:hAnsi="Times New Roman"/>
          <w:sz w:val="24"/>
          <w:szCs w:val="24"/>
        </w:rPr>
        <w:t xml:space="preserve"> a diversidade e a </w:t>
      </w:r>
      <w:r w:rsidR="00FA2560" w:rsidRPr="00FA2560">
        <w:rPr>
          <w:rFonts w:ascii="Times New Roman" w:hAnsi="Times New Roman"/>
          <w:sz w:val="24"/>
          <w:szCs w:val="24"/>
        </w:rPr>
        <w:t>pluralidade; Compromisso</w:t>
      </w:r>
      <w:r w:rsidRPr="00FA2560">
        <w:rPr>
          <w:rFonts w:ascii="Times New Roman" w:hAnsi="Times New Roman"/>
          <w:sz w:val="24"/>
          <w:szCs w:val="24"/>
        </w:rPr>
        <w:t xml:space="preserve"> com a gestão democrática e </w:t>
      </w:r>
      <w:r w:rsidR="00FA2560" w:rsidRPr="00FA2560">
        <w:rPr>
          <w:rFonts w:ascii="Times New Roman" w:hAnsi="Times New Roman"/>
          <w:sz w:val="24"/>
          <w:szCs w:val="24"/>
        </w:rPr>
        <w:t>transparente; Cordialidade</w:t>
      </w:r>
      <w:r w:rsidRPr="00FA2560">
        <w:rPr>
          <w:rFonts w:ascii="Times New Roman" w:hAnsi="Times New Roman"/>
          <w:sz w:val="24"/>
          <w:szCs w:val="24"/>
        </w:rPr>
        <w:t xml:space="preserve"> nas relações de </w:t>
      </w:r>
      <w:proofErr w:type="gramStart"/>
      <w:r w:rsidRPr="00FA2560">
        <w:rPr>
          <w:rFonts w:ascii="Times New Roman" w:hAnsi="Times New Roman"/>
          <w:sz w:val="24"/>
          <w:szCs w:val="24"/>
        </w:rPr>
        <w:t>trabalho;  Responsabilidade</w:t>
      </w:r>
      <w:proofErr w:type="gramEnd"/>
      <w:r w:rsidRPr="00FA2560">
        <w:rPr>
          <w:rFonts w:ascii="Times New Roman" w:hAnsi="Times New Roman"/>
          <w:sz w:val="24"/>
          <w:szCs w:val="24"/>
        </w:rPr>
        <w:t xml:space="preserve"> e sustentabilidade;  Criatividade e inovação.</w:t>
      </w:r>
    </w:p>
    <w:p w14:paraId="50F7B0D3" w14:textId="77777777" w:rsidR="00FA2560" w:rsidRDefault="00FA2560" w:rsidP="00935B86">
      <w:pPr>
        <w:spacing w:after="0" w:line="360" w:lineRule="auto"/>
        <w:ind w:firstLine="709"/>
        <w:jc w:val="both"/>
        <w:rPr>
          <w:rFonts w:ascii="Times New Roman" w:hAnsi="Times New Roman"/>
          <w:b/>
          <w:bCs/>
          <w:sz w:val="24"/>
          <w:szCs w:val="24"/>
        </w:rPr>
      </w:pPr>
    </w:p>
    <w:p w14:paraId="35FB85D6" w14:textId="2AEC9408" w:rsidR="0061699E" w:rsidRPr="00FA2560" w:rsidRDefault="0061699E"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4.2 Perfil dos respondentes</w:t>
      </w:r>
    </w:p>
    <w:p w14:paraId="239879D1" w14:textId="4E39106E" w:rsidR="003C7030" w:rsidRPr="00FA2560" w:rsidRDefault="003C7030" w:rsidP="00935B86">
      <w:pPr>
        <w:spacing w:after="0" w:line="360" w:lineRule="auto"/>
        <w:ind w:firstLine="709"/>
        <w:jc w:val="both"/>
        <w:rPr>
          <w:rFonts w:ascii="Times New Roman" w:hAnsi="Times New Roman"/>
          <w:sz w:val="24"/>
          <w:szCs w:val="24"/>
        </w:rPr>
      </w:pPr>
      <w:r w:rsidRPr="00FA2560">
        <w:rPr>
          <w:rFonts w:ascii="Times New Roman" w:hAnsi="Times New Roman"/>
          <w:sz w:val="24"/>
          <w:szCs w:val="24"/>
        </w:rPr>
        <w:t>Como mencionado, anteriormente, foram entrevistados 05 diretores e 05 orientadores educacionais do Núcleo Regional de Administração (NRA 5) – Grande São Paulo Noroeste, cujo perfil será apresentado, a seguir.</w:t>
      </w:r>
    </w:p>
    <w:p w14:paraId="61E44069" w14:textId="77777777" w:rsidR="00FA2560" w:rsidRDefault="00FA2560" w:rsidP="00935B86">
      <w:pPr>
        <w:spacing w:after="0" w:line="360" w:lineRule="auto"/>
        <w:ind w:firstLine="709"/>
        <w:jc w:val="both"/>
        <w:rPr>
          <w:rFonts w:ascii="Times New Roman" w:hAnsi="Times New Roman"/>
          <w:b/>
          <w:bCs/>
          <w:sz w:val="24"/>
          <w:szCs w:val="24"/>
        </w:rPr>
      </w:pPr>
    </w:p>
    <w:p w14:paraId="23AADEDA" w14:textId="46C3D58C" w:rsidR="004B35E0" w:rsidRPr="00FA2560" w:rsidRDefault="004B35E0"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4.2.1 Diretores</w:t>
      </w:r>
    </w:p>
    <w:p w14:paraId="1DD99F9A" w14:textId="1773D9EF" w:rsidR="001D2040" w:rsidRPr="00FA2560" w:rsidRDefault="001D2040" w:rsidP="00935B86">
      <w:pPr>
        <w:pStyle w:val="PargrafodaLista"/>
        <w:spacing w:after="0" w:line="360" w:lineRule="auto"/>
        <w:ind w:left="0" w:firstLine="709"/>
        <w:jc w:val="both"/>
        <w:rPr>
          <w:rFonts w:ascii="Times New Roman" w:hAnsi="Times New Roman"/>
          <w:color w:val="000000"/>
          <w:sz w:val="24"/>
          <w:szCs w:val="24"/>
          <w:shd w:val="clear" w:color="auto" w:fill="FFFFFF"/>
        </w:rPr>
      </w:pPr>
      <w:r w:rsidRPr="00FA2560">
        <w:rPr>
          <w:rFonts w:ascii="Times New Roman" w:hAnsi="Times New Roman"/>
          <w:color w:val="000000"/>
          <w:sz w:val="24"/>
          <w:szCs w:val="24"/>
          <w:shd w:val="clear" w:color="auto" w:fill="FFFFFF"/>
        </w:rPr>
        <w:t xml:space="preserve">Dos 05 diretores entrevistados, 04 são do sexo feminino e 01 do sexo masculino. No tocante a idade 03 diretores têm entre 40 </w:t>
      </w:r>
      <w:proofErr w:type="gramStart"/>
      <w:r w:rsidRPr="00FA2560">
        <w:rPr>
          <w:rFonts w:ascii="Times New Roman" w:hAnsi="Times New Roman"/>
          <w:color w:val="000000"/>
          <w:sz w:val="24"/>
          <w:szCs w:val="24"/>
          <w:shd w:val="clear" w:color="auto" w:fill="FFFFFF"/>
        </w:rPr>
        <w:t>a</w:t>
      </w:r>
      <w:proofErr w:type="gramEnd"/>
      <w:r w:rsidRPr="00FA2560">
        <w:rPr>
          <w:rFonts w:ascii="Times New Roman" w:hAnsi="Times New Roman"/>
          <w:color w:val="000000"/>
          <w:sz w:val="24"/>
          <w:szCs w:val="24"/>
          <w:shd w:val="clear" w:color="auto" w:fill="FFFFFF"/>
        </w:rPr>
        <w:t xml:space="preserve"> 49 anos; 01 tem entre 50 a 59 anos e 01 tem idade superior a 60 anos.</w:t>
      </w:r>
      <w:r w:rsidR="002A6DF8" w:rsidRPr="00FA2560">
        <w:rPr>
          <w:rFonts w:ascii="Times New Roman" w:hAnsi="Times New Roman"/>
          <w:color w:val="000000"/>
          <w:sz w:val="24"/>
          <w:szCs w:val="24"/>
          <w:shd w:val="clear" w:color="auto" w:fill="FFFFFF"/>
        </w:rPr>
        <w:t xml:space="preserve"> Quanto ao nível educacional mais elevado da Diretoria, constatou-se que </w:t>
      </w:r>
      <w:r w:rsidR="00C36D32" w:rsidRPr="00FA2560">
        <w:rPr>
          <w:rFonts w:ascii="Times New Roman" w:hAnsi="Times New Roman"/>
          <w:color w:val="000000"/>
          <w:sz w:val="24"/>
          <w:szCs w:val="24"/>
          <w:shd w:val="clear" w:color="auto" w:fill="FFFFFF"/>
        </w:rPr>
        <w:t xml:space="preserve">04 com Lato-Sensu – Especialização 01 com </w:t>
      </w:r>
      <w:proofErr w:type="spellStart"/>
      <w:r w:rsidR="00C36D32" w:rsidRPr="00FA2560">
        <w:rPr>
          <w:rFonts w:ascii="Times New Roman" w:hAnsi="Times New Roman"/>
          <w:color w:val="000000"/>
          <w:sz w:val="24"/>
          <w:szCs w:val="24"/>
          <w:shd w:val="clear" w:color="auto" w:fill="FFFFFF"/>
        </w:rPr>
        <w:t>Strictu</w:t>
      </w:r>
      <w:proofErr w:type="spellEnd"/>
      <w:r w:rsidR="00C36D32" w:rsidRPr="00FA2560">
        <w:rPr>
          <w:rFonts w:ascii="Times New Roman" w:hAnsi="Times New Roman"/>
          <w:color w:val="000000"/>
          <w:sz w:val="24"/>
          <w:szCs w:val="24"/>
          <w:shd w:val="clear" w:color="auto" w:fill="FFFFFF"/>
        </w:rPr>
        <w:t xml:space="preserve">-Sensu – Doutorado. Com relação ao tempo no exercício da função de Diretor; 01 com menos de 01 ano de experiência; 01 entre 04 </w:t>
      </w:r>
      <w:proofErr w:type="gramStart"/>
      <w:r w:rsidR="00C36D32" w:rsidRPr="00FA2560">
        <w:rPr>
          <w:rFonts w:ascii="Times New Roman" w:hAnsi="Times New Roman"/>
          <w:color w:val="000000"/>
          <w:sz w:val="24"/>
          <w:szCs w:val="24"/>
          <w:shd w:val="clear" w:color="auto" w:fill="FFFFFF"/>
        </w:rPr>
        <w:t>a</w:t>
      </w:r>
      <w:proofErr w:type="gramEnd"/>
      <w:r w:rsidR="00C36D32" w:rsidRPr="00FA2560">
        <w:rPr>
          <w:rFonts w:ascii="Times New Roman" w:hAnsi="Times New Roman"/>
          <w:color w:val="000000"/>
          <w:sz w:val="24"/>
          <w:szCs w:val="24"/>
          <w:shd w:val="clear" w:color="auto" w:fill="FFFFFF"/>
        </w:rPr>
        <w:t xml:space="preserve"> 08 anos de experiência; 02 entre 09 a 12 anos de experiência e 01 com mais de 13 anos de experiência.</w:t>
      </w:r>
      <w:r w:rsidR="002A6DF8" w:rsidRPr="00FA2560">
        <w:rPr>
          <w:rFonts w:ascii="Times New Roman" w:hAnsi="Times New Roman"/>
          <w:color w:val="000000"/>
          <w:sz w:val="24"/>
          <w:szCs w:val="24"/>
          <w:shd w:val="clear" w:color="auto" w:fill="FFFFFF"/>
        </w:rPr>
        <w:t xml:space="preserve"> </w:t>
      </w:r>
      <w:r w:rsidRPr="00FA2560">
        <w:rPr>
          <w:rFonts w:ascii="Times New Roman" w:hAnsi="Times New Roman"/>
          <w:color w:val="000000"/>
          <w:sz w:val="24"/>
          <w:szCs w:val="24"/>
          <w:shd w:val="clear" w:color="auto" w:fill="FFFFFF"/>
        </w:rPr>
        <w:t xml:space="preserve"> Nota-se a predominância feminina no cargo de Direção</w:t>
      </w:r>
      <w:r w:rsidR="00B243EB" w:rsidRPr="00FA2560">
        <w:rPr>
          <w:rFonts w:ascii="Times New Roman" w:hAnsi="Times New Roman"/>
          <w:color w:val="000000"/>
          <w:sz w:val="24"/>
          <w:szCs w:val="24"/>
          <w:shd w:val="clear" w:color="auto" w:fill="FFFFFF"/>
        </w:rPr>
        <w:t xml:space="preserve">, todos os entrevistados são </w:t>
      </w:r>
      <w:r w:rsidR="00DF1E6D" w:rsidRPr="00FA2560">
        <w:rPr>
          <w:rFonts w:ascii="Times New Roman" w:hAnsi="Times New Roman"/>
          <w:color w:val="000000"/>
          <w:sz w:val="24"/>
          <w:szCs w:val="24"/>
          <w:shd w:val="clear" w:color="auto" w:fill="FFFFFF"/>
        </w:rPr>
        <w:t>pós-graduados</w:t>
      </w:r>
      <w:r w:rsidRPr="00FA2560">
        <w:rPr>
          <w:rFonts w:ascii="Times New Roman" w:hAnsi="Times New Roman"/>
          <w:color w:val="000000"/>
          <w:sz w:val="24"/>
          <w:szCs w:val="24"/>
          <w:shd w:val="clear" w:color="auto" w:fill="FFFFFF"/>
        </w:rPr>
        <w:t xml:space="preserve"> </w:t>
      </w:r>
      <w:r w:rsidR="00C36D32" w:rsidRPr="00FA2560">
        <w:rPr>
          <w:rFonts w:ascii="Times New Roman" w:hAnsi="Times New Roman"/>
          <w:color w:val="000000"/>
          <w:sz w:val="24"/>
          <w:szCs w:val="24"/>
          <w:shd w:val="clear" w:color="auto" w:fill="FFFFFF"/>
        </w:rPr>
        <w:t xml:space="preserve">e a maioria tem entre 09 </w:t>
      </w:r>
      <w:proofErr w:type="gramStart"/>
      <w:r w:rsidR="00C36D32" w:rsidRPr="00FA2560">
        <w:rPr>
          <w:rFonts w:ascii="Times New Roman" w:hAnsi="Times New Roman"/>
          <w:color w:val="000000"/>
          <w:sz w:val="24"/>
          <w:szCs w:val="24"/>
          <w:shd w:val="clear" w:color="auto" w:fill="FFFFFF"/>
        </w:rPr>
        <w:t>a</w:t>
      </w:r>
      <w:proofErr w:type="gramEnd"/>
      <w:r w:rsidR="00C36D32" w:rsidRPr="00FA2560">
        <w:rPr>
          <w:rFonts w:ascii="Times New Roman" w:hAnsi="Times New Roman"/>
          <w:color w:val="000000"/>
          <w:sz w:val="24"/>
          <w:szCs w:val="24"/>
          <w:shd w:val="clear" w:color="auto" w:fill="FFFFFF"/>
        </w:rPr>
        <w:t xml:space="preserve"> 12 anos ou mais </w:t>
      </w:r>
      <w:r w:rsidR="00894284" w:rsidRPr="00FA2560">
        <w:rPr>
          <w:rFonts w:ascii="Times New Roman" w:hAnsi="Times New Roman"/>
          <w:color w:val="000000"/>
          <w:sz w:val="24"/>
          <w:szCs w:val="24"/>
          <w:shd w:val="clear" w:color="auto" w:fill="FFFFFF"/>
        </w:rPr>
        <w:t xml:space="preserve">tempo </w:t>
      </w:r>
      <w:r w:rsidR="00C36D32" w:rsidRPr="00FA2560">
        <w:rPr>
          <w:rFonts w:ascii="Times New Roman" w:hAnsi="Times New Roman"/>
          <w:color w:val="000000"/>
          <w:sz w:val="24"/>
          <w:szCs w:val="24"/>
          <w:shd w:val="clear" w:color="auto" w:fill="FFFFFF"/>
        </w:rPr>
        <w:t xml:space="preserve">de experiência. </w:t>
      </w:r>
    </w:p>
    <w:p w14:paraId="021E9E32" w14:textId="77777777" w:rsidR="00FA2560" w:rsidRDefault="00FA2560" w:rsidP="00935B86">
      <w:pPr>
        <w:spacing w:after="0" w:line="360" w:lineRule="auto"/>
        <w:ind w:firstLine="709"/>
        <w:jc w:val="both"/>
        <w:rPr>
          <w:rFonts w:ascii="Times New Roman" w:hAnsi="Times New Roman"/>
          <w:b/>
          <w:bCs/>
          <w:color w:val="000000"/>
          <w:sz w:val="24"/>
          <w:szCs w:val="24"/>
          <w:shd w:val="clear" w:color="auto" w:fill="FFFFFF"/>
        </w:rPr>
      </w:pPr>
    </w:p>
    <w:p w14:paraId="2FE77612" w14:textId="740515B4" w:rsidR="007C6853" w:rsidRPr="00FA2560" w:rsidRDefault="007C6853" w:rsidP="00935B86">
      <w:pPr>
        <w:spacing w:line="360" w:lineRule="auto"/>
        <w:ind w:firstLine="709"/>
        <w:jc w:val="both"/>
        <w:rPr>
          <w:rFonts w:ascii="Times New Roman" w:hAnsi="Times New Roman"/>
          <w:b/>
          <w:bCs/>
          <w:sz w:val="24"/>
          <w:szCs w:val="24"/>
        </w:rPr>
      </w:pPr>
      <w:r w:rsidRPr="00FA2560">
        <w:rPr>
          <w:rFonts w:ascii="Times New Roman" w:hAnsi="Times New Roman"/>
          <w:b/>
          <w:bCs/>
          <w:color w:val="000000"/>
          <w:sz w:val="24"/>
          <w:szCs w:val="24"/>
          <w:shd w:val="clear" w:color="auto" w:fill="FFFFFF"/>
        </w:rPr>
        <w:t>4.2.2 Orientadores Educacionais</w:t>
      </w:r>
    </w:p>
    <w:p w14:paraId="0A5B4813" w14:textId="5B3A9786" w:rsidR="0084356E" w:rsidRPr="00FA2560" w:rsidRDefault="005B22A4" w:rsidP="00935B86">
      <w:pPr>
        <w:pStyle w:val="PargrafodaLista"/>
        <w:spacing w:after="0" w:line="360" w:lineRule="auto"/>
        <w:ind w:left="0" w:firstLine="709"/>
        <w:jc w:val="both"/>
        <w:rPr>
          <w:rFonts w:ascii="Times New Roman" w:hAnsi="Times New Roman"/>
          <w:color w:val="000000"/>
          <w:sz w:val="24"/>
          <w:szCs w:val="24"/>
          <w:shd w:val="clear" w:color="auto" w:fill="FFFFFF"/>
        </w:rPr>
      </w:pPr>
      <w:r w:rsidRPr="00FA2560">
        <w:rPr>
          <w:rFonts w:ascii="Times New Roman" w:hAnsi="Times New Roman"/>
          <w:color w:val="000000"/>
          <w:sz w:val="24"/>
          <w:szCs w:val="24"/>
          <w:shd w:val="clear" w:color="auto" w:fill="FFFFFF"/>
        </w:rPr>
        <w:t>Os cinco Orientadores Educacionais entrevistados são do sexo feminino</w:t>
      </w:r>
      <w:r w:rsidR="0084356E" w:rsidRPr="00FA2560">
        <w:rPr>
          <w:rFonts w:ascii="Times New Roman" w:hAnsi="Times New Roman"/>
          <w:color w:val="000000"/>
          <w:sz w:val="24"/>
          <w:szCs w:val="24"/>
          <w:shd w:val="clear" w:color="auto" w:fill="FFFFFF"/>
        </w:rPr>
        <w:t xml:space="preserve">. Quanto a idade, </w:t>
      </w:r>
      <w:r w:rsidRPr="00FA2560">
        <w:rPr>
          <w:rFonts w:ascii="Times New Roman" w:hAnsi="Times New Roman"/>
          <w:color w:val="000000"/>
          <w:sz w:val="24"/>
          <w:szCs w:val="24"/>
          <w:shd w:val="clear" w:color="auto" w:fill="FFFFFF"/>
        </w:rPr>
        <w:t>03 com idade entre 40</w:t>
      </w:r>
      <w:r w:rsidR="00DF1E6D" w:rsidRPr="00FA2560">
        <w:rPr>
          <w:rFonts w:ascii="Times New Roman" w:hAnsi="Times New Roman"/>
          <w:color w:val="000000"/>
          <w:sz w:val="24"/>
          <w:szCs w:val="24"/>
          <w:shd w:val="clear" w:color="auto" w:fill="FFFFFF"/>
        </w:rPr>
        <w:t>_</w:t>
      </w:r>
      <w:r w:rsidRPr="00FA2560">
        <w:rPr>
          <w:rFonts w:ascii="Times New Roman" w:hAnsi="Times New Roman"/>
          <w:color w:val="000000"/>
          <w:sz w:val="24"/>
          <w:szCs w:val="24"/>
          <w:shd w:val="clear" w:color="auto" w:fill="FFFFFF"/>
        </w:rPr>
        <w:t>49 anos; 01 com idade entre 50</w:t>
      </w:r>
      <w:r w:rsidR="00DF1E6D" w:rsidRPr="00FA2560">
        <w:rPr>
          <w:rFonts w:ascii="Times New Roman" w:hAnsi="Times New Roman"/>
          <w:color w:val="000000"/>
          <w:sz w:val="24"/>
          <w:szCs w:val="24"/>
          <w:shd w:val="clear" w:color="auto" w:fill="FFFFFF"/>
        </w:rPr>
        <w:t>_</w:t>
      </w:r>
      <w:r w:rsidRPr="00FA2560">
        <w:rPr>
          <w:rFonts w:ascii="Times New Roman" w:hAnsi="Times New Roman"/>
          <w:color w:val="000000"/>
          <w:sz w:val="24"/>
          <w:szCs w:val="24"/>
          <w:shd w:val="clear" w:color="auto" w:fill="FFFFFF"/>
        </w:rPr>
        <w:t xml:space="preserve">59 anos e </w:t>
      </w:r>
      <w:r w:rsidRPr="00FA2560">
        <w:rPr>
          <w:rFonts w:ascii="Times New Roman" w:hAnsi="Times New Roman"/>
          <w:sz w:val="24"/>
          <w:szCs w:val="24"/>
          <w:shd w:val="clear" w:color="auto" w:fill="FFFFFF"/>
        </w:rPr>
        <w:t>01 com menos de 40 anos</w:t>
      </w:r>
      <w:r w:rsidR="0084356E" w:rsidRPr="00FA2560">
        <w:rPr>
          <w:rFonts w:ascii="Times New Roman" w:hAnsi="Times New Roman"/>
          <w:sz w:val="24"/>
          <w:szCs w:val="24"/>
          <w:shd w:val="clear" w:color="auto" w:fill="FFFFFF"/>
        </w:rPr>
        <w:t xml:space="preserve">. No que diz respeito ao nível educacional mais elevado, identificou-se </w:t>
      </w:r>
      <w:r w:rsidR="0084356E" w:rsidRPr="00FA2560">
        <w:rPr>
          <w:rFonts w:ascii="Times New Roman" w:hAnsi="Times New Roman"/>
          <w:color w:val="000000"/>
          <w:sz w:val="24"/>
          <w:szCs w:val="24"/>
          <w:shd w:val="clear" w:color="auto" w:fill="FFFFFF"/>
        </w:rPr>
        <w:t xml:space="preserve">03 com Lato-Sensu – Especialização e 02 com </w:t>
      </w:r>
      <w:proofErr w:type="spellStart"/>
      <w:r w:rsidR="0084356E" w:rsidRPr="00FA2560">
        <w:rPr>
          <w:rFonts w:ascii="Times New Roman" w:hAnsi="Times New Roman"/>
          <w:color w:val="000000"/>
          <w:sz w:val="24"/>
          <w:szCs w:val="24"/>
          <w:shd w:val="clear" w:color="auto" w:fill="FFFFFF"/>
        </w:rPr>
        <w:t>Strictu</w:t>
      </w:r>
      <w:proofErr w:type="spellEnd"/>
      <w:r w:rsidR="0084356E" w:rsidRPr="00FA2560">
        <w:rPr>
          <w:rFonts w:ascii="Times New Roman" w:hAnsi="Times New Roman"/>
          <w:color w:val="000000"/>
          <w:sz w:val="24"/>
          <w:szCs w:val="24"/>
          <w:shd w:val="clear" w:color="auto" w:fill="FFFFFF"/>
        </w:rPr>
        <w:t xml:space="preserve">-Sensu – Mestrado. Com relação ao tempo de experiência na função; 01 com menos de 01 ano de experiência; 02 entre 01 </w:t>
      </w:r>
      <w:proofErr w:type="gramStart"/>
      <w:r w:rsidR="0084356E" w:rsidRPr="00FA2560">
        <w:rPr>
          <w:rFonts w:ascii="Times New Roman" w:hAnsi="Times New Roman"/>
          <w:color w:val="000000"/>
          <w:sz w:val="24"/>
          <w:szCs w:val="24"/>
          <w:shd w:val="clear" w:color="auto" w:fill="FFFFFF"/>
        </w:rPr>
        <w:t>a</w:t>
      </w:r>
      <w:proofErr w:type="gramEnd"/>
      <w:r w:rsidR="0084356E" w:rsidRPr="00FA2560">
        <w:rPr>
          <w:rFonts w:ascii="Times New Roman" w:hAnsi="Times New Roman"/>
          <w:color w:val="000000"/>
          <w:sz w:val="24"/>
          <w:szCs w:val="24"/>
          <w:shd w:val="clear" w:color="auto" w:fill="FFFFFF"/>
        </w:rPr>
        <w:t xml:space="preserve"> 03 anos de experiência e 03 entre </w:t>
      </w:r>
      <w:r w:rsidR="0084356E" w:rsidRPr="00FA2560">
        <w:rPr>
          <w:rFonts w:ascii="Times New Roman" w:hAnsi="Times New Roman"/>
          <w:color w:val="000000"/>
          <w:sz w:val="24"/>
          <w:szCs w:val="24"/>
          <w:shd w:val="clear" w:color="auto" w:fill="FFFFFF"/>
        </w:rPr>
        <w:lastRenderedPageBreak/>
        <w:t>04 a 07 anos de experiência. Todos os Orientadores Educacionais entrevistados atuam também como professores nas suas respectivas disciplinas.</w:t>
      </w:r>
    </w:p>
    <w:p w14:paraId="149CE0D8" w14:textId="77777777" w:rsidR="00FA2560" w:rsidRDefault="00FA2560" w:rsidP="00935B86">
      <w:pPr>
        <w:pStyle w:val="PargrafodaLista"/>
        <w:spacing w:after="0" w:line="360" w:lineRule="auto"/>
        <w:ind w:left="0" w:firstLine="709"/>
        <w:jc w:val="both"/>
        <w:rPr>
          <w:rFonts w:ascii="Times New Roman" w:hAnsi="Times New Roman"/>
          <w:b/>
          <w:bCs/>
          <w:color w:val="000000"/>
          <w:sz w:val="24"/>
          <w:szCs w:val="24"/>
          <w:shd w:val="clear" w:color="auto" w:fill="FFFFFF"/>
        </w:rPr>
      </w:pPr>
    </w:p>
    <w:p w14:paraId="4EBC3F72" w14:textId="6BA784C1" w:rsidR="00812F2A" w:rsidRPr="00FA2560" w:rsidRDefault="00533731" w:rsidP="00935B86">
      <w:pPr>
        <w:pStyle w:val="PargrafodaLista"/>
        <w:spacing w:line="360" w:lineRule="auto"/>
        <w:ind w:left="0" w:firstLine="709"/>
        <w:jc w:val="both"/>
        <w:rPr>
          <w:rFonts w:ascii="Times New Roman" w:hAnsi="Times New Roman"/>
          <w:b/>
          <w:bCs/>
          <w:color w:val="000000"/>
          <w:sz w:val="24"/>
          <w:szCs w:val="24"/>
          <w:shd w:val="clear" w:color="auto" w:fill="FFFFFF"/>
        </w:rPr>
      </w:pPr>
      <w:r w:rsidRPr="00FA2560">
        <w:rPr>
          <w:rFonts w:ascii="Times New Roman" w:hAnsi="Times New Roman"/>
          <w:b/>
          <w:bCs/>
          <w:color w:val="000000"/>
          <w:sz w:val="24"/>
          <w:szCs w:val="24"/>
          <w:shd w:val="clear" w:color="auto" w:fill="FFFFFF"/>
        </w:rPr>
        <w:t>4.3 Gestão Escolar</w:t>
      </w:r>
    </w:p>
    <w:p w14:paraId="637F8DBF" w14:textId="4EF55389" w:rsidR="001C70DE" w:rsidRPr="00FA2560" w:rsidRDefault="001C70DE" w:rsidP="00935B86">
      <w:pPr>
        <w:pStyle w:val="PargrafodaLista"/>
        <w:spacing w:line="360" w:lineRule="auto"/>
        <w:ind w:left="0" w:firstLine="709"/>
        <w:jc w:val="both"/>
        <w:rPr>
          <w:rFonts w:ascii="Times New Roman" w:hAnsi="Times New Roman"/>
          <w:sz w:val="24"/>
          <w:szCs w:val="24"/>
        </w:rPr>
      </w:pPr>
      <w:r w:rsidRPr="00FA2560">
        <w:rPr>
          <w:rFonts w:ascii="Times New Roman" w:hAnsi="Times New Roman"/>
          <w:sz w:val="24"/>
          <w:szCs w:val="24"/>
        </w:rPr>
        <w:t xml:space="preserve">As </w:t>
      </w:r>
      <w:proofErr w:type="spellStart"/>
      <w:r w:rsidR="00DF1E6D" w:rsidRPr="00FA2560">
        <w:rPr>
          <w:rFonts w:ascii="Times New Roman" w:hAnsi="Times New Roman"/>
          <w:sz w:val="24"/>
          <w:szCs w:val="24"/>
        </w:rPr>
        <w:t>ETECs</w:t>
      </w:r>
      <w:proofErr w:type="spellEnd"/>
      <w:r w:rsidR="00DF1E6D" w:rsidRPr="00FA2560">
        <w:rPr>
          <w:rFonts w:ascii="Times New Roman" w:hAnsi="Times New Roman"/>
          <w:sz w:val="24"/>
          <w:szCs w:val="24"/>
        </w:rPr>
        <w:t xml:space="preserve"> formam</w:t>
      </w:r>
      <w:r w:rsidRPr="00FA2560">
        <w:rPr>
          <w:rFonts w:ascii="Times New Roman" w:hAnsi="Times New Roman"/>
          <w:sz w:val="24"/>
          <w:szCs w:val="24"/>
        </w:rPr>
        <w:t xml:space="preserve"> uma rede de escolas de educação profissional, público e gratuito, com unidade de princípios e procedimentos pedagógicos e administrativos, cuja estrutura organizacional e as atribuições de todos os cargos é definida pelo Conselho Deliberativo da CEETEPS. Assim, nas ETECS a Gestão Escolar compreende a Direção, a Coordenação Pedagógica, a Orientação Educacional, os Serviços Administrativos, os Serviços Acadêmicos e os Serviços de Relações Institucionais.</w:t>
      </w:r>
    </w:p>
    <w:p w14:paraId="2212A1F0" w14:textId="34929F76" w:rsidR="001C70DE" w:rsidRPr="00FA2560" w:rsidRDefault="001C70DE" w:rsidP="00935B86">
      <w:pPr>
        <w:pStyle w:val="PargrafodaLista"/>
        <w:spacing w:after="0" w:line="360" w:lineRule="auto"/>
        <w:ind w:left="0" w:firstLine="709"/>
        <w:jc w:val="both"/>
        <w:rPr>
          <w:rFonts w:ascii="Times New Roman" w:hAnsi="Times New Roman"/>
          <w:sz w:val="24"/>
          <w:szCs w:val="24"/>
        </w:rPr>
      </w:pPr>
      <w:r w:rsidRPr="00FA2560">
        <w:rPr>
          <w:rFonts w:ascii="Times New Roman" w:hAnsi="Times New Roman"/>
          <w:sz w:val="24"/>
          <w:szCs w:val="24"/>
        </w:rPr>
        <w:t xml:space="preserve">À luz dos conceitos revisitados para subsidiar a pesquisa, pode-se afirmar que a estrutura organizacional e os cargos que constituem a Gestão Escolar das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e as suas respectivas atribuições permitem que o processo de ensino </w:t>
      </w:r>
      <w:r w:rsidR="00DF1E6D" w:rsidRPr="00FA2560">
        <w:rPr>
          <w:rFonts w:ascii="Times New Roman" w:hAnsi="Times New Roman"/>
          <w:sz w:val="24"/>
          <w:szCs w:val="24"/>
        </w:rPr>
        <w:t>aprendizagem estejam</w:t>
      </w:r>
      <w:r w:rsidRPr="00FA2560">
        <w:rPr>
          <w:rFonts w:ascii="Times New Roman" w:hAnsi="Times New Roman"/>
          <w:sz w:val="24"/>
          <w:szCs w:val="24"/>
        </w:rPr>
        <w:t xml:space="preserve"> alinhados com os princípios da Gestão Democrática e Participativa e contribuam para a efetividade do processo de educação autônoma e cidadã de seus alunos.</w:t>
      </w:r>
    </w:p>
    <w:p w14:paraId="19583545" w14:textId="77777777" w:rsidR="00FA2560" w:rsidRDefault="00FA2560" w:rsidP="00935B86">
      <w:pPr>
        <w:spacing w:after="0" w:line="360" w:lineRule="auto"/>
        <w:ind w:firstLine="709"/>
        <w:jc w:val="both"/>
        <w:rPr>
          <w:rFonts w:ascii="Times New Roman" w:hAnsi="Times New Roman"/>
          <w:b/>
          <w:bCs/>
          <w:sz w:val="24"/>
          <w:szCs w:val="24"/>
        </w:rPr>
      </w:pPr>
    </w:p>
    <w:p w14:paraId="66A10E35" w14:textId="3F32C263" w:rsidR="00F24B95" w:rsidRPr="00FA2560" w:rsidRDefault="00F24B95"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4.3.1 Competências da Gestão Escolar</w:t>
      </w:r>
    </w:p>
    <w:p w14:paraId="2E3E108B" w14:textId="2E4354A4" w:rsidR="00002D20" w:rsidRPr="00FA2560" w:rsidRDefault="00EF75A9" w:rsidP="00935B86">
      <w:pPr>
        <w:spacing w:line="360" w:lineRule="auto"/>
        <w:ind w:firstLine="709"/>
        <w:jc w:val="both"/>
        <w:rPr>
          <w:rFonts w:ascii="Times New Roman" w:hAnsi="Times New Roman"/>
          <w:sz w:val="24"/>
          <w:szCs w:val="24"/>
        </w:rPr>
      </w:pPr>
      <w:proofErr w:type="spellStart"/>
      <w:r w:rsidRPr="00FA2560">
        <w:rPr>
          <w:rFonts w:ascii="Times New Roman" w:hAnsi="Times New Roman"/>
          <w:sz w:val="24"/>
          <w:szCs w:val="24"/>
        </w:rPr>
        <w:t>Luck</w:t>
      </w:r>
      <w:proofErr w:type="spellEnd"/>
      <w:r w:rsidRPr="00FA2560">
        <w:rPr>
          <w:rFonts w:ascii="Times New Roman" w:hAnsi="Times New Roman"/>
          <w:sz w:val="24"/>
          <w:szCs w:val="24"/>
        </w:rPr>
        <w:t xml:space="preserve"> (2009) e </w:t>
      </w:r>
      <w:proofErr w:type="spellStart"/>
      <w:r w:rsidRPr="00FA2560">
        <w:rPr>
          <w:rFonts w:ascii="Times New Roman" w:hAnsi="Times New Roman"/>
          <w:sz w:val="24"/>
          <w:szCs w:val="24"/>
        </w:rPr>
        <w:t>Pazeto</w:t>
      </w:r>
      <w:proofErr w:type="spellEnd"/>
      <w:r w:rsidRPr="00FA2560">
        <w:rPr>
          <w:rFonts w:ascii="Times New Roman" w:hAnsi="Times New Roman"/>
          <w:sz w:val="24"/>
          <w:szCs w:val="24"/>
        </w:rPr>
        <w:t xml:space="preserve"> (2000) enfatizam a importância da formação e qualificação permanente do Gestor Escolar e recomendam que suas competências estejam alinhadas ao conhecimento técnico, ao conhecimento científico, às experiências e as habilidades relacionadas ao desenvolvimento pessoal e de gestão. </w:t>
      </w:r>
      <w:r w:rsidR="00002D20" w:rsidRPr="00FA2560">
        <w:rPr>
          <w:rFonts w:ascii="Times New Roman" w:hAnsi="Times New Roman"/>
          <w:sz w:val="24"/>
          <w:szCs w:val="24"/>
        </w:rPr>
        <w:t xml:space="preserve">O estudo identificou no Regimento Comum a existência de 25 atribuições da Gestão Escolar nas </w:t>
      </w:r>
      <w:proofErr w:type="spellStart"/>
      <w:r w:rsidR="00002D20" w:rsidRPr="00FA2560">
        <w:rPr>
          <w:rFonts w:ascii="Times New Roman" w:hAnsi="Times New Roman"/>
          <w:sz w:val="24"/>
          <w:szCs w:val="24"/>
        </w:rPr>
        <w:t>ETECs</w:t>
      </w:r>
      <w:proofErr w:type="spellEnd"/>
      <w:r w:rsidR="00002D20" w:rsidRPr="00FA2560">
        <w:rPr>
          <w:rFonts w:ascii="Times New Roman" w:hAnsi="Times New Roman"/>
          <w:sz w:val="24"/>
          <w:szCs w:val="24"/>
        </w:rPr>
        <w:t xml:space="preserve">, as quais podem ser correlacionadas com as dimensões propostas pelo Conselho Nacional de Educação, como </w:t>
      </w:r>
      <w:r w:rsidR="00DF1E6D" w:rsidRPr="00FA2560">
        <w:rPr>
          <w:rFonts w:ascii="Times New Roman" w:hAnsi="Times New Roman"/>
          <w:sz w:val="24"/>
          <w:szCs w:val="24"/>
        </w:rPr>
        <w:t>exemplificado,</w:t>
      </w:r>
      <w:r w:rsidR="00002D20" w:rsidRPr="00FA2560">
        <w:rPr>
          <w:rFonts w:ascii="Times New Roman" w:hAnsi="Times New Roman"/>
          <w:sz w:val="24"/>
          <w:szCs w:val="24"/>
        </w:rPr>
        <w:t xml:space="preserve"> a seguir:</w:t>
      </w:r>
    </w:p>
    <w:p w14:paraId="0E9208F4" w14:textId="4433E129" w:rsidR="004251D0" w:rsidRPr="00C96E0E" w:rsidRDefault="004251D0" w:rsidP="00935B86">
      <w:pPr>
        <w:spacing w:after="0" w:line="360" w:lineRule="auto"/>
        <w:ind w:firstLine="709"/>
        <w:jc w:val="center"/>
        <w:rPr>
          <w:rFonts w:ascii="Times New Roman" w:hAnsi="Times New Roman"/>
          <w:b/>
          <w:bCs/>
          <w:sz w:val="24"/>
          <w:szCs w:val="24"/>
        </w:rPr>
      </w:pPr>
      <w:r w:rsidRPr="00C96E0E">
        <w:rPr>
          <w:rFonts w:ascii="Times New Roman" w:hAnsi="Times New Roman"/>
          <w:b/>
          <w:bCs/>
          <w:sz w:val="24"/>
          <w:szCs w:val="24"/>
        </w:rPr>
        <w:t>QUADRO 1</w:t>
      </w:r>
      <w:r w:rsidRPr="00C96E0E">
        <w:rPr>
          <w:rFonts w:ascii="Times New Roman" w:hAnsi="Times New Roman"/>
          <w:sz w:val="24"/>
          <w:szCs w:val="24"/>
        </w:rPr>
        <w:t>. Dimensões propostas pelo Conselho Nacional de Educação</w:t>
      </w:r>
    </w:p>
    <w:tbl>
      <w:tblPr>
        <w:tblStyle w:val="Tabelacomgrade"/>
        <w:tblW w:w="9072" w:type="dxa"/>
        <w:tblInd w:w="-5" w:type="dxa"/>
        <w:tblLook w:val="04A0" w:firstRow="1" w:lastRow="0" w:firstColumn="1" w:lastColumn="0" w:noHBand="0" w:noVBand="1"/>
      </w:tblPr>
      <w:tblGrid>
        <w:gridCol w:w="2547"/>
        <w:gridCol w:w="6525"/>
      </w:tblGrid>
      <w:tr w:rsidR="00E21A82" w:rsidRPr="00935B86" w14:paraId="52E2F7F9" w14:textId="77777777" w:rsidTr="00935B86">
        <w:tc>
          <w:tcPr>
            <w:tcW w:w="2547"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6A5B766B" w14:textId="77777777" w:rsidR="00E21A82" w:rsidRPr="00935B86" w:rsidRDefault="00E21A82" w:rsidP="00C96E0E">
            <w:pPr>
              <w:pStyle w:val="PargrafodaLista"/>
              <w:spacing w:line="360" w:lineRule="auto"/>
              <w:ind w:left="0" w:firstLine="709"/>
              <w:rPr>
                <w:rFonts w:ascii="Times New Roman" w:hAnsi="Times New Roman"/>
                <w:b/>
                <w:bCs/>
              </w:rPr>
            </w:pPr>
            <w:r w:rsidRPr="00935B86">
              <w:rPr>
                <w:rFonts w:ascii="Times New Roman" w:hAnsi="Times New Roman"/>
                <w:b/>
                <w:bCs/>
              </w:rPr>
              <w:t>DIMENSÕES PROPOSTAS PELA CNE</w:t>
            </w:r>
          </w:p>
        </w:tc>
        <w:tc>
          <w:tcPr>
            <w:tcW w:w="6525"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1DAD324" w14:textId="77777777" w:rsidR="00E21A82" w:rsidRPr="00935B86" w:rsidRDefault="00E21A82" w:rsidP="00C96E0E">
            <w:pPr>
              <w:pStyle w:val="PargrafodaLista"/>
              <w:spacing w:line="360" w:lineRule="auto"/>
              <w:ind w:left="0" w:firstLine="709"/>
              <w:rPr>
                <w:rFonts w:ascii="Times New Roman" w:hAnsi="Times New Roman"/>
                <w:b/>
                <w:bCs/>
              </w:rPr>
            </w:pPr>
            <w:r w:rsidRPr="00935B86">
              <w:rPr>
                <w:rFonts w:ascii="Times New Roman" w:hAnsi="Times New Roman"/>
                <w:b/>
                <w:bCs/>
              </w:rPr>
              <w:t>ATRIBUIÇÕES DA GESTÃO ESCOLAR DAS ETECS.</w:t>
            </w:r>
          </w:p>
        </w:tc>
      </w:tr>
      <w:tr w:rsidR="00E21A82" w:rsidRPr="00935B86" w14:paraId="53426004" w14:textId="77777777" w:rsidTr="00935B86">
        <w:tc>
          <w:tcPr>
            <w:tcW w:w="2547" w:type="dxa"/>
            <w:tcBorders>
              <w:top w:val="single" w:sz="8" w:space="0" w:color="auto"/>
            </w:tcBorders>
          </w:tcPr>
          <w:p w14:paraId="5F584109" w14:textId="77777777" w:rsidR="00E21A82" w:rsidRPr="00935B86" w:rsidRDefault="00E21A82" w:rsidP="00C96E0E">
            <w:pPr>
              <w:pStyle w:val="PargrafodaLista"/>
              <w:spacing w:line="360" w:lineRule="auto"/>
              <w:ind w:left="0" w:firstLine="22"/>
              <w:jc w:val="both"/>
              <w:rPr>
                <w:rFonts w:ascii="Times New Roman" w:hAnsi="Times New Roman"/>
              </w:rPr>
            </w:pPr>
            <w:r w:rsidRPr="00935B86">
              <w:rPr>
                <w:rFonts w:ascii="Times New Roman" w:hAnsi="Times New Roman"/>
                <w:b/>
                <w:bCs/>
              </w:rPr>
              <w:t>I)</w:t>
            </w:r>
            <w:r w:rsidRPr="00935B86">
              <w:rPr>
                <w:rFonts w:ascii="Times New Roman" w:hAnsi="Times New Roman"/>
              </w:rPr>
              <w:t xml:space="preserve"> Político-Institucional</w:t>
            </w:r>
          </w:p>
        </w:tc>
        <w:tc>
          <w:tcPr>
            <w:tcW w:w="6525" w:type="dxa"/>
            <w:tcBorders>
              <w:top w:val="single" w:sz="8" w:space="0" w:color="auto"/>
            </w:tcBorders>
          </w:tcPr>
          <w:p w14:paraId="0E5E507C" w14:textId="1B867161" w:rsidR="00E21A82" w:rsidRPr="00935B86" w:rsidRDefault="00E21A82" w:rsidP="00C96E0E">
            <w:pPr>
              <w:pStyle w:val="SemEspaamento"/>
              <w:spacing w:line="360" w:lineRule="auto"/>
              <w:jc w:val="both"/>
              <w:rPr>
                <w:rFonts w:ascii="Times New Roman" w:hAnsi="Times New Roman"/>
              </w:rPr>
            </w:pPr>
            <w:r w:rsidRPr="00935B86">
              <w:rPr>
                <w:rFonts w:ascii="Times New Roman" w:hAnsi="Times New Roman"/>
              </w:rPr>
              <w:t>Garantir as condições para o desenvolvimento da gestão democrática do ensino, na forma prevista pela legislação.</w:t>
            </w:r>
          </w:p>
        </w:tc>
      </w:tr>
      <w:tr w:rsidR="00E21A82" w:rsidRPr="00935B86" w14:paraId="23D073B5" w14:textId="77777777" w:rsidTr="00935B86">
        <w:tc>
          <w:tcPr>
            <w:tcW w:w="2547" w:type="dxa"/>
          </w:tcPr>
          <w:p w14:paraId="6DC25926" w14:textId="77777777" w:rsidR="00E21A82" w:rsidRPr="00935B86" w:rsidRDefault="00E21A82" w:rsidP="00C96E0E">
            <w:pPr>
              <w:pStyle w:val="PargrafodaLista"/>
              <w:spacing w:line="360" w:lineRule="auto"/>
              <w:ind w:left="0" w:firstLine="22"/>
              <w:jc w:val="both"/>
              <w:rPr>
                <w:rFonts w:ascii="Times New Roman" w:hAnsi="Times New Roman"/>
              </w:rPr>
            </w:pPr>
            <w:r w:rsidRPr="00935B86">
              <w:rPr>
                <w:rFonts w:ascii="Times New Roman" w:hAnsi="Times New Roman"/>
                <w:b/>
                <w:bCs/>
              </w:rPr>
              <w:t>II)</w:t>
            </w:r>
            <w:r w:rsidRPr="00935B86">
              <w:rPr>
                <w:rFonts w:ascii="Times New Roman" w:hAnsi="Times New Roman"/>
              </w:rPr>
              <w:t xml:space="preserve"> Pedagógica</w:t>
            </w:r>
          </w:p>
        </w:tc>
        <w:tc>
          <w:tcPr>
            <w:tcW w:w="6525" w:type="dxa"/>
          </w:tcPr>
          <w:p w14:paraId="45B09EFF" w14:textId="0FB85E79" w:rsidR="00E21A82" w:rsidRPr="00935B86" w:rsidRDefault="00E21A82" w:rsidP="00C96E0E">
            <w:pPr>
              <w:pStyle w:val="SemEspaamento"/>
              <w:spacing w:line="360" w:lineRule="auto"/>
              <w:jc w:val="both"/>
              <w:rPr>
                <w:rFonts w:ascii="Times New Roman" w:hAnsi="Times New Roman"/>
              </w:rPr>
            </w:pPr>
            <w:r w:rsidRPr="00935B86">
              <w:rPr>
                <w:rFonts w:ascii="Times New Roman" w:hAnsi="Times New Roman"/>
              </w:rPr>
              <w:t>Coordenar a elaboração do projeto político-pedagógico da escola.</w:t>
            </w:r>
          </w:p>
        </w:tc>
      </w:tr>
      <w:tr w:rsidR="00E21A82" w:rsidRPr="00935B86" w14:paraId="5F3A10A8" w14:textId="77777777" w:rsidTr="00935B86">
        <w:tc>
          <w:tcPr>
            <w:tcW w:w="2547" w:type="dxa"/>
          </w:tcPr>
          <w:p w14:paraId="4430FDA6" w14:textId="77777777" w:rsidR="00E21A82" w:rsidRPr="00935B86" w:rsidRDefault="00E21A82" w:rsidP="00C96E0E">
            <w:pPr>
              <w:pStyle w:val="PargrafodaLista"/>
              <w:spacing w:line="360" w:lineRule="auto"/>
              <w:ind w:left="0" w:firstLine="22"/>
              <w:jc w:val="both"/>
              <w:rPr>
                <w:rFonts w:ascii="Times New Roman" w:hAnsi="Times New Roman"/>
              </w:rPr>
            </w:pPr>
            <w:r w:rsidRPr="00935B86">
              <w:rPr>
                <w:rFonts w:ascii="Times New Roman" w:hAnsi="Times New Roman"/>
                <w:b/>
                <w:bCs/>
              </w:rPr>
              <w:t>III)</w:t>
            </w:r>
            <w:r w:rsidRPr="00935B86">
              <w:rPr>
                <w:rFonts w:ascii="Times New Roman" w:hAnsi="Times New Roman"/>
              </w:rPr>
              <w:t xml:space="preserve"> Administrativa Financeira</w:t>
            </w:r>
          </w:p>
        </w:tc>
        <w:tc>
          <w:tcPr>
            <w:tcW w:w="6525" w:type="dxa"/>
          </w:tcPr>
          <w:p w14:paraId="05C56C58" w14:textId="77777777" w:rsidR="00DF1E6D" w:rsidRPr="00935B86" w:rsidRDefault="00E21A82" w:rsidP="00C96E0E">
            <w:pPr>
              <w:pStyle w:val="SemEspaamento"/>
              <w:spacing w:line="360" w:lineRule="auto"/>
              <w:jc w:val="both"/>
              <w:rPr>
                <w:rFonts w:ascii="Times New Roman" w:hAnsi="Times New Roman"/>
              </w:rPr>
            </w:pPr>
            <w:r w:rsidRPr="00935B86">
              <w:rPr>
                <w:rFonts w:ascii="Times New Roman" w:hAnsi="Times New Roman"/>
              </w:rPr>
              <w:t>Gerenciar os recursos físicos, materiais, humanos e financeiros para atender às necessidades da escola a curto, médio e longo prazos;</w:t>
            </w:r>
          </w:p>
          <w:p w14:paraId="06D3F473" w14:textId="20AC1C46" w:rsidR="00E21A82" w:rsidRPr="00935B86" w:rsidRDefault="00E21A82" w:rsidP="00C96E0E">
            <w:pPr>
              <w:pStyle w:val="SemEspaamento"/>
              <w:spacing w:line="360" w:lineRule="auto"/>
              <w:jc w:val="both"/>
              <w:rPr>
                <w:rFonts w:ascii="Times New Roman" w:hAnsi="Times New Roman"/>
              </w:rPr>
            </w:pPr>
            <w:r w:rsidRPr="00935B86">
              <w:rPr>
                <w:rFonts w:ascii="Times New Roman" w:hAnsi="Times New Roman"/>
              </w:rPr>
              <w:lastRenderedPageBreak/>
              <w:t>Promover a elaboração, o acompanhamento, a avaliação e o controle da execução do Plano Plurianual de Gestão e do Plano Escolar</w:t>
            </w:r>
          </w:p>
          <w:p w14:paraId="491900A2" w14:textId="2218D014" w:rsidR="00E21A82" w:rsidRPr="00935B86" w:rsidRDefault="00E21A82" w:rsidP="00C96E0E">
            <w:pPr>
              <w:pStyle w:val="SemEspaamento"/>
              <w:spacing w:line="360" w:lineRule="auto"/>
              <w:jc w:val="both"/>
              <w:rPr>
                <w:rFonts w:ascii="Times New Roman" w:hAnsi="Times New Roman"/>
              </w:rPr>
            </w:pPr>
            <w:r w:rsidRPr="00935B86">
              <w:rPr>
                <w:rFonts w:ascii="Times New Roman" w:hAnsi="Times New Roman"/>
              </w:rPr>
              <w:t>Coordenar o planejamento, execução, controle e avaliação das atividades da escola.</w:t>
            </w:r>
          </w:p>
        </w:tc>
      </w:tr>
      <w:tr w:rsidR="00E21A82" w:rsidRPr="00935B86" w14:paraId="5A0046E3" w14:textId="77777777" w:rsidTr="00935B86">
        <w:tc>
          <w:tcPr>
            <w:tcW w:w="2547" w:type="dxa"/>
          </w:tcPr>
          <w:p w14:paraId="2ECD603F" w14:textId="6C647048" w:rsidR="00E21A82" w:rsidRPr="00935B86" w:rsidRDefault="00E21A82" w:rsidP="00C96E0E">
            <w:pPr>
              <w:pStyle w:val="PargrafodaLista"/>
              <w:spacing w:line="360" w:lineRule="auto"/>
              <w:ind w:left="0" w:firstLine="22"/>
              <w:jc w:val="both"/>
              <w:rPr>
                <w:rFonts w:ascii="Times New Roman" w:hAnsi="Times New Roman"/>
              </w:rPr>
            </w:pPr>
            <w:r w:rsidRPr="00935B86">
              <w:rPr>
                <w:rFonts w:ascii="Times New Roman" w:hAnsi="Times New Roman"/>
                <w:b/>
                <w:bCs/>
              </w:rPr>
              <w:lastRenderedPageBreak/>
              <w:t>IV)</w:t>
            </w:r>
            <w:r w:rsidRPr="00935B86">
              <w:rPr>
                <w:rFonts w:ascii="Times New Roman" w:hAnsi="Times New Roman"/>
              </w:rPr>
              <w:t>Competências</w:t>
            </w:r>
            <w:r w:rsidR="003013A5" w:rsidRPr="00935B86">
              <w:rPr>
                <w:rFonts w:ascii="Times New Roman" w:hAnsi="Times New Roman"/>
              </w:rPr>
              <w:t xml:space="preserve"> </w:t>
            </w:r>
            <w:r w:rsidRPr="00935B86">
              <w:rPr>
                <w:rFonts w:ascii="Times New Roman" w:hAnsi="Times New Roman"/>
              </w:rPr>
              <w:t>Pessoais e Relacionais</w:t>
            </w:r>
          </w:p>
        </w:tc>
        <w:tc>
          <w:tcPr>
            <w:tcW w:w="6525" w:type="dxa"/>
          </w:tcPr>
          <w:p w14:paraId="3E1C2D3D" w14:textId="01DA2751" w:rsidR="00E21A82" w:rsidRPr="00935B86" w:rsidRDefault="00E21A82" w:rsidP="00C96E0E">
            <w:pPr>
              <w:pStyle w:val="SemEspaamento"/>
              <w:spacing w:line="360" w:lineRule="auto"/>
              <w:jc w:val="both"/>
              <w:rPr>
                <w:rFonts w:ascii="Times New Roman" w:hAnsi="Times New Roman"/>
              </w:rPr>
            </w:pPr>
            <w:r w:rsidRPr="00935B86">
              <w:rPr>
                <w:rFonts w:ascii="Times New Roman" w:hAnsi="Times New Roman"/>
              </w:rPr>
              <w:t>Criar condições e estimular experiências para o aprimoramento do processo educacional.</w:t>
            </w:r>
          </w:p>
        </w:tc>
      </w:tr>
    </w:tbl>
    <w:p w14:paraId="0C30ED62" w14:textId="77777777" w:rsidR="00E21A82" w:rsidRPr="00935B86" w:rsidRDefault="00E21A82" w:rsidP="00C96E0E">
      <w:pPr>
        <w:pStyle w:val="PargrafodaLista"/>
        <w:spacing w:after="0" w:line="360" w:lineRule="auto"/>
        <w:ind w:left="0" w:firstLine="709"/>
        <w:rPr>
          <w:rFonts w:ascii="Times New Roman" w:hAnsi="Times New Roman"/>
          <w:sz w:val="20"/>
          <w:szCs w:val="20"/>
        </w:rPr>
      </w:pPr>
      <w:r w:rsidRPr="00935B86">
        <w:rPr>
          <w:rFonts w:ascii="Times New Roman" w:hAnsi="Times New Roman"/>
          <w:b/>
          <w:bCs/>
          <w:sz w:val="20"/>
          <w:szCs w:val="20"/>
        </w:rPr>
        <w:t>Fonte:</w:t>
      </w:r>
      <w:r w:rsidRPr="00935B86">
        <w:rPr>
          <w:rFonts w:ascii="Times New Roman" w:hAnsi="Times New Roman"/>
          <w:sz w:val="20"/>
          <w:szCs w:val="20"/>
        </w:rPr>
        <w:t xml:space="preserve"> Elaborado pelos autores, 2021</w:t>
      </w:r>
    </w:p>
    <w:p w14:paraId="221A85E8" w14:textId="77777777" w:rsidR="00FA2560" w:rsidRDefault="00FA2560" w:rsidP="00935B86">
      <w:pPr>
        <w:spacing w:after="0" w:line="360" w:lineRule="auto"/>
        <w:ind w:firstLine="709"/>
        <w:jc w:val="both"/>
        <w:rPr>
          <w:rFonts w:ascii="Times New Roman" w:hAnsi="Times New Roman"/>
          <w:b/>
          <w:bCs/>
          <w:sz w:val="24"/>
          <w:szCs w:val="24"/>
        </w:rPr>
      </w:pPr>
    </w:p>
    <w:p w14:paraId="419638A7" w14:textId="52870D6A" w:rsidR="00F24B95" w:rsidRPr="00FA2560" w:rsidRDefault="00253BDB"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4.3.2 Gestão Democrática e Participativa</w:t>
      </w:r>
    </w:p>
    <w:p w14:paraId="5196C084" w14:textId="77777777" w:rsidR="0065392F" w:rsidRPr="00FA2560" w:rsidRDefault="0065392F"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A Constituição Federal de 1988 (Art. 206, inciso VI), o Plano Nacional de Educação - PNE (Lei nº 13.005/2014) e a Lei de Diretrizes e Bases da Educação Nacional (Art. 3º. Inciso VIII) constituem a base da Gestão Democrática nas Instituições de Ensino.</w:t>
      </w:r>
    </w:p>
    <w:p w14:paraId="5A73BB4F" w14:textId="77777777" w:rsidR="009453D9" w:rsidRPr="00FA2560" w:rsidRDefault="0065392F" w:rsidP="00935B86">
      <w:pPr>
        <w:pStyle w:val="SemEspaamento"/>
        <w:spacing w:line="360" w:lineRule="auto"/>
        <w:ind w:firstLine="709"/>
        <w:jc w:val="both"/>
        <w:rPr>
          <w:rFonts w:ascii="Times New Roman" w:hAnsi="Times New Roman"/>
          <w:sz w:val="24"/>
          <w:szCs w:val="24"/>
        </w:rPr>
      </w:pPr>
      <w:proofErr w:type="spellStart"/>
      <w:r w:rsidRPr="00FA2560">
        <w:rPr>
          <w:rFonts w:ascii="Times New Roman" w:hAnsi="Times New Roman"/>
          <w:sz w:val="24"/>
          <w:szCs w:val="24"/>
        </w:rPr>
        <w:t>Luck</w:t>
      </w:r>
      <w:proofErr w:type="spellEnd"/>
      <w:r w:rsidRPr="00FA2560">
        <w:rPr>
          <w:rFonts w:ascii="Times New Roman" w:hAnsi="Times New Roman"/>
          <w:sz w:val="24"/>
          <w:szCs w:val="24"/>
        </w:rPr>
        <w:t xml:space="preserve"> (2009), </w:t>
      </w:r>
      <w:proofErr w:type="spellStart"/>
      <w:r w:rsidRPr="00FA2560">
        <w:rPr>
          <w:rFonts w:ascii="Times New Roman" w:hAnsi="Times New Roman"/>
          <w:sz w:val="24"/>
          <w:szCs w:val="24"/>
        </w:rPr>
        <w:t>Fank</w:t>
      </w:r>
      <w:proofErr w:type="spellEnd"/>
      <w:r w:rsidRPr="00FA2560">
        <w:rPr>
          <w:rFonts w:ascii="Times New Roman" w:hAnsi="Times New Roman"/>
          <w:sz w:val="24"/>
          <w:szCs w:val="24"/>
        </w:rPr>
        <w:t xml:space="preserve"> (2010), </w:t>
      </w:r>
      <w:proofErr w:type="spellStart"/>
      <w:r w:rsidRPr="00FA2560">
        <w:rPr>
          <w:rFonts w:ascii="Times New Roman" w:hAnsi="Times New Roman"/>
          <w:sz w:val="24"/>
          <w:szCs w:val="24"/>
        </w:rPr>
        <w:t>Bankersen</w:t>
      </w:r>
      <w:proofErr w:type="spellEnd"/>
      <w:r w:rsidRPr="00FA2560">
        <w:rPr>
          <w:rFonts w:ascii="Times New Roman" w:hAnsi="Times New Roman"/>
          <w:sz w:val="24"/>
          <w:szCs w:val="24"/>
        </w:rPr>
        <w:t xml:space="preserve"> e </w:t>
      </w:r>
      <w:proofErr w:type="spellStart"/>
      <w:r w:rsidRPr="00FA2560">
        <w:rPr>
          <w:rFonts w:ascii="Times New Roman" w:hAnsi="Times New Roman"/>
          <w:sz w:val="24"/>
          <w:szCs w:val="24"/>
        </w:rPr>
        <w:t>Stockmanns</w:t>
      </w:r>
      <w:proofErr w:type="spellEnd"/>
      <w:r w:rsidRPr="00FA2560">
        <w:rPr>
          <w:rFonts w:ascii="Times New Roman" w:hAnsi="Times New Roman"/>
          <w:sz w:val="24"/>
          <w:szCs w:val="24"/>
        </w:rPr>
        <w:t xml:space="preserve"> (2013) e </w:t>
      </w:r>
      <w:proofErr w:type="spellStart"/>
      <w:r w:rsidRPr="00FA2560">
        <w:rPr>
          <w:rFonts w:ascii="Times New Roman" w:hAnsi="Times New Roman"/>
          <w:sz w:val="24"/>
          <w:szCs w:val="24"/>
        </w:rPr>
        <w:t>Libâneo</w:t>
      </w:r>
      <w:proofErr w:type="spellEnd"/>
      <w:r w:rsidRPr="00FA2560">
        <w:rPr>
          <w:rFonts w:ascii="Times New Roman" w:hAnsi="Times New Roman"/>
          <w:sz w:val="24"/>
          <w:szCs w:val="24"/>
        </w:rPr>
        <w:t xml:space="preserve"> (2018) destacam como essencial a Gestão Democrática no ambiente escolar como princípio fundamental para assegurar uma formação humana e cidadã dos alunos.</w:t>
      </w:r>
    </w:p>
    <w:p w14:paraId="20CF846F" w14:textId="427F0B77" w:rsidR="001E2ADC" w:rsidRPr="00FA2560" w:rsidRDefault="001E2ADC"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Ao contrastar as ações para estimular a participação no cotidiano escolar, proposto por Reali e Medeiros (2010) com as iniciativas das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para impulsionar o engajamento de todos os atores no contexto escolar, a pesquisa identificou que a criação da Comissão de Gestão Participativa (CGP) do Centro Paula Souza (CPS), criada em 2016, tem um papel significativo nesse processo. A Comissão é formada por diretores, professores e orientadores educacionais de Escolas Técnicas (ETECS) e Faculdades de Tecnologia (FATECS) estaduais; além de integrantes de diferentes departamentos da instituição.</w:t>
      </w:r>
    </w:p>
    <w:p w14:paraId="3686F74F" w14:textId="2A2DC695" w:rsidR="00F6773B" w:rsidRPr="00FA2560" w:rsidRDefault="00AE6C80"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Com o</w:t>
      </w:r>
      <w:r w:rsidR="00F6773B" w:rsidRPr="00FA2560">
        <w:rPr>
          <w:rFonts w:ascii="Times New Roman" w:hAnsi="Times New Roman"/>
          <w:sz w:val="24"/>
          <w:szCs w:val="24"/>
        </w:rPr>
        <w:t xml:space="preserve"> estudo </w:t>
      </w:r>
      <w:r w:rsidRPr="00FA2560">
        <w:rPr>
          <w:rFonts w:ascii="Times New Roman" w:hAnsi="Times New Roman"/>
          <w:sz w:val="24"/>
          <w:szCs w:val="24"/>
        </w:rPr>
        <w:t>ver</w:t>
      </w:r>
      <w:r w:rsidR="006D2443" w:rsidRPr="00FA2560">
        <w:rPr>
          <w:rFonts w:ascii="Times New Roman" w:hAnsi="Times New Roman"/>
          <w:sz w:val="24"/>
          <w:szCs w:val="24"/>
        </w:rPr>
        <w:t>i</w:t>
      </w:r>
      <w:r w:rsidRPr="00FA2560">
        <w:rPr>
          <w:rFonts w:ascii="Times New Roman" w:hAnsi="Times New Roman"/>
          <w:sz w:val="24"/>
          <w:szCs w:val="24"/>
        </w:rPr>
        <w:t>ficou-se</w:t>
      </w:r>
      <w:r w:rsidR="00F6773B" w:rsidRPr="00FA2560">
        <w:rPr>
          <w:rFonts w:ascii="Times New Roman" w:hAnsi="Times New Roman"/>
          <w:sz w:val="24"/>
          <w:szCs w:val="24"/>
        </w:rPr>
        <w:t xml:space="preserve"> que as </w:t>
      </w:r>
      <w:proofErr w:type="spellStart"/>
      <w:r w:rsidR="00F6773B" w:rsidRPr="00FA2560">
        <w:rPr>
          <w:rFonts w:ascii="Times New Roman" w:hAnsi="Times New Roman"/>
          <w:sz w:val="24"/>
          <w:szCs w:val="24"/>
        </w:rPr>
        <w:t>ETECs</w:t>
      </w:r>
      <w:proofErr w:type="spellEnd"/>
      <w:r w:rsidR="00F6773B" w:rsidRPr="00FA2560">
        <w:rPr>
          <w:rFonts w:ascii="Times New Roman" w:hAnsi="Times New Roman"/>
          <w:sz w:val="24"/>
          <w:szCs w:val="24"/>
        </w:rPr>
        <w:t xml:space="preserve"> adotam os Princípios para a Gestão Democrática e Participativa propostos por </w:t>
      </w:r>
      <w:proofErr w:type="spellStart"/>
      <w:r w:rsidR="00F6773B" w:rsidRPr="00FA2560">
        <w:rPr>
          <w:rFonts w:ascii="Times New Roman" w:hAnsi="Times New Roman"/>
          <w:sz w:val="24"/>
          <w:szCs w:val="24"/>
        </w:rPr>
        <w:t>Libâneo</w:t>
      </w:r>
      <w:proofErr w:type="spellEnd"/>
      <w:r w:rsidR="00F6773B" w:rsidRPr="00FA2560">
        <w:rPr>
          <w:rFonts w:ascii="Times New Roman" w:hAnsi="Times New Roman"/>
          <w:sz w:val="24"/>
          <w:szCs w:val="24"/>
        </w:rPr>
        <w:t xml:space="preserve"> (2018), entre os quais destacam-se: </w:t>
      </w:r>
      <w:r w:rsidR="00F6773B" w:rsidRPr="00FA2560">
        <w:rPr>
          <w:rFonts w:ascii="Times New Roman" w:hAnsi="Times New Roman"/>
          <w:b/>
          <w:bCs/>
          <w:sz w:val="24"/>
          <w:szCs w:val="24"/>
        </w:rPr>
        <w:t>a)</w:t>
      </w:r>
      <w:r w:rsidR="00F6773B" w:rsidRPr="00FA2560">
        <w:rPr>
          <w:rFonts w:ascii="Times New Roman" w:hAnsi="Times New Roman"/>
          <w:sz w:val="24"/>
          <w:szCs w:val="24"/>
        </w:rPr>
        <w:t xml:space="preserve"> Autonomia das escolas e da comunidade educativa. </w:t>
      </w:r>
      <w:r w:rsidR="00F6773B" w:rsidRPr="00FA2560">
        <w:rPr>
          <w:rFonts w:ascii="Times New Roman" w:hAnsi="Times New Roman"/>
          <w:b/>
          <w:bCs/>
          <w:sz w:val="24"/>
          <w:szCs w:val="24"/>
        </w:rPr>
        <w:t>b)</w:t>
      </w:r>
      <w:r w:rsidR="00F6773B" w:rsidRPr="00FA2560">
        <w:rPr>
          <w:rFonts w:ascii="Times New Roman" w:hAnsi="Times New Roman"/>
          <w:sz w:val="24"/>
          <w:szCs w:val="24"/>
        </w:rPr>
        <w:t xml:space="preserve"> Relação orgânica entre a direção e a participação dos membros da equipe escolar; </w:t>
      </w:r>
      <w:r w:rsidR="00F6773B" w:rsidRPr="00FA2560">
        <w:rPr>
          <w:rFonts w:ascii="Times New Roman" w:hAnsi="Times New Roman"/>
          <w:b/>
          <w:bCs/>
          <w:sz w:val="24"/>
          <w:szCs w:val="24"/>
        </w:rPr>
        <w:t>c)</w:t>
      </w:r>
      <w:r w:rsidR="00F6773B" w:rsidRPr="00FA2560">
        <w:rPr>
          <w:rFonts w:ascii="Times New Roman" w:hAnsi="Times New Roman"/>
          <w:sz w:val="24"/>
          <w:szCs w:val="24"/>
        </w:rPr>
        <w:t xml:space="preserve"> Formação continuada para o desenvolvimento pessoal e profissional da comunidade escolar; </w:t>
      </w:r>
      <w:r w:rsidR="00F6773B" w:rsidRPr="00FA2560">
        <w:rPr>
          <w:rFonts w:ascii="Times New Roman" w:hAnsi="Times New Roman"/>
          <w:b/>
          <w:bCs/>
          <w:sz w:val="24"/>
          <w:szCs w:val="24"/>
        </w:rPr>
        <w:t>d)</w:t>
      </w:r>
      <w:r w:rsidR="00F6773B" w:rsidRPr="00FA2560">
        <w:rPr>
          <w:rFonts w:ascii="Times New Roman" w:hAnsi="Times New Roman"/>
          <w:sz w:val="24"/>
          <w:szCs w:val="24"/>
        </w:rPr>
        <w:t xml:space="preserve"> Avaliação compartilhada. </w:t>
      </w:r>
      <w:r w:rsidR="00F6773B" w:rsidRPr="00FA2560">
        <w:rPr>
          <w:rFonts w:ascii="Times New Roman" w:hAnsi="Times New Roman"/>
          <w:b/>
          <w:bCs/>
          <w:sz w:val="24"/>
          <w:szCs w:val="24"/>
        </w:rPr>
        <w:t>e)</w:t>
      </w:r>
      <w:r w:rsidR="00F6773B" w:rsidRPr="00FA2560">
        <w:rPr>
          <w:rFonts w:ascii="Times New Roman" w:hAnsi="Times New Roman"/>
          <w:sz w:val="24"/>
          <w:szCs w:val="24"/>
        </w:rPr>
        <w:t xml:space="preserve"> Relações humanas produtivas e criativas assentadas na busca de objetivos comuns. </w:t>
      </w:r>
    </w:p>
    <w:p w14:paraId="302C178C" w14:textId="77777777" w:rsidR="00FA2560" w:rsidRDefault="00FA2560" w:rsidP="00935B86">
      <w:pPr>
        <w:spacing w:after="0" w:line="360" w:lineRule="auto"/>
        <w:ind w:firstLine="709"/>
        <w:jc w:val="both"/>
        <w:rPr>
          <w:rFonts w:ascii="Times New Roman" w:hAnsi="Times New Roman"/>
          <w:b/>
          <w:bCs/>
          <w:sz w:val="24"/>
          <w:szCs w:val="24"/>
        </w:rPr>
      </w:pPr>
    </w:p>
    <w:p w14:paraId="45FF8753" w14:textId="54327E82" w:rsidR="00647302" w:rsidRPr="00FA2560" w:rsidRDefault="00647302"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 xml:space="preserve">4.3.3 Órgãos Colegiados </w:t>
      </w:r>
    </w:p>
    <w:p w14:paraId="151381D8" w14:textId="5BA67B56" w:rsidR="00647302" w:rsidRPr="00FA2560" w:rsidRDefault="00647302"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Os órgãos colegiados são espaços de participação com propósitos e estatutos específicos, sempre alinhados com Projeto Político Pedagógico e com o Regimento Escolar, </w:t>
      </w:r>
      <w:r w:rsidRPr="00FA2560">
        <w:rPr>
          <w:rFonts w:ascii="Times New Roman" w:hAnsi="Times New Roman"/>
          <w:sz w:val="24"/>
          <w:szCs w:val="24"/>
        </w:rPr>
        <w:lastRenderedPageBreak/>
        <w:t xml:space="preserve">para tratar de assuntos relacionados a gestão da escola sob o olhar de cada segmento representado, como professores, alunos, funcionários, pais e comunidade.  </w:t>
      </w:r>
    </w:p>
    <w:p w14:paraId="1CD68722" w14:textId="2741ACB2" w:rsidR="00B22011" w:rsidRPr="00FA2560" w:rsidRDefault="00B22011" w:rsidP="00935B86">
      <w:pPr>
        <w:pStyle w:val="SemEspaamento"/>
        <w:spacing w:line="360" w:lineRule="auto"/>
        <w:ind w:firstLine="709"/>
        <w:jc w:val="both"/>
        <w:rPr>
          <w:rFonts w:ascii="Times New Roman" w:hAnsi="Times New Roman"/>
          <w:sz w:val="24"/>
          <w:szCs w:val="24"/>
        </w:rPr>
      </w:pPr>
      <w:bookmarkStart w:id="3" w:name="_Hlk72550239"/>
      <w:r w:rsidRPr="00FA2560">
        <w:rPr>
          <w:rFonts w:ascii="Times New Roman" w:hAnsi="Times New Roman"/>
          <w:sz w:val="24"/>
          <w:szCs w:val="24"/>
        </w:rPr>
        <w:t xml:space="preserve">O órgão deliberativo das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é o Conselho de Escola composto por representantes da comunidade escolar e da comunidade extraescolar. </w:t>
      </w:r>
      <w:bookmarkEnd w:id="3"/>
      <w:r w:rsidRPr="00FA2560">
        <w:rPr>
          <w:rFonts w:ascii="Times New Roman" w:hAnsi="Times New Roman"/>
          <w:sz w:val="24"/>
          <w:szCs w:val="24"/>
        </w:rPr>
        <w:t>além do Conselho de Escola, estão previstos os seguintes órgãos colegiados: a) Conselho de Classe; b) Associação de Pais, Mestres e Funcionários (APMF); c) Grêmio Estudantil; d) Cooperativas; e) Representação de Classe; f) Comissões.</w:t>
      </w:r>
    </w:p>
    <w:p w14:paraId="47F664B0" w14:textId="77777777" w:rsidR="00FA2560" w:rsidRDefault="00FA2560" w:rsidP="00935B86">
      <w:pPr>
        <w:spacing w:after="0" w:line="360" w:lineRule="auto"/>
        <w:ind w:firstLine="709"/>
        <w:jc w:val="both"/>
        <w:rPr>
          <w:rFonts w:ascii="Times New Roman" w:hAnsi="Times New Roman"/>
          <w:b/>
          <w:bCs/>
          <w:sz w:val="24"/>
          <w:szCs w:val="24"/>
        </w:rPr>
      </w:pPr>
    </w:p>
    <w:p w14:paraId="12C6A4F8" w14:textId="3040FB53" w:rsidR="00FE2893" w:rsidRPr="00FA2560" w:rsidRDefault="00FE2893"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4.4 O Papel do Orientador Educacional</w:t>
      </w:r>
    </w:p>
    <w:p w14:paraId="5671ADC8" w14:textId="00ED3B74" w:rsidR="00647302" w:rsidRPr="00FA2560" w:rsidRDefault="00FE2893"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Diversos autores, entre os quais Pascoal, Honorato e Albuquerque (2008); </w:t>
      </w:r>
      <w:proofErr w:type="spellStart"/>
      <w:r w:rsidRPr="00FA2560">
        <w:rPr>
          <w:rFonts w:ascii="Times New Roman" w:hAnsi="Times New Roman"/>
          <w:sz w:val="24"/>
          <w:szCs w:val="24"/>
        </w:rPr>
        <w:t>Begone</w:t>
      </w:r>
      <w:proofErr w:type="spellEnd"/>
      <w:r w:rsidRPr="00FA2560">
        <w:rPr>
          <w:rFonts w:ascii="Times New Roman" w:hAnsi="Times New Roman"/>
          <w:sz w:val="24"/>
          <w:szCs w:val="24"/>
        </w:rPr>
        <w:t xml:space="preserve">, </w:t>
      </w:r>
      <w:proofErr w:type="spellStart"/>
      <w:r w:rsidRPr="00FA2560">
        <w:rPr>
          <w:rFonts w:ascii="Times New Roman" w:hAnsi="Times New Roman"/>
          <w:sz w:val="24"/>
          <w:szCs w:val="24"/>
        </w:rPr>
        <w:t>Dalabetha</w:t>
      </w:r>
      <w:proofErr w:type="spellEnd"/>
      <w:r w:rsidRPr="00FA2560">
        <w:rPr>
          <w:rFonts w:ascii="Times New Roman" w:hAnsi="Times New Roman"/>
          <w:sz w:val="24"/>
          <w:szCs w:val="24"/>
        </w:rPr>
        <w:t xml:space="preserve"> e </w:t>
      </w:r>
      <w:proofErr w:type="spellStart"/>
      <w:r w:rsidRPr="00FA2560">
        <w:rPr>
          <w:rFonts w:ascii="Times New Roman" w:hAnsi="Times New Roman"/>
          <w:sz w:val="24"/>
          <w:szCs w:val="24"/>
        </w:rPr>
        <w:t>Bagnara</w:t>
      </w:r>
      <w:proofErr w:type="spellEnd"/>
      <w:r w:rsidRPr="00FA2560">
        <w:rPr>
          <w:rFonts w:ascii="Times New Roman" w:hAnsi="Times New Roman"/>
          <w:sz w:val="24"/>
          <w:szCs w:val="24"/>
        </w:rPr>
        <w:t xml:space="preserve"> (2012) e Silva e Goldember</w:t>
      </w:r>
      <w:r w:rsidR="00A436FD" w:rsidRPr="00FA2560">
        <w:rPr>
          <w:rFonts w:ascii="Times New Roman" w:hAnsi="Times New Roman"/>
          <w:sz w:val="24"/>
          <w:szCs w:val="24"/>
        </w:rPr>
        <w:t>g</w:t>
      </w:r>
      <w:r w:rsidRPr="00FA2560">
        <w:rPr>
          <w:rFonts w:ascii="Times New Roman" w:hAnsi="Times New Roman"/>
          <w:sz w:val="24"/>
          <w:szCs w:val="24"/>
        </w:rPr>
        <w:t xml:space="preserve"> (2015) apresentam uma retrospectiva do surgimento da função do Orientador Educacional e enfatizam sobe a sua importância no ambiente escolar. Esses autores destacam que o papel do Orientador Educacional foi moldado a partir da introdução do ensino técnico na França e nos E.U.A na década de 1920.</w:t>
      </w:r>
    </w:p>
    <w:p w14:paraId="4A3B6513" w14:textId="73E2A10C" w:rsidR="00330C84" w:rsidRPr="00FA2560" w:rsidRDefault="00330C84"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A função do Orientador Educacional foi instituída nas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pela Deliberação CEETEPS 18, de 16-07-2015 e o nome do cargo é Professor Coordenador de Projetos Responsável pela Orientação e Apoio Educacional. A definição do papel e das atribuições do Orientador Educacional consta da Deliberação do CEETEPS que instituiu o cargo.</w:t>
      </w:r>
      <w:r w:rsidR="008178BD" w:rsidRPr="00FA2560">
        <w:rPr>
          <w:rFonts w:ascii="Times New Roman" w:hAnsi="Times New Roman"/>
          <w:sz w:val="24"/>
          <w:szCs w:val="24"/>
        </w:rPr>
        <w:t xml:space="preserve"> </w:t>
      </w:r>
      <w:r w:rsidRPr="00FA2560">
        <w:rPr>
          <w:rFonts w:ascii="Times New Roman" w:hAnsi="Times New Roman"/>
          <w:sz w:val="24"/>
          <w:szCs w:val="24"/>
        </w:rPr>
        <w:t xml:space="preserve">Nas entrevistas com os Orientadores Educacionais das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pesquisadas foi possível identificar a visão desses profissionais com relação ao seu papel e partir daí correlacioná-las com a visão institucional, como pode ser verificado</w:t>
      </w:r>
      <w:r w:rsidR="004251D0" w:rsidRPr="00FA2560">
        <w:rPr>
          <w:rFonts w:ascii="Times New Roman" w:hAnsi="Times New Roman"/>
          <w:sz w:val="24"/>
          <w:szCs w:val="24"/>
        </w:rPr>
        <w:t>,</w:t>
      </w:r>
      <w:r w:rsidRPr="00FA2560">
        <w:rPr>
          <w:rFonts w:ascii="Times New Roman" w:hAnsi="Times New Roman"/>
          <w:sz w:val="24"/>
          <w:szCs w:val="24"/>
        </w:rPr>
        <w:t xml:space="preserve"> a seguir: </w:t>
      </w:r>
    </w:p>
    <w:p w14:paraId="4CA9ABD6" w14:textId="6472EB16" w:rsidR="004251D0" w:rsidRPr="00C96E0E" w:rsidRDefault="004251D0" w:rsidP="00935B86">
      <w:pPr>
        <w:spacing w:after="0" w:line="360" w:lineRule="auto"/>
        <w:ind w:firstLine="709"/>
        <w:jc w:val="center"/>
        <w:rPr>
          <w:rFonts w:ascii="Times New Roman" w:hAnsi="Times New Roman"/>
          <w:b/>
          <w:bCs/>
          <w:sz w:val="24"/>
          <w:szCs w:val="24"/>
        </w:rPr>
      </w:pPr>
      <w:r w:rsidRPr="00C96E0E">
        <w:rPr>
          <w:rFonts w:ascii="Times New Roman" w:hAnsi="Times New Roman"/>
          <w:b/>
          <w:bCs/>
          <w:sz w:val="24"/>
          <w:szCs w:val="24"/>
        </w:rPr>
        <w:t xml:space="preserve">QUADRO 2. </w:t>
      </w:r>
      <w:r w:rsidRPr="00C96E0E">
        <w:rPr>
          <w:rFonts w:ascii="Times New Roman" w:hAnsi="Times New Roman"/>
          <w:sz w:val="24"/>
          <w:szCs w:val="24"/>
        </w:rPr>
        <w:t>Visão x Papel</w:t>
      </w:r>
    </w:p>
    <w:tbl>
      <w:tblPr>
        <w:tblStyle w:val="Tabelacomgrade"/>
        <w:tblW w:w="9072" w:type="dxa"/>
        <w:tblInd w:w="-5" w:type="dxa"/>
        <w:tblLook w:val="04A0" w:firstRow="1" w:lastRow="0" w:firstColumn="1" w:lastColumn="0" w:noHBand="0" w:noVBand="1"/>
      </w:tblPr>
      <w:tblGrid>
        <w:gridCol w:w="5103"/>
        <w:gridCol w:w="3969"/>
      </w:tblGrid>
      <w:tr w:rsidR="00363BAB" w:rsidRPr="00935B86" w14:paraId="3C185EB3" w14:textId="77777777" w:rsidTr="00935B86">
        <w:tc>
          <w:tcPr>
            <w:tcW w:w="510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6A57C4" w14:textId="77777777" w:rsidR="00363BAB" w:rsidRPr="00935B86" w:rsidRDefault="00363BAB" w:rsidP="00C96E0E">
            <w:pPr>
              <w:pStyle w:val="PargrafodaLista"/>
              <w:spacing w:line="360" w:lineRule="auto"/>
              <w:ind w:left="0" w:firstLine="709"/>
              <w:jc w:val="both"/>
              <w:rPr>
                <w:rFonts w:ascii="Times New Roman" w:hAnsi="Times New Roman"/>
                <w:b/>
                <w:bCs/>
              </w:rPr>
            </w:pPr>
            <w:r w:rsidRPr="00935B86">
              <w:rPr>
                <w:rFonts w:ascii="Times New Roman" w:hAnsi="Times New Roman"/>
                <w:b/>
                <w:bCs/>
              </w:rPr>
              <w:t>VISÃO INSTITUCIONAL SOBRE O PAPEL DO ORIENTADOR EDUCACIONAL</w:t>
            </w:r>
          </w:p>
        </w:tc>
        <w:tc>
          <w:tcPr>
            <w:tcW w:w="3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B5E4D3" w14:textId="77777777" w:rsidR="00363BAB" w:rsidRPr="00935B86" w:rsidRDefault="00363BAB" w:rsidP="00C96E0E">
            <w:pPr>
              <w:pStyle w:val="PargrafodaLista"/>
              <w:spacing w:line="360" w:lineRule="auto"/>
              <w:ind w:left="0" w:firstLine="709"/>
              <w:jc w:val="both"/>
              <w:rPr>
                <w:rFonts w:ascii="Times New Roman" w:hAnsi="Times New Roman"/>
                <w:b/>
                <w:bCs/>
              </w:rPr>
            </w:pPr>
            <w:r w:rsidRPr="00935B86">
              <w:rPr>
                <w:rFonts w:ascii="Times New Roman" w:hAnsi="Times New Roman"/>
                <w:b/>
                <w:bCs/>
              </w:rPr>
              <w:t>VISÃO DO ORIENTADOR ESCOLAR SOBRE O SEU PAPEL PROFISSIONAL</w:t>
            </w:r>
          </w:p>
        </w:tc>
      </w:tr>
      <w:tr w:rsidR="00363BAB" w:rsidRPr="00935B86" w14:paraId="49F8AA63" w14:textId="77777777" w:rsidTr="00935B86">
        <w:tc>
          <w:tcPr>
            <w:tcW w:w="5103" w:type="dxa"/>
            <w:tcBorders>
              <w:top w:val="single" w:sz="4" w:space="0" w:color="auto"/>
            </w:tcBorders>
          </w:tcPr>
          <w:p w14:paraId="2A3FE4FA" w14:textId="77777777" w:rsidR="00363BAB" w:rsidRPr="00935B86" w:rsidRDefault="00363BAB" w:rsidP="00C96E0E">
            <w:pPr>
              <w:pStyle w:val="PargrafodaLista"/>
              <w:spacing w:line="360" w:lineRule="auto"/>
              <w:ind w:left="0" w:firstLine="37"/>
              <w:jc w:val="both"/>
              <w:rPr>
                <w:rFonts w:ascii="Times New Roman" w:hAnsi="Times New Roman"/>
              </w:rPr>
            </w:pPr>
            <w:r w:rsidRPr="00935B86">
              <w:rPr>
                <w:rFonts w:ascii="Times New Roman" w:hAnsi="Times New Roman"/>
                <w:b/>
                <w:bCs/>
              </w:rPr>
              <w:t>I)</w:t>
            </w:r>
            <w:r w:rsidRPr="00935B86">
              <w:rPr>
                <w:rFonts w:ascii="Times New Roman" w:hAnsi="Times New Roman"/>
              </w:rPr>
              <w:t xml:space="preserve"> Colaborar com a formação permanente do corpo discente, no que diz respeito aos valores e atitudes, promovendo atividades que levem o aluno a desenvolver a compreensão dos direitos e deveres da pessoa humana, do cidadão, do Estado, da família e dos demais grupos que compõem a comunidade, por meio de participação dos alunos nos órgãos colegiados.</w:t>
            </w:r>
          </w:p>
        </w:tc>
        <w:tc>
          <w:tcPr>
            <w:tcW w:w="3969" w:type="dxa"/>
            <w:tcBorders>
              <w:top w:val="single" w:sz="4" w:space="0" w:color="auto"/>
            </w:tcBorders>
          </w:tcPr>
          <w:p w14:paraId="70401F1D" w14:textId="12DB8A90"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Proximidade com o aluno numa relação de respeito e troca</w:t>
            </w:r>
            <w:r w:rsidR="00280C72" w:rsidRPr="00935B86">
              <w:rPr>
                <w:rFonts w:ascii="Times New Roman" w:hAnsi="Times New Roman"/>
              </w:rPr>
              <w:t>;</w:t>
            </w:r>
          </w:p>
          <w:p w14:paraId="19FE7EA9" w14:textId="0B5F5F9A"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Ouvir os alunos</w:t>
            </w:r>
            <w:r w:rsidR="00280C72" w:rsidRPr="00935B86">
              <w:rPr>
                <w:rFonts w:ascii="Times New Roman" w:hAnsi="Times New Roman"/>
              </w:rPr>
              <w:t>;</w:t>
            </w:r>
          </w:p>
          <w:p w14:paraId="6A93FA5D" w14:textId="64E34DA4"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Articular entre os vários profissionais da educação dentro da escola, alunos e responsáveis</w:t>
            </w:r>
            <w:r w:rsidR="00280C72" w:rsidRPr="00935B86">
              <w:rPr>
                <w:rFonts w:ascii="Times New Roman" w:hAnsi="Times New Roman"/>
              </w:rPr>
              <w:t>.</w:t>
            </w:r>
          </w:p>
        </w:tc>
      </w:tr>
      <w:tr w:rsidR="00363BAB" w:rsidRPr="00935B86" w14:paraId="566B6362" w14:textId="77777777" w:rsidTr="00935B86">
        <w:tc>
          <w:tcPr>
            <w:tcW w:w="5103" w:type="dxa"/>
          </w:tcPr>
          <w:p w14:paraId="0D7B59F6" w14:textId="77777777" w:rsidR="00363BAB" w:rsidRPr="00935B86" w:rsidRDefault="00363BAB" w:rsidP="00C96E0E">
            <w:pPr>
              <w:pStyle w:val="PargrafodaLista"/>
              <w:spacing w:line="360" w:lineRule="auto"/>
              <w:ind w:left="0" w:firstLine="37"/>
              <w:jc w:val="both"/>
              <w:rPr>
                <w:rFonts w:ascii="Times New Roman" w:hAnsi="Times New Roman"/>
              </w:rPr>
            </w:pPr>
            <w:r w:rsidRPr="00935B86">
              <w:rPr>
                <w:rFonts w:ascii="Times New Roman" w:hAnsi="Times New Roman"/>
                <w:b/>
                <w:bCs/>
              </w:rPr>
              <w:t>II)</w:t>
            </w:r>
            <w:r w:rsidRPr="00935B86">
              <w:rPr>
                <w:rFonts w:ascii="Times New Roman" w:hAnsi="Times New Roman"/>
              </w:rPr>
              <w:t xml:space="preserve"> Mediar às relações interpessoais entre os alunos e a escola</w:t>
            </w:r>
          </w:p>
        </w:tc>
        <w:tc>
          <w:tcPr>
            <w:tcW w:w="3969" w:type="dxa"/>
          </w:tcPr>
          <w:p w14:paraId="68AE7803" w14:textId="7F267D57"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Dialogar com as partes para solucionar o conflito</w:t>
            </w:r>
            <w:r w:rsidR="00280C72" w:rsidRPr="00935B86">
              <w:rPr>
                <w:rFonts w:ascii="Times New Roman" w:hAnsi="Times New Roman"/>
              </w:rPr>
              <w:t>;</w:t>
            </w:r>
          </w:p>
          <w:p w14:paraId="083F04B4" w14:textId="02A380F9"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lastRenderedPageBreak/>
              <w:t>Prevenir ou remediar o conflito</w:t>
            </w:r>
            <w:r w:rsidR="00280C72" w:rsidRPr="00935B86">
              <w:rPr>
                <w:rFonts w:ascii="Times New Roman" w:hAnsi="Times New Roman"/>
              </w:rPr>
              <w:t>;</w:t>
            </w:r>
          </w:p>
          <w:p w14:paraId="74A4194C" w14:textId="5597886D"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Conversar com os pais sobre o ambiente familiar e a interferência na aprendizagem</w:t>
            </w:r>
            <w:r w:rsidR="00280C72" w:rsidRPr="00935B86">
              <w:rPr>
                <w:rFonts w:ascii="Times New Roman" w:hAnsi="Times New Roman"/>
              </w:rPr>
              <w:t>.</w:t>
            </w:r>
          </w:p>
        </w:tc>
      </w:tr>
      <w:tr w:rsidR="00363BAB" w:rsidRPr="00935B86" w14:paraId="729AD69D" w14:textId="77777777" w:rsidTr="00935B86">
        <w:tc>
          <w:tcPr>
            <w:tcW w:w="5103" w:type="dxa"/>
          </w:tcPr>
          <w:p w14:paraId="08F08B55" w14:textId="77777777" w:rsidR="00363BAB" w:rsidRPr="00935B86" w:rsidRDefault="00363BAB" w:rsidP="00C96E0E">
            <w:pPr>
              <w:pStyle w:val="PargrafodaLista"/>
              <w:spacing w:line="360" w:lineRule="auto"/>
              <w:ind w:left="0" w:firstLine="37"/>
              <w:jc w:val="both"/>
              <w:rPr>
                <w:rFonts w:ascii="Times New Roman" w:hAnsi="Times New Roman"/>
              </w:rPr>
            </w:pPr>
            <w:r w:rsidRPr="00935B86">
              <w:rPr>
                <w:rFonts w:ascii="Times New Roman" w:hAnsi="Times New Roman"/>
                <w:b/>
                <w:bCs/>
              </w:rPr>
              <w:lastRenderedPageBreak/>
              <w:t>III)</w:t>
            </w:r>
            <w:r w:rsidRPr="00935B86">
              <w:rPr>
                <w:rFonts w:ascii="Times New Roman" w:hAnsi="Times New Roman"/>
              </w:rPr>
              <w:t xml:space="preserve"> Assistir alunos que apresentam dificuldades de ajustamento à escola, problemas de rendimento escolar e/ou outras dificuldades escolares, especialmente na recuperação e nos casos de progressão parcial, por meio de gerenciamento e coordenação das atividades relacionadas com o processo de ensino-aprendizagem.</w:t>
            </w:r>
          </w:p>
        </w:tc>
        <w:tc>
          <w:tcPr>
            <w:tcW w:w="3969" w:type="dxa"/>
          </w:tcPr>
          <w:p w14:paraId="0949552F" w14:textId="3159B1BD"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Orientar o aluno a frequentar os grupos de estudos</w:t>
            </w:r>
            <w:r w:rsidR="00280C72" w:rsidRPr="00935B86">
              <w:rPr>
                <w:rFonts w:ascii="Times New Roman" w:hAnsi="Times New Roman"/>
              </w:rPr>
              <w:t>;</w:t>
            </w:r>
          </w:p>
          <w:p w14:paraId="39C26B4A" w14:textId="77777777"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Facilitar as relações de aprendizagem e o comportamento discente</w:t>
            </w:r>
          </w:p>
        </w:tc>
      </w:tr>
      <w:tr w:rsidR="00363BAB" w:rsidRPr="00935B86" w14:paraId="5B50CB12" w14:textId="77777777" w:rsidTr="00935B86">
        <w:tc>
          <w:tcPr>
            <w:tcW w:w="5103" w:type="dxa"/>
          </w:tcPr>
          <w:p w14:paraId="56124838" w14:textId="77777777" w:rsidR="00363BAB" w:rsidRPr="00935B86" w:rsidRDefault="00363BAB" w:rsidP="00C96E0E">
            <w:pPr>
              <w:pStyle w:val="PargrafodaLista"/>
              <w:spacing w:line="360" w:lineRule="auto"/>
              <w:ind w:left="0" w:firstLine="37"/>
              <w:jc w:val="both"/>
              <w:rPr>
                <w:rFonts w:ascii="Times New Roman" w:hAnsi="Times New Roman"/>
              </w:rPr>
            </w:pPr>
            <w:r w:rsidRPr="00935B86">
              <w:rPr>
                <w:rFonts w:ascii="Times New Roman" w:hAnsi="Times New Roman"/>
                <w:b/>
                <w:bCs/>
              </w:rPr>
              <w:t xml:space="preserve">IV) </w:t>
            </w:r>
            <w:r w:rsidRPr="00935B86">
              <w:rPr>
                <w:rFonts w:ascii="Times New Roman" w:hAnsi="Times New Roman"/>
              </w:rPr>
              <w:t>Reunir-se com pais e responsáveis</w:t>
            </w:r>
          </w:p>
          <w:p w14:paraId="1669649D" w14:textId="77777777" w:rsidR="00363BAB" w:rsidRPr="00935B86" w:rsidRDefault="00363BAB" w:rsidP="00C96E0E">
            <w:pPr>
              <w:pStyle w:val="PargrafodaLista"/>
              <w:spacing w:line="360" w:lineRule="auto"/>
              <w:ind w:left="0" w:firstLine="37"/>
              <w:jc w:val="both"/>
              <w:rPr>
                <w:rFonts w:ascii="Times New Roman" w:hAnsi="Times New Roman"/>
              </w:rPr>
            </w:pPr>
          </w:p>
        </w:tc>
        <w:tc>
          <w:tcPr>
            <w:tcW w:w="3969" w:type="dxa"/>
          </w:tcPr>
          <w:p w14:paraId="64458D76" w14:textId="77777777"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Conversar com os pais sobre o ambiente familiar e a interferência na aprendizagem</w:t>
            </w:r>
          </w:p>
        </w:tc>
      </w:tr>
      <w:tr w:rsidR="00363BAB" w:rsidRPr="00935B86" w14:paraId="70DB6F97" w14:textId="77777777" w:rsidTr="00935B86">
        <w:tc>
          <w:tcPr>
            <w:tcW w:w="5103" w:type="dxa"/>
          </w:tcPr>
          <w:p w14:paraId="458B5E43" w14:textId="77777777" w:rsidR="00363BAB" w:rsidRPr="00935B86" w:rsidRDefault="00363BAB" w:rsidP="00C96E0E">
            <w:pPr>
              <w:pStyle w:val="PargrafodaLista"/>
              <w:spacing w:line="360" w:lineRule="auto"/>
              <w:ind w:left="0" w:firstLine="37"/>
              <w:jc w:val="both"/>
              <w:rPr>
                <w:rFonts w:ascii="Times New Roman" w:hAnsi="Times New Roman"/>
                <w:b/>
                <w:bCs/>
              </w:rPr>
            </w:pPr>
            <w:r w:rsidRPr="00935B86">
              <w:rPr>
                <w:rFonts w:ascii="Times New Roman" w:hAnsi="Times New Roman"/>
                <w:b/>
                <w:bCs/>
              </w:rPr>
              <w:t xml:space="preserve">V) </w:t>
            </w:r>
            <w:r w:rsidRPr="00935B86">
              <w:rPr>
                <w:rFonts w:ascii="Times New Roman" w:hAnsi="Times New Roman"/>
              </w:rPr>
              <w:t>Buscar a cooperação dos educandos, orientando-os quanto as suas escolhas, relacionamento com os colegas e professores e vivências familiares</w:t>
            </w:r>
          </w:p>
        </w:tc>
        <w:tc>
          <w:tcPr>
            <w:tcW w:w="3969" w:type="dxa"/>
          </w:tcPr>
          <w:p w14:paraId="0EABF953" w14:textId="77777777" w:rsidR="00363BAB" w:rsidRPr="00935B86" w:rsidRDefault="00363BAB" w:rsidP="00C96E0E">
            <w:pPr>
              <w:pStyle w:val="PargrafodaLista"/>
              <w:spacing w:line="360" w:lineRule="auto"/>
              <w:ind w:left="0"/>
              <w:jc w:val="both"/>
              <w:rPr>
                <w:rFonts w:ascii="Times New Roman" w:hAnsi="Times New Roman"/>
              </w:rPr>
            </w:pPr>
          </w:p>
          <w:p w14:paraId="7688957A" w14:textId="77777777"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Ouvir bastante os alunos</w:t>
            </w:r>
          </w:p>
        </w:tc>
      </w:tr>
      <w:tr w:rsidR="00363BAB" w:rsidRPr="00935B86" w14:paraId="41813B83" w14:textId="77777777" w:rsidTr="00935B86">
        <w:tc>
          <w:tcPr>
            <w:tcW w:w="5103" w:type="dxa"/>
          </w:tcPr>
          <w:p w14:paraId="2D54E0E1" w14:textId="77777777" w:rsidR="00363BAB" w:rsidRPr="00935B86" w:rsidRDefault="00363BAB" w:rsidP="00C96E0E">
            <w:pPr>
              <w:pStyle w:val="PargrafodaLista"/>
              <w:spacing w:line="360" w:lineRule="auto"/>
              <w:ind w:left="0" w:firstLine="37"/>
              <w:jc w:val="both"/>
              <w:rPr>
                <w:rFonts w:ascii="Times New Roman" w:hAnsi="Times New Roman"/>
                <w:b/>
                <w:bCs/>
              </w:rPr>
            </w:pPr>
            <w:r w:rsidRPr="00935B86">
              <w:rPr>
                <w:rFonts w:ascii="Times New Roman" w:hAnsi="Times New Roman"/>
                <w:b/>
                <w:bCs/>
              </w:rPr>
              <w:t xml:space="preserve">VI) </w:t>
            </w:r>
            <w:r w:rsidRPr="00935B86">
              <w:rPr>
                <w:rFonts w:ascii="Times New Roman" w:hAnsi="Times New Roman"/>
              </w:rPr>
              <w:t>Favorecer a articulação entre a vivência do aluno em sua comunidade os temas abordados em sala de aula, contextualizando a aprendizagem</w:t>
            </w:r>
          </w:p>
        </w:tc>
        <w:tc>
          <w:tcPr>
            <w:tcW w:w="3969" w:type="dxa"/>
          </w:tcPr>
          <w:p w14:paraId="2C43D64E" w14:textId="77777777"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Articular entre os vários profissionais da educação dentro da escola, alunos e responsáveis</w:t>
            </w:r>
          </w:p>
        </w:tc>
      </w:tr>
      <w:tr w:rsidR="00363BAB" w:rsidRPr="00935B86" w14:paraId="2320A77A" w14:textId="77777777" w:rsidTr="00935B86">
        <w:tc>
          <w:tcPr>
            <w:tcW w:w="5103" w:type="dxa"/>
          </w:tcPr>
          <w:p w14:paraId="15D4EDE1" w14:textId="77777777" w:rsidR="00363BAB" w:rsidRPr="00935B86" w:rsidRDefault="00363BAB" w:rsidP="00C96E0E">
            <w:pPr>
              <w:pStyle w:val="PargrafodaLista"/>
              <w:spacing w:line="360" w:lineRule="auto"/>
              <w:ind w:left="0" w:firstLine="37"/>
              <w:jc w:val="both"/>
              <w:rPr>
                <w:rFonts w:ascii="Times New Roman" w:hAnsi="Times New Roman"/>
                <w:b/>
                <w:bCs/>
              </w:rPr>
            </w:pPr>
            <w:r w:rsidRPr="00935B86">
              <w:rPr>
                <w:rFonts w:ascii="Times New Roman" w:hAnsi="Times New Roman"/>
                <w:b/>
                <w:bCs/>
              </w:rPr>
              <w:t xml:space="preserve">VII) </w:t>
            </w:r>
            <w:r w:rsidRPr="00935B86">
              <w:rPr>
                <w:rFonts w:ascii="Times New Roman" w:hAnsi="Times New Roman"/>
              </w:rPr>
              <w:t>Desenvolver nos alunos hábitos de estudo e organização, planejando atividades educacionais de forma integrada, com a finalidade de melhoria do rendimento escolar</w:t>
            </w:r>
          </w:p>
        </w:tc>
        <w:tc>
          <w:tcPr>
            <w:tcW w:w="3969" w:type="dxa"/>
          </w:tcPr>
          <w:p w14:paraId="24B689B0" w14:textId="134BBF66"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Orientar o aluno a frequentar os grupos de estudos</w:t>
            </w:r>
          </w:p>
          <w:p w14:paraId="12DC2914" w14:textId="77777777" w:rsidR="00363BAB" w:rsidRPr="00935B86" w:rsidRDefault="00363BAB" w:rsidP="00C96E0E">
            <w:pPr>
              <w:pStyle w:val="PargrafodaLista"/>
              <w:spacing w:line="360" w:lineRule="auto"/>
              <w:ind w:left="0"/>
              <w:jc w:val="both"/>
              <w:rPr>
                <w:rFonts w:ascii="Times New Roman" w:hAnsi="Times New Roman"/>
              </w:rPr>
            </w:pPr>
            <w:r w:rsidRPr="00935B86">
              <w:rPr>
                <w:rFonts w:ascii="Times New Roman" w:hAnsi="Times New Roman"/>
              </w:rPr>
              <w:t>Facilitar as relações de aprendizagem e o comportamento discente</w:t>
            </w:r>
          </w:p>
        </w:tc>
      </w:tr>
    </w:tbl>
    <w:p w14:paraId="5CF7D417" w14:textId="77777777" w:rsidR="00363BAB" w:rsidRPr="00935B86" w:rsidRDefault="00363BAB" w:rsidP="00C96E0E">
      <w:pPr>
        <w:spacing w:after="0" w:line="360" w:lineRule="auto"/>
        <w:ind w:firstLine="709"/>
        <w:rPr>
          <w:rFonts w:ascii="Times New Roman" w:hAnsi="Times New Roman"/>
          <w:sz w:val="20"/>
          <w:szCs w:val="20"/>
        </w:rPr>
      </w:pPr>
      <w:r w:rsidRPr="00935B86">
        <w:rPr>
          <w:rFonts w:ascii="Times New Roman" w:hAnsi="Times New Roman"/>
          <w:b/>
          <w:bCs/>
          <w:sz w:val="20"/>
          <w:szCs w:val="20"/>
        </w:rPr>
        <w:t xml:space="preserve">Fonte: </w:t>
      </w:r>
      <w:r w:rsidRPr="00935B86">
        <w:rPr>
          <w:rFonts w:ascii="Times New Roman" w:hAnsi="Times New Roman"/>
          <w:sz w:val="20"/>
          <w:szCs w:val="20"/>
        </w:rPr>
        <w:t>Elaborado pelos autores, 2021</w:t>
      </w:r>
    </w:p>
    <w:p w14:paraId="2F228D47" w14:textId="77777777" w:rsidR="00FA2560" w:rsidRDefault="00FA2560" w:rsidP="00935B86">
      <w:pPr>
        <w:spacing w:after="0" w:line="360" w:lineRule="auto"/>
        <w:ind w:firstLine="709"/>
        <w:jc w:val="both"/>
        <w:rPr>
          <w:rFonts w:ascii="Times New Roman" w:hAnsi="Times New Roman"/>
          <w:b/>
          <w:bCs/>
          <w:sz w:val="24"/>
          <w:szCs w:val="24"/>
        </w:rPr>
      </w:pPr>
    </w:p>
    <w:p w14:paraId="280E8E95" w14:textId="0C5EE276" w:rsidR="00330C84" w:rsidRPr="00FA2560" w:rsidRDefault="00A65D44"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 xml:space="preserve">4.5 A Mediação Escolar sob as perspectivas do Gestor e dos Orientadores Educacionais nas </w:t>
      </w:r>
      <w:proofErr w:type="spellStart"/>
      <w:r w:rsidRPr="00FA2560">
        <w:rPr>
          <w:rFonts w:ascii="Times New Roman" w:hAnsi="Times New Roman"/>
          <w:b/>
          <w:bCs/>
          <w:sz w:val="24"/>
          <w:szCs w:val="24"/>
        </w:rPr>
        <w:t>ETECs</w:t>
      </w:r>
      <w:proofErr w:type="spellEnd"/>
    </w:p>
    <w:p w14:paraId="12A131B2" w14:textId="5CD57F16" w:rsidR="001B3061" w:rsidRPr="00FA2560" w:rsidRDefault="006825E7" w:rsidP="00935B86">
      <w:pPr>
        <w:spacing w:line="360" w:lineRule="auto"/>
        <w:ind w:firstLine="709"/>
        <w:jc w:val="both"/>
        <w:rPr>
          <w:rFonts w:ascii="Times New Roman" w:hAnsi="Times New Roman"/>
          <w:color w:val="000000"/>
          <w:sz w:val="24"/>
          <w:szCs w:val="24"/>
          <w:shd w:val="clear" w:color="auto" w:fill="FFFFFF"/>
        </w:rPr>
      </w:pPr>
      <w:r w:rsidRPr="00FA2560">
        <w:rPr>
          <w:rFonts w:ascii="Times New Roman" w:hAnsi="Times New Roman"/>
          <w:sz w:val="24"/>
          <w:szCs w:val="24"/>
        </w:rPr>
        <w:t>Considerando que viver em sociedade é experienciar o conflito (</w:t>
      </w:r>
      <w:proofErr w:type="spellStart"/>
      <w:proofErr w:type="gramStart"/>
      <w:r w:rsidR="00235442" w:rsidRPr="00FA2560">
        <w:rPr>
          <w:rFonts w:ascii="Times New Roman" w:hAnsi="Times New Roman"/>
          <w:sz w:val="24"/>
          <w:szCs w:val="24"/>
        </w:rPr>
        <w:t>Chrispino</w:t>
      </w:r>
      <w:proofErr w:type="spellEnd"/>
      <w:r w:rsidRPr="00FA2560">
        <w:rPr>
          <w:rFonts w:ascii="Times New Roman" w:hAnsi="Times New Roman"/>
          <w:sz w:val="24"/>
          <w:szCs w:val="24"/>
        </w:rPr>
        <w:t xml:space="preserve"> ,</w:t>
      </w:r>
      <w:proofErr w:type="gramEnd"/>
      <w:r w:rsidRPr="00FA2560">
        <w:rPr>
          <w:rFonts w:ascii="Times New Roman" w:hAnsi="Times New Roman"/>
          <w:sz w:val="24"/>
          <w:szCs w:val="24"/>
        </w:rPr>
        <w:t xml:space="preserve"> 2007, p.15), essa realidade no espaço escolar pode contribuir para o aprendizado coletivo de formação humana  e cidadã. Pois a mediação escolar como um processo tem no papel do mediador uma pessoa imparcial para reorientar as relações sociais entre os envolvidos, contribuir para a melhoria da aprendizagem, buscar soluções em conjunto com a comunidade educativa.</w:t>
      </w:r>
      <w:r w:rsidR="008178BD" w:rsidRPr="00FA2560">
        <w:rPr>
          <w:rFonts w:ascii="Times New Roman" w:hAnsi="Times New Roman"/>
          <w:sz w:val="24"/>
          <w:szCs w:val="24"/>
        </w:rPr>
        <w:t xml:space="preserve"> </w:t>
      </w:r>
      <w:r w:rsidR="00D05FCA" w:rsidRPr="00FA2560">
        <w:rPr>
          <w:rFonts w:ascii="Times New Roman" w:hAnsi="Times New Roman"/>
          <w:sz w:val="24"/>
          <w:szCs w:val="24"/>
        </w:rPr>
        <w:t xml:space="preserve">Partindo desse pressuposto, pode-se afirmar que a instituição do cargo de Orientador Educacional nas </w:t>
      </w:r>
      <w:proofErr w:type="spellStart"/>
      <w:r w:rsidR="00D05FCA" w:rsidRPr="00FA2560">
        <w:rPr>
          <w:rFonts w:ascii="Times New Roman" w:hAnsi="Times New Roman"/>
          <w:sz w:val="24"/>
          <w:szCs w:val="24"/>
        </w:rPr>
        <w:t>ETECs</w:t>
      </w:r>
      <w:proofErr w:type="spellEnd"/>
      <w:r w:rsidR="00D05FCA" w:rsidRPr="00FA2560">
        <w:rPr>
          <w:rFonts w:ascii="Times New Roman" w:hAnsi="Times New Roman"/>
          <w:sz w:val="24"/>
          <w:szCs w:val="24"/>
        </w:rPr>
        <w:t xml:space="preserve"> como </w:t>
      </w:r>
      <w:r w:rsidR="00D05FCA" w:rsidRPr="00FA2560">
        <w:rPr>
          <w:rFonts w:ascii="Times New Roman" w:hAnsi="Times New Roman"/>
          <w:color w:val="000000"/>
          <w:sz w:val="24"/>
          <w:szCs w:val="24"/>
          <w:shd w:val="clear" w:color="auto" w:fill="FFFFFF"/>
        </w:rPr>
        <w:t xml:space="preserve">Professor Coordenador de Projetos Responsável pela Orientação e Apoio Educacional para atuar como mediador e promover ações que estimulem a convivência saudável, fortaleça os vínculos </w:t>
      </w:r>
      <w:r w:rsidR="0022740F" w:rsidRPr="00FA2560">
        <w:rPr>
          <w:rFonts w:ascii="Times New Roman" w:hAnsi="Times New Roman"/>
          <w:color w:val="000000"/>
          <w:sz w:val="24"/>
          <w:szCs w:val="24"/>
          <w:shd w:val="clear" w:color="auto" w:fill="FFFFFF"/>
        </w:rPr>
        <w:t>e direcionem os esforços para o alcance dos objetivos comuns.</w:t>
      </w:r>
      <w:r w:rsidR="008178BD" w:rsidRPr="00FA2560">
        <w:rPr>
          <w:rFonts w:ascii="Times New Roman" w:hAnsi="Times New Roman"/>
          <w:color w:val="000000"/>
          <w:sz w:val="24"/>
          <w:szCs w:val="24"/>
          <w:shd w:val="clear" w:color="auto" w:fill="FFFFFF"/>
        </w:rPr>
        <w:t xml:space="preserve"> </w:t>
      </w:r>
      <w:r w:rsidR="0022740F" w:rsidRPr="00FA2560">
        <w:rPr>
          <w:rFonts w:ascii="Times New Roman" w:hAnsi="Times New Roman"/>
          <w:color w:val="000000"/>
          <w:sz w:val="24"/>
          <w:szCs w:val="24"/>
          <w:shd w:val="clear" w:color="auto" w:fill="FFFFFF"/>
        </w:rPr>
        <w:t xml:space="preserve">A partir dos dados levantados pela pesquisa e considerando que o Orientador Educacional foi </w:t>
      </w:r>
      <w:r w:rsidR="0022740F" w:rsidRPr="00FA2560">
        <w:rPr>
          <w:rFonts w:ascii="Times New Roman" w:hAnsi="Times New Roman"/>
          <w:color w:val="000000"/>
          <w:sz w:val="24"/>
          <w:szCs w:val="24"/>
          <w:shd w:val="clear" w:color="auto" w:fill="FFFFFF"/>
        </w:rPr>
        <w:lastRenderedPageBreak/>
        <w:t xml:space="preserve">instituído há seis anos nas </w:t>
      </w:r>
      <w:proofErr w:type="spellStart"/>
      <w:r w:rsidR="0022740F" w:rsidRPr="00FA2560">
        <w:rPr>
          <w:rFonts w:ascii="Times New Roman" w:hAnsi="Times New Roman"/>
          <w:color w:val="000000"/>
          <w:sz w:val="24"/>
          <w:szCs w:val="24"/>
          <w:shd w:val="clear" w:color="auto" w:fill="FFFFFF"/>
        </w:rPr>
        <w:t>ETECs</w:t>
      </w:r>
      <w:proofErr w:type="spellEnd"/>
      <w:r w:rsidR="0022740F" w:rsidRPr="00FA2560">
        <w:rPr>
          <w:rFonts w:ascii="Times New Roman" w:hAnsi="Times New Roman"/>
          <w:color w:val="000000"/>
          <w:sz w:val="24"/>
          <w:szCs w:val="24"/>
          <w:shd w:val="clear" w:color="auto" w:fill="FFFFFF"/>
        </w:rPr>
        <w:t xml:space="preserve">, nota-se perspectivas sob o ponto de vista do Gestor e do Orientador Educacional, como pode ser constatado no </w:t>
      </w:r>
      <w:r w:rsidR="004251D0" w:rsidRPr="00FA2560">
        <w:rPr>
          <w:rFonts w:ascii="Times New Roman" w:hAnsi="Times New Roman"/>
          <w:color w:val="000000"/>
          <w:sz w:val="24"/>
          <w:szCs w:val="24"/>
          <w:shd w:val="clear" w:color="auto" w:fill="FFFFFF"/>
        </w:rPr>
        <w:t>quadro abaixo:</w:t>
      </w:r>
    </w:p>
    <w:p w14:paraId="14E9A3B7" w14:textId="05794FCE" w:rsidR="004251D0" w:rsidRPr="00C96E0E" w:rsidRDefault="004251D0" w:rsidP="00935B86">
      <w:pPr>
        <w:spacing w:line="240" w:lineRule="auto"/>
        <w:ind w:firstLine="709"/>
        <w:jc w:val="center"/>
        <w:rPr>
          <w:rFonts w:ascii="Times New Roman" w:hAnsi="Times New Roman"/>
          <w:color w:val="FF0000"/>
          <w:sz w:val="24"/>
          <w:szCs w:val="24"/>
        </w:rPr>
      </w:pPr>
      <w:r w:rsidRPr="00C96E0E">
        <w:rPr>
          <w:rFonts w:ascii="Times New Roman" w:hAnsi="Times New Roman"/>
          <w:b/>
          <w:bCs/>
          <w:color w:val="000000"/>
          <w:sz w:val="24"/>
          <w:szCs w:val="24"/>
          <w:shd w:val="clear" w:color="auto" w:fill="FFFFFF"/>
        </w:rPr>
        <w:t xml:space="preserve">QUADRO  3. </w:t>
      </w:r>
      <w:r w:rsidRPr="00C96E0E">
        <w:rPr>
          <w:rFonts w:ascii="Times New Roman" w:hAnsi="Times New Roman"/>
          <w:sz w:val="24"/>
          <w:szCs w:val="24"/>
        </w:rPr>
        <w:t xml:space="preserve">A Mediação Escolar sob as perspectivas do Gestor e dos Orientadores Educacionais nas </w:t>
      </w:r>
      <w:proofErr w:type="spellStart"/>
      <w:r w:rsidRPr="00C96E0E">
        <w:rPr>
          <w:rFonts w:ascii="Times New Roman" w:hAnsi="Times New Roman"/>
          <w:sz w:val="24"/>
          <w:szCs w:val="24"/>
        </w:rPr>
        <w:t>ETECs</w:t>
      </w:r>
      <w:proofErr w:type="spellEnd"/>
    </w:p>
    <w:tbl>
      <w:tblPr>
        <w:tblStyle w:val="Tabelacomgrade"/>
        <w:tblW w:w="9072" w:type="dxa"/>
        <w:tblInd w:w="-5" w:type="dxa"/>
        <w:tblLook w:val="04A0" w:firstRow="1" w:lastRow="0" w:firstColumn="1" w:lastColumn="0" w:noHBand="0" w:noVBand="1"/>
      </w:tblPr>
      <w:tblGrid>
        <w:gridCol w:w="4111"/>
        <w:gridCol w:w="4961"/>
      </w:tblGrid>
      <w:tr w:rsidR="001B3061" w:rsidRPr="00935B86" w14:paraId="7FFC1CEB" w14:textId="77777777" w:rsidTr="003013A5">
        <w:tc>
          <w:tcPr>
            <w:tcW w:w="4111" w:type="dxa"/>
            <w:shd w:val="clear" w:color="auto" w:fill="ACB9CA" w:themeFill="text2" w:themeFillTint="66"/>
          </w:tcPr>
          <w:p w14:paraId="0B7D4099" w14:textId="77777777" w:rsidR="001B3061" w:rsidRPr="00935B86" w:rsidRDefault="001B3061" w:rsidP="00C96E0E">
            <w:pPr>
              <w:pStyle w:val="PargrafodaLista"/>
              <w:spacing w:line="360" w:lineRule="auto"/>
              <w:ind w:left="0" w:firstLine="709"/>
              <w:jc w:val="both"/>
              <w:rPr>
                <w:rFonts w:ascii="Times New Roman" w:hAnsi="Times New Roman"/>
                <w:b/>
                <w:bCs/>
              </w:rPr>
            </w:pPr>
            <w:r w:rsidRPr="00935B86">
              <w:rPr>
                <w:rFonts w:ascii="Times New Roman" w:hAnsi="Times New Roman"/>
                <w:b/>
                <w:bCs/>
              </w:rPr>
              <w:t>GESTOR</w:t>
            </w:r>
          </w:p>
        </w:tc>
        <w:tc>
          <w:tcPr>
            <w:tcW w:w="4961" w:type="dxa"/>
            <w:shd w:val="clear" w:color="auto" w:fill="ACB9CA" w:themeFill="text2" w:themeFillTint="66"/>
          </w:tcPr>
          <w:p w14:paraId="5F23EB06" w14:textId="77777777" w:rsidR="001B3061" w:rsidRPr="00935B86" w:rsidRDefault="001B3061" w:rsidP="00C96E0E">
            <w:pPr>
              <w:pStyle w:val="PargrafodaLista"/>
              <w:spacing w:line="360" w:lineRule="auto"/>
              <w:ind w:left="0" w:firstLine="709"/>
              <w:jc w:val="both"/>
              <w:rPr>
                <w:rFonts w:ascii="Times New Roman" w:hAnsi="Times New Roman"/>
                <w:b/>
                <w:bCs/>
              </w:rPr>
            </w:pPr>
            <w:r w:rsidRPr="00935B86">
              <w:rPr>
                <w:rFonts w:ascii="Times New Roman" w:hAnsi="Times New Roman"/>
                <w:b/>
                <w:bCs/>
              </w:rPr>
              <w:t>ORIENTADOR EDUCACIONAL</w:t>
            </w:r>
          </w:p>
        </w:tc>
      </w:tr>
      <w:tr w:rsidR="001B3061" w:rsidRPr="00935B86" w14:paraId="3F21B8C3" w14:textId="77777777" w:rsidTr="003013A5">
        <w:tc>
          <w:tcPr>
            <w:tcW w:w="4111" w:type="dxa"/>
          </w:tcPr>
          <w:p w14:paraId="05EE581D" w14:textId="77777777" w:rsidR="001B3061" w:rsidRPr="00935B86" w:rsidRDefault="001B3061" w:rsidP="00C96E0E">
            <w:pPr>
              <w:pStyle w:val="PargrafodaLista"/>
              <w:spacing w:line="360" w:lineRule="auto"/>
              <w:ind w:left="0"/>
              <w:jc w:val="both"/>
              <w:rPr>
                <w:rFonts w:ascii="Times New Roman" w:hAnsi="Times New Roman"/>
              </w:rPr>
            </w:pPr>
            <w:r w:rsidRPr="00935B86">
              <w:rPr>
                <w:rFonts w:ascii="Times New Roman" w:hAnsi="Times New Roman"/>
                <w:b/>
                <w:bCs/>
              </w:rPr>
              <w:t xml:space="preserve">01) </w:t>
            </w:r>
            <w:r w:rsidRPr="00935B86">
              <w:rPr>
                <w:rFonts w:ascii="Times New Roman" w:hAnsi="Times New Roman"/>
              </w:rPr>
              <w:t>Apenas ouvir o estudante e encaminhar para o Caps ou Orientar os responsáveis.</w:t>
            </w:r>
          </w:p>
        </w:tc>
        <w:tc>
          <w:tcPr>
            <w:tcW w:w="4961" w:type="dxa"/>
          </w:tcPr>
          <w:p w14:paraId="23B70403" w14:textId="2C36EE39" w:rsidR="001B3061" w:rsidRPr="00935B86" w:rsidRDefault="001B3061" w:rsidP="00C96E0E">
            <w:pPr>
              <w:pStyle w:val="PargrafodaLista"/>
              <w:spacing w:line="360" w:lineRule="auto"/>
              <w:ind w:left="0"/>
              <w:jc w:val="both"/>
              <w:rPr>
                <w:rFonts w:ascii="Times New Roman" w:hAnsi="Times New Roman"/>
                <w:b/>
                <w:bCs/>
              </w:rPr>
            </w:pPr>
            <w:r w:rsidRPr="00935B86">
              <w:rPr>
                <w:rFonts w:ascii="Times New Roman" w:hAnsi="Times New Roman"/>
                <w:b/>
                <w:bCs/>
              </w:rPr>
              <w:t xml:space="preserve">01) </w:t>
            </w:r>
            <w:r w:rsidRPr="00935B86">
              <w:rPr>
                <w:rFonts w:ascii="Times New Roman" w:hAnsi="Times New Roman"/>
              </w:rPr>
              <w:t xml:space="preserve">Ouço bastante os alunos; Muitas vezes converso com os pais sobre o ambiente familiar que está atrapalhando a aprendizagem do aluno; </w:t>
            </w:r>
            <w:r w:rsidR="00172D6D" w:rsidRPr="00935B86">
              <w:rPr>
                <w:rFonts w:ascii="Times New Roman" w:hAnsi="Times New Roman"/>
              </w:rPr>
              <w:t>oriento</w:t>
            </w:r>
            <w:r w:rsidRPr="00935B86">
              <w:rPr>
                <w:rFonts w:ascii="Times New Roman" w:hAnsi="Times New Roman"/>
              </w:rPr>
              <w:t xml:space="preserve"> o aluno a frequentar grupos de estudos</w:t>
            </w:r>
          </w:p>
        </w:tc>
      </w:tr>
      <w:tr w:rsidR="001B3061" w:rsidRPr="00935B86" w14:paraId="353BCA26" w14:textId="77777777" w:rsidTr="003013A5">
        <w:tc>
          <w:tcPr>
            <w:tcW w:w="4111" w:type="dxa"/>
          </w:tcPr>
          <w:p w14:paraId="0BB9EA3C" w14:textId="77777777" w:rsidR="001B3061" w:rsidRPr="00935B86" w:rsidRDefault="001B3061" w:rsidP="00C96E0E">
            <w:pPr>
              <w:pStyle w:val="PargrafodaLista"/>
              <w:spacing w:line="360" w:lineRule="auto"/>
              <w:ind w:left="0"/>
              <w:jc w:val="both"/>
              <w:rPr>
                <w:rFonts w:ascii="Times New Roman" w:hAnsi="Times New Roman"/>
                <w:b/>
                <w:bCs/>
              </w:rPr>
            </w:pPr>
            <w:r w:rsidRPr="00935B86">
              <w:rPr>
                <w:rFonts w:ascii="Times New Roman" w:hAnsi="Times New Roman"/>
                <w:b/>
                <w:bCs/>
              </w:rPr>
              <w:t>02)</w:t>
            </w:r>
            <w:r w:rsidRPr="00935B86">
              <w:rPr>
                <w:rFonts w:ascii="Times New Roman" w:hAnsi="Times New Roman"/>
              </w:rPr>
              <w:t>Passaram pela escola alguns profissionais na área. Alguns tinham o perfil mais facilitador de diálogos e mediador de conflitos, outros tinham características mais burocráticas. Acredito que o primeiro perfil era mais interessante para a unidade.</w:t>
            </w:r>
          </w:p>
        </w:tc>
        <w:tc>
          <w:tcPr>
            <w:tcW w:w="4961" w:type="dxa"/>
          </w:tcPr>
          <w:p w14:paraId="765BA7A8" w14:textId="77777777" w:rsidR="001B3061" w:rsidRPr="00935B86" w:rsidRDefault="001B3061" w:rsidP="00C96E0E">
            <w:pPr>
              <w:pStyle w:val="PargrafodaLista"/>
              <w:spacing w:line="360" w:lineRule="auto"/>
              <w:ind w:left="0"/>
              <w:jc w:val="both"/>
              <w:rPr>
                <w:rFonts w:ascii="Times New Roman" w:hAnsi="Times New Roman"/>
                <w:b/>
                <w:bCs/>
              </w:rPr>
            </w:pPr>
            <w:r w:rsidRPr="00935B86">
              <w:rPr>
                <w:rFonts w:ascii="Times New Roman" w:hAnsi="Times New Roman"/>
                <w:b/>
                <w:bCs/>
              </w:rPr>
              <w:t xml:space="preserve">02) </w:t>
            </w:r>
            <w:r w:rsidRPr="00935B86">
              <w:rPr>
                <w:rFonts w:ascii="Times New Roman" w:hAnsi="Times New Roman"/>
              </w:rPr>
              <w:t>O profissional deve ser um articulador dentre os vários profissionais da educação dentro das escolas e os alunos e seus responsáveis. Há necessidade de maior conhecimento e capacitações, preparando ainda mais esses profissionais.</w:t>
            </w:r>
          </w:p>
        </w:tc>
      </w:tr>
      <w:tr w:rsidR="001B3061" w:rsidRPr="00935B86" w14:paraId="2CF6D88B" w14:textId="77777777" w:rsidTr="003013A5">
        <w:tc>
          <w:tcPr>
            <w:tcW w:w="4111" w:type="dxa"/>
          </w:tcPr>
          <w:p w14:paraId="51C6DFDB" w14:textId="77777777" w:rsidR="001B3061" w:rsidRPr="00935B86" w:rsidRDefault="001B3061" w:rsidP="00C96E0E">
            <w:pPr>
              <w:pStyle w:val="PargrafodaLista"/>
              <w:spacing w:line="360" w:lineRule="auto"/>
              <w:ind w:left="0"/>
              <w:jc w:val="both"/>
              <w:rPr>
                <w:rFonts w:ascii="Times New Roman" w:hAnsi="Times New Roman"/>
                <w:b/>
                <w:bCs/>
              </w:rPr>
            </w:pPr>
            <w:r w:rsidRPr="00935B86">
              <w:rPr>
                <w:rFonts w:ascii="Times New Roman" w:hAnsi="Times New Roman"/>
                <w:b/>
                <w:bCs/>
              </w:rPr>
              <w:t xml:space="preserve">03) </w:t>
            </w:r>
            <w:r w:rsidRPr="00935B86">
              <w:rPr>
                <w:rFonts w:ascii="Times New Roman" w:hAnsi="Times New Roman"/>
              </w:rPr>
              <w:t>O Orientador Educacional procura auxiliar o aluno nas questões referentes à aprendizagem em todos os sentidos incentivando no processo, identificando possíveis dificuldades e buscando soluções.</w:t>
            </w:r>
          </w:p>
        </w:tc>
        <w:tc>
          <w:tcPr>
            <w:tcW w:w="4961" w:type="dxa"/>
          </w:tcPr>
          <w:p w14:paraId="5586BC69" w14:textId="55563E12" w:rsidR="001B3061" w:rsidRPr="00935B86" w:rsidRDefault="001B3061" w:rsidP="00C96E0E">
            <w:pPr>
              <w:pStyle w:val="PargrafodaLista"/>
              <w:spacing w:line="360" w:lineRule="auto"/>
              <w:ind w:left="0"/>
              <w:jc w:val="both"/>
              <w:rPr>
                <w:rFonts w:ascii="Times New Roman" w:hAnsi="Times New Roman"/>
                <w:b/>
                <w:bCs/>
              </w:rPr>
            </w:pPr>
            <w:r w:rsidRPr="00935B86">
              <w:rPr>
                <w:rFonts w:ascii="Times New Roman" w:hAnsi="Times New Roman"/>
                <w:b/>
                <w:bCs/>
              </w:rPr>
              <w:t xml:space="preserve">03) </w:t>
            </w:r>
            <w:r w:rsidRPr="00935B86">
              <w:rPr>
                <w:rFonts w:ascii="Times New Roman" w:hAnsi="Times New Roman"/>
              </w:rPr>
              <w:t xml:space="preserve">Tem a parte burocrática que consome um tempo imenso, e acaba atrapalhando a principal função, gostaria de ter mais tempo para atuar de forma integral na prevenção de conflitos. Por vezes a orientação atua, por Falta de tempo, apenas na medicação e não na prevenção. Os conflitos acontecem por inúmeras razões, mas para solucionar há uma grande dificuldade, </w:t>
            </w:r>
            <w:r w:rsidR="00172D6D" w:rsidRPr="00935B86">
              <w:rPr>
                <w:rFonts w:ascii="Times New Roman" w:hAnsi="Times New Roman"/>
              </w:rPr>
              <w:t>pois,</w:t>
            </w:r>
            <w:r w:rsidRPr="00935B86">
              <w:rPr>
                <w:rFonts w:ascii="Times New Roman" w:hAnsi="Times New Roman"/>
              </w:rPr>
              <w:t xml:space="preserve"> tratar com pessoas distintas, interesses distintos não é fácil, então a melhor forma era dialogando em separado com cada parte, e após acertar os “ponteiros” eu trabalhava em conjunto com as duas partes envolvidas: a conversa era coletiva. A presença da coordenação é muito importante, e complementa o trabalho.</w:t>
            </w:r>
          </w:p>
        </w:tc>
      </w:tr>
      <w:tr w:rsidR="001B3061" w:rsidRPr="00935B86" w14:paraId="0AB10BFA" w14:textId="77777777" w:rsidTr="003013A5">
        <w:tc>
          <w:tcPr>
            <w:tcW w:w="4111" w:type="dxa"/>
          </w:tcPr>
          <w:p w14:paraId="14DE2284" w14:textId="77777777" w:rsidR="001B3061" w:rsidRPr="00935B86" w:rsidRDefault="001B3061" w:rsidP="00C96E0E">
            <w:pPr>
              <w:pStyle w:val="PargrafodaLista"/>
              <w:spacing w:line="360" w:lineRule="auto"/>
              <w:ind w:left="0"/>
              <w:jc w:val="both"/>
              <w:rPr>
                <w:rFonts w:ascii="Times New Roman" w:hAnsi="Times New Roman"/>
                <w:b/>
                <w:bCs/>
              </w:rPr>
            </w:pPr>
            <w:r w:rsidRPr="00935B86">
              <w:rPr>
                <w:rFonts w:ascii="Times New Roman" w:hAnsi="Times New Roman"/>
                <w:b/>
                <w:bCs/>
              </w:rPr>
              <w:t xml:space="preserve">04) </w:t>
            </w:r>
            <w:r w:rsidRPr="00935B86">
              <w:rPr>
                <w:rFonts w:ascii="Times New Roman" w:hAnsi="Times New Roman"/>
              </w:rPr>
              <w:t>O Orientador Educacional procura auxiliar o aluno nas questões referentes à aprendizagem em todos os sentidos incentivando no processo, identificando possíveis dificuldades e buscando soluções.</w:t>
            </w:r>
          </w:p>
        </w:tc>
        <w:tc>
          <w:tcPr>
            <w:tcW w:w="4961" w:type="dxa"/>
          </w:tcPr>
          <w:p w14:paraId="28DEE983" w14:textId="77777777" w:rsidR="001B3061" w:rsidRPr="00935B86" w:rsidRDefault="001B3061" w:rsidP="00C96E0E">
            <w:pPr>
              <w:pStyle w:val="PargrafodaLista"/>
              <w:spacing w:line="360" w:lineRule="auto"/>
              <w:ind w:left="0"/>
              <w:jc w:val="both"/>
              <w:rPr>
                <w:rFonts w:ascii="Times New Roman" w:hAnsi="Times New Roman"/>
                <w:b/>
                <w:bCs/>
              </w:rPr>
            </w:pPr>
            <w:r w:rsidRPr="00935B86">
              <w:rPr>
                <w:rFonts w:ascii="Times New Roman" w:hAnsi="Times New Roman"/>
                <w:b/>
                <w:bCs/>
              </w:rPr>
              <w:t xml:space="preserve">04) </w:t>
            </w:r>
            <w:r w:rsidRPr="00935B86">
              <w:rPr>
                <w:rFonts w:ascii="Times New Roman" w:hAnsi="Times New Roman"/>
              </w:rPr>
              <w:t>Meu papel sempre foi o de facilitar as relações de aprendizagem e comportamento dos discentes dentro do ambiente escolar. Meu foco é o de estar sempre próxima, numa relação de muito respeito e troca com meu discente. A empatia dentro desse trabalho sempre se faz necessária para conseguir entender o sentimento do outro e agir de forma mais efetiva.</w:t>
            </w:r>
          </w:p>
        </w:tc>
      </w:tr>
      <w:tr w:rsidR="001B3061" w:rsidRPr="00935B86" w14:paraId="4B414665" w14:textId="77777777" w:rsidTr="003013A5">
        <w:tc>
          <w:tcPr>
            <w:tcW w:w="4111" w:type="dxa"/>
          </w:tcPr>
          <w:p w14:paraId="452530F0" w14:textId="77777777" w:rsidR="001B3061" w:rsidRPr="00935B86" w:rsidRDefault="001B3061" w:rsidP="00C96E0E">
            <w:pPr>
              <w:pStyle w:val="PargrafodaLista"/>
              <w:spacing w:line="360" w:lineRule="auto"/>
              <w:ind w:left="0"/>
              <w:jc w:val="both"/>
              <w:rPr>
                <w:rFonts w:ascii="Times New Roman" w:hAnsi="Times New Roman"/>
                <w:b/>
                <w:bCs/>
              </w:rPr>
            </w:pPr>
            <w:r w:rsidRPr="00935B86">
              <w:rPr>
                <w:rFonts w:ascii="Times New Roman" w:hAnsi="Times New Roman"/>
                <w:b/>
                <w:bCs/>
              </w:rPr>
              <w:t xml:space="preserve">05) </w:t>
            </w:r>
            <w:r w:rsidRPr="00935B86">
              <w:rPr>
                <w:rFonts w:ascii="Times New Roman" w:hAnsi="Times New Roman"/>
              </w:rPr>
              <w:t xml:space="preserve">Cabe ao orientador acompanhar discentes e responsáveis diante das múltiplas questões do desenvolvimento escolar: conflitos, dificuldades </w:t>
            </w:r>
            <w:r w:rsidRPr="00935B86">
              <w:rPr>
                <w:rFonts w:ascii="Times New Roman" w:hAnsi="Times New Roman"/>
              </w:rPr>
              <w:lastRenderedPageBreak/>
              <w:t>de aprendizagem, planejamento dos estudos, atividades pedagógicas que subsidiam continuidade do aprendizado e frequência.</w:t>
            </w:r>
          </w:p>
        </w:tc>
        <w:tc>
          <w:tcPr>
            <w:tcW w:w="4961" w:type="dxa"/>
          </w:tcPr>
          <w:p w14:paraId="3ED34D17" w14:textId="2C343A02" w:rsidR="001B3061" w:rsidRPr="00935B86" w:rsidRDefault="001B3061" w:rsidP="00C96E0E">
            <w:pPr>
              <w:pStyle w:val="PargrafodaLista"/>
              <w:spacing w:line="360" w:lineRule="auto"/>
              <w:ind w:left="0"/>
              <w:jc w:val="both"/>
              <w:rPr>
                <w:rFonts w:ascii="Times New Roman" w:hAnsi="Times New Roman"/>
                <w:b/>
                <w:bCs/>
              </w:rPr>
            </w:pPr>
            <w:r w:rsidRPr="00935B86">
              <w:rPr>
                <w:rFonts w:ascii="Times New Roman" w:hAnsi="Times New Roman"/>
                <w:b/>
                <w:bCs/>
              </w:rPr>
              <w:lastRenderedPageBreak/>
              <w:t xml:space="preserve">05) </w:t>
            </w:r>
            <w:r w:rsidRPr="00935B86">
              <w:rPr>
                <w:rFonts w:ascii="Times New Roman" w:hAnsi="Times New Roman"/>
              </w:rPr>
              <w:t xml:space="preserve">Ainda não tive nenhuma experiência prática onde fosse necessária a intervenção por parte da OE para mediação de conflitos, mas em compensação por algumas vezes já </w:t>
            </w:r>
            <w:r w:rsidRPr="00935B86">
              <w:rPr>
                <w:rFonts w:ascii="Times New Roman" w:hAnsi="Times New Roman"/>
              </w:rPr>
              <w:lastRenderedPageBreak/>
              <w:t xml:space="preserve">constatei alunos que não estavam com uma vida escola ativa, e procurei mostrar a importância dos estudos, como estar na Etec já é uma Vitória. </w:t>
            </w:r>
            <w:r w:rsidR="003013A5" w:rsidRPr="00935B86">
              <w:rPr>
                <w:rFonts w:ascii="Times New Roman" w:hAnsi="Times New Roman"/>
              </w:rPr>
              <w:t>Enfim, motivo</w:t>
            </w:r>
            <w:r w:rsidRPr="00935B86">
              <w:rPr>
                <w:rFonts w:ascii="Times New Roman" w:hAnsi="Times New Roman"/>
              </w:rPr>
              <w:t xml:space="preserve"> os alunos para que concluam essa fase da vida deles.</w:t>
            </w:r>
          </w:p>
        </w:tc>
      </w:tr>
    </w:tbl>
    <w:p w14:paraId="1ADE6963" w14:textId="77777777" w:rsidR="001B3061" w:rsidRPr="00935B86" w:rsidRDefault="001B3061" w:rsidP="00C96E0E">
      <w:pPr>
        <w:spacing w:after="0" w:line="240" w:lineRule="auto"/>
        <w:ind w:firstLine="709"/>
        <w:rPr>
          <w:rFonts w:ascii="Times New Roman" w:hAnsi="Times New Roman"/>
          <w:sz w:val="20"/>
          <w:szCs w:val="20"/>
        </w:rPr>
      </w:pPr>
      <w:r w:rsidRPr="00935B86">
        <w:rPr>
          <w:rFonts w:ascii="Times New Roman" w:hAnsi="Times New Roman"/>
          <w:b/>
          <w:bCs/>
          <w:sz w:val="20"/>
          <w:szCs w:val="20"/>
        </w:rPr>
        <w:lastRenderedPageBreak/>
        <w:t xml:space="preserve">Fonte: </w:t>
      </w:r>
      <w:r w:rsidRPr="00935B86">
        <w:rPr>
          <w:rFonts w:ascii="Times New Roman" w:hAnsi="Times New Roman"/>
          <w:sz w:val="20"/>
          <w:szCs w:val="20"/>
        </w:rPr>
        <w:t>Elaborado pelos autores, 2021</w:t>
      </w:r>
    </w:p>
    <w:p w14:paraId="0B78EDFE" w14:textId="77777777" w:rsidR="00FA2560" w:rsidRDefault="00FA2560" w:rsidP="00935B86">
      <w:pPr>
        <w:spacing w:after="0" w:line="360" w:lineRule="auto"/>
        <w:ind w:firstLine="709"/>
        <w:jc w:val="both"/>
        <w:rPr>
          <w:rFonts w:ascii="Times New Roman" w:hAnsi="Times New Roman"/>
          <w:b/>
          <w:bCs/>
          <w:sz w:val="24"/>
          <w:szCs w:val="24"/>
        </w:rPr>
      </w:pPr>
    </w:p>
    <w:p w14:paraId="22138FC7" w14:textId="511AC809" w:rsidR="001C70DE" w:rsidRPr="00FA2560" w:rsidRDefault="00903492" w:rsidP="00935B86">
      <w:pPr>
        <w:spacing w:after="0" w:line="360" w:lineRule="auto"/>
        <w:ind w:firstLine="709"/>
        <w:jc w:val="both"/>
        <w:rPr>
          <w:rFonts w:ascii="Times New Roman" w:hAnsi="Times New Roman"/>
          <w:b/>
          <w:bCs/>
          <w:sz w:val="24"/>
          <w:szCs w:val="24"/>
        </w:rPr>
      </w:pPr>
      <w:r w:rsidRPr="00FA2560">
        <w:rPr>
          <w:rFonts w:ascii="Times New Roman" w:hAnsi="Times New Roman"/>
          <w:b/>
          <w:bCs/>
          <w:sz w:val="24"/>
          <w:szCs w:val="24"/>
        </w:rPr>
        <w:t>4.6 Cultura e Clima Organizacional nas Escolas</w:t>
      </w:r>
    </w:p>
    <w:p w14:paraId="11EC224F" w14:textId="22610210" w:rsidR="00FE7231" w:rsidRPr="00FA2560" w:rsidRDefault="00FE7231" w:rsidP="00935B86">
      <w:pPr>
        <w:pStyle w:val="SemEspaamento"/>
        <w:spacing w:line="360" w:lineRule="auto"/>
        <w:ind w:firstLine="709"/>
        <w:jc w:val="both"/>
        <w:rPr>
          <w:rFonts w:ascii="Times New Roman" w:hAnsi="Times New Roman"/>
          <w:sz w:val="24"/>
          <w:szCs w:val="24"/>
        </w:rPr>
      </w:pPr>
      <w:proofErr w:type="spellStart"/>
      <w:r w:rsidRPr="00FA2560">
        <w:rPr>
          <w:rFonts w:ascii="Times New Roman" w:hAnsi="Times New Roman"/>
          <w:sz w:val="24"/>
          <w:szCs w:val="24"/>
        </w:rPr>
        <w:t>Libâneo</w:t>
      </w:r>
      <w:proofErr w:type="spellEnd"/>
      <w:r w:rsidRPr="00FA2560">
        <w:rPr>
          <w:rFonts w:ascii="Times New Roman" w:hAnsi="Times New Roman"/>
          <w:sz w:val="24"/>
          <w:szCs w:val="24"/>
        </w:rPr>
        <w:t xml:space="preserve"> (2018) e </w:t>
      </w:r>
      <w:proofErr w:type="spellStart"/>
      <w:r w:rsidRPr="00FA2560">
        <w:rPr>
          <w:rFonts w:ascii="Times New Roman" w:hAnsi="Times New Roman"/>
          <w:sz w:val="24"/>
          <w:szCs w:val="24"/>
        </w:rPr>
        <w:t>Pazeto</w:t>
      </w:r>
      <w:proofErr w:type="spellEnd"/>
      <w:r w:rsidRPr="00FA2560">
        <w:rPr>
          <w:rFonts w:ascii="Times New Roman" w:hAnsi="Times New Roman"/>
          <w:sz w:val="24"/>
          <w:szCs w:val="24"/>
        </w:rPr>
        <w:t xml:space="preserve"> (2000) ressaltavam que a cultura organizacional é indissociável das práticas de organização e gestão, sendo assim, deve estar sustentada por valores e propósitos convergentes para a construção do projeto institucional da escolar. </w:t>
      </w:r>
    </w:p>
    <w:p w14:paraId="2AECDB7C" w14:textId="21167B6D" w:rsidR="00FE7231" w:rsidRPr="00FA2560" w:rsidRDefault="00FE7231"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A pesquisa constatou que 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como uma rede de escolas técnicas atuantes no Estado de São Paulo, têm autonomia na gestão das suas 223 unidades, as quais têm as suas especificidades regionais, todas estão sustentadas por valores e propósitos convergentes, que podem ser observados no manifesto único da visão, missão e valores.</w:t>
      </w:r>
    </w:p>
    <w:p w14:paraId="077BFD0F" w14:textId="6AA21652" w:rsidR="00280C72" w:rsidRPr="00FA2560" w:rsidRDefault="004F6C66"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Para avaliar e fortalecer a cultura organizacional, </w:t>
      </w:r>
      <w:r w:rsidR="00982568" w:rsidRPr="00FA2560">
        <w:rPr>
          <w:rFonts w:ascii="Times New Roman" w:hAnsi="Times New Roman"/>
          <w:sz w:val="24"/>
          <w:szCs w:val="24"/>
        </w:rPr>
        <w:t>por intermédio das Pesquisas de Clima Organizacional (PCO), como descreve Silva (2017, p 25),</w:t>
      </w:r>
      <w:r w:rsidRPr="00FA2560">
        <w:rPr>
          <w:rFonts w:ascii="Times New Roman" w:hAnsi="Times New Roman"/>
          <w:sz w:val="24"/>
          <w:szCs w:val="24"/>
        </w:rPr>
        <w:t xml:space="preserve"> as </w:t>
      </w:r>
      <w:proofErr w:type="spellStart"/>
      <w:r w:rsidRPr="00FA2560">
        <w:rPr>
          <w:rFonts w:ascii="Times New Roman" w:hAnsi="Times New Roman"/>
          <w:sz w:val="24"/>
          <w:szCs w:val="24"/>
        </w:rPr>
        <w:t>ETECs</w:t>
      </w:r>
      <w:proofErr w:type="spellEnd"/>
      <w:r w:rsidR="00982568" w:rsidRPr="00FA2560">
        <w:rPr>
          <w:rFonts w:ascii="Times New Roman" w:hAnsi="Times New Roman"/>
          <w:sz w:val="24"/>
          <w:szCs w:val="24"/>
        </w:rPr>
        <w:t>, desde 1997,</w:t>
      </w:r>
      <w:r w:rsidRPr="00FA2560">
        <w:rPr>
          <w:rFonts w:ascii="Times New Roman" w:hAnsi="Times New Roman"/>
          <w:sz w:val="24"/>
          <w:szCs w:val="24"/>
        </w:rPr>
        <w:t xml:space="preserve"> adotam o Sistema de Avaliação Institucional (SAI) com a finalidade de estimular e envolver a comunidade escolar no processo de avaliação do clima organizacional. A partir de 2010, os formulários em papel foram substituídos por uma plataforma on-line, o que garante agilidade, transparência e maior participação dos alunos, inclusive dos egressos. </w:t>
      </w:r>
    </w:p>
    <w:p w14:paraId="06601458" w14:textId="77777777" w:rsidR="00FA2560" w:rsidRDefault="00FA2560" w:rsidP="00935B86">
      <w:pPr>
        <w:pStyle w:val="Ttulo1"/>
        <w:spacing w:before="0" w:line="360" w:lineRule="auto"/>
        <w:ind w:firstLine="709"/>
        <w:jc w:val="both"/>
        <w:rPr>
          <w:rFonts w:ascii="Times New Roman" w:hAnsi="Times New Roman" w:cs="Times New Roman"/>
          <w:b/>
          <w:bCs/>
          <w:color w:val="auto"/>
          <w:sz w:val="24"/>
          <w:szCs w:val="24"/>
        </w:rPr>
      </w:pPr>
    </w:p>
    <w:p w14:paraId="0E0F2ECF" w14:textId="235FF38C" w:rsidR="00280C72" w:rsidRPr="00FA2560" w:rsidRDefault="00982568" w:rsidP="00935B86">
      <w:pPr>
        <w:pStyle w:val="Ttulo1"/>
        <w:spacing w:before="0" w:line="360" w:lineRule="auto"/>
        <w:ind w:firstLine="709"/>
        <w:jc w:val="center"/>
        <w:rPr>
          <w:rFonts w:ascii="Times New Roman" w:hAnsi="Times New Roman" w:cs="Times New Roman"/>
          <w:b/>
          <w:bCs/>
          <w:color w:val="auto"/>
          <w:sz w:val="24"/>
          <w:szCs w:val="24"/>
        </w:rPr>
      </w:pPr>
      <w:r w:rsidRPr="00FA2560">
        <w:rPr>
          <w:rFonts w:ascii="Times New Roman" w:hAnsi="Times New Roman" w:cs="Times New Roman"/>
          <w:b/>
          <w:bCs/>
          <w:color w:val="auto"/>
          <w:sz w:val="24"/>
          <w:szCs w:val="24"/>
        </w:rPr>
        <w:t>CONSIDERAÇÕES FINAIS</w:t>
      </w:r>
    </w:p>
    <w:p w14:paraId="6BBD3B1C" w14:textId="78081B0F" w:rsidR="00F85657" w:rsidRPr="00FA2560" w:rsidRDefault="00F85657"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Com o objetivo de verificar se a Mediação Escolar como ferramenta da gestão democrática na escola é efetiva na melhoria dos processos escolares a pesquisa foi realizada com Diretores e Orientadores Educacionais das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da Região Metropolitana da Grande São Paulo – Noroeste, tendo como estratégia metodológica o Estudo de Caso. </w:t>
      </w:r>
      <w:r w:rsidR="00B9636D" w:rsidRPr="00FA2560">
        <w:rPr>
          <w:rFonts w:ascii="Times New Roman" w:hAnsi="Times New Roman"/>
          <w:sz w:val="24"/>
          <w:szCs w:val="24"/>
        </w:rPr>
        <w:t xml:space="preserve">Em virtude da </w:t>
      </w:r>
      <w:r w:rsidR="00935B86">
        <w:rPr>
          <w:rFonts w:ascii="Times New Roman" w:hAnsi="Times New Roman"/>
          <w:sz w:val="24"/>
          <w:szCs w:val="24"/>
        </w:rPr>
        <w:t xml:space="preserve">atual situação social, advinda pela </w:t>
      </w:r>
      <w:r w:rsidR="00B9636D" w:rsidRPr="00FA2560">
        <w:rPr>
          <w:rFonts w:ascii="Times New Roman" w:hAnsi="Times New Roman"/>
          <w:sz w:val="24"/>
          <w:szCs w:val="24"/>
        </w:rPr>
        <w:t xml:space="preserve">pandemia da COVID-19 e das restrições sanitárias impostas, as entrevistas foram feitas online por intermédio de plataformas digitais. </w:t>
      </w:r>
    </w:p>
    <w:p w14:paraId="12DB5875" w14:textId="7B302C33" w:rsidR="00FC1A70" w:rsidRPr="00FA2560" w:rsidRDefault="00FC1A70"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As </w:t>
      </w:r>
      <w:r w:rsidR="007859B8" w:rsidRPr="00FA2560">
        <w:rPr>
          <w:rFonts w:ascii="Times New Roman" w:hAnsi="Times New Roman"/>
          <w:sz w:val="24"/>
          <w:szCs w:val="24"/>
        </w:rPr>
        <w:t xml:space="preserve">223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w:t>
      </w:r>
      <w:r w:rsidR="007859B8" w:rsidRPr="00FA2560">
        <w:rPr>
          <w:rFonts w:ascii="Times New Roman" w:hAnsi="Times New Roman"/>
          <w:sz w:val="24"/>
          <w:szCs w:val="24"/>
        </w:rPr>
        <w:t>estão ligadas ao Centro Paula Souza, autarquia do Governo do Estado de São Paulo, órgão vinculado à Secretária de Desenvolvimento Econômico. A administração de cada unidade escolar</w:t>
      </w:r>
      <w:r w:rsidRPr="00FA2560">
        <w:rPr>
          <w:rFonts w:ascii="Times New Roman" w:hAnsi="Times New Roman"/>
          <w:sz w:val="24"/>
          <w:szCs w:val="24"/>
        </w:rPr>
        <w:t xml:space="preserve"> é composta pela Direção, Coordenação Pedagógica, Orientador Educacional, Serviços Administrativos, Serviços Acadêmicos e Serviços de Relações Institucionais.</w:t>
      </w:r>
    </w:p>
    <w:p w14:paraId="02E21CD6" w14:textId="77777777" w:rsidR="004A1848" w:rsidRPr="00FA2560" w:rsidRDefault="00A92862"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lastRenderedPageBreak/>
        <w:t xml:space="preserve">No que diz respeito a Gestão Escolar, </w:t>
      </w:r>
      <w:bookmarkStart w:id="4" w:name="_Hlk72555398"/>
      <w:r w:rsidRPr="00FA2560">
        <w:rPr>
          <w:rFonts w:ascii="Times New Roman" w:hAnsi="Times New Roman"/>
          <w:sz w:val="24"/>
          <w:szCs w:val="24"/>
        </w:rPr>
        <w:t xml:space="preserve">o estudo identificou que </w:t>
      </w:r>
      <w:r w:rsidR="00701704" w:rsidRPr="00FA2560">
        <w:rPr>
          <w:rFonts w:ascii="Times New Roman" w:hAnsi="Times New Roman"/>
          <w:sz w:val="24"/>
          <w:szCs w:val="24"/>
        </w:rPr>
        <w:t xml:space="preserve">os princípios de gestão democrática estão presentes nas </w:t>
      </w:r>
      <w:proofErr w:type="spellStart"/>
      <w:r w:rsidR="00701704" w:rsidRPr="00FA2560">
        <w:rPr>
          <w:rFonts w:ascii="Times New Roman" w:hAnsi="Times New Roman"/>
          <w:sz w:val="24"/>
          <w:szCs w:val="24"/>
        </w:rPr>
        <w:t>ETECs</w:t>
      </w:r>
      <w:proofErr w:type="spellEnd"/>
      <w:r w:rsidR="009D12EB" w:rsidRPr="00FA2560">
        <w:rPr>
          <w:rFonts w:ascii="Times New Roman" w:hAnsi="Times New Roman"/>
          <w:sz w:val="24"/>
          <w:szCs w:val="24"/>
        </w:rPr>
        <w:t xml:space="preserve"> e estão alinhadas com os princípios propostos por </w:t>
      </w:r>
      <w:proofErr w:type="spellStart"/>
      <w:r w:rsidR="009D12EB" w:rsidRPr="00FA2560">
        <w:rPr>
          <w:rFonts w:ascii="Times New Roman" w:hAnsi="Times New Roman"/>
          <w:sz w:val="24"/>
          <w:szCs w:val="24"/>
        </w:rPr>
        <w:t>Libâneo</w:t>
      </w:r>
      <w:proofErr w:type="spellEnd"/>
      <w:r w:rsidR="009D12EB" w:rsidRPr="00FA2560">
        <w:rPr>
          <w:rFonts w:ascii="Times New Roman" w:hAnsi="Times New Roman"/>
          <w:sz w:val="24"/>
          <w:szCs w:val="24"/>
        </w:rPr>
        <w:t xml:space="preserve"> (2018)</w:t>
      </w:r>
      <w:bookmarkEnd w:id="4"/>
      <w:r w:rsidR="009D12EB" w:rsidRPr="00FA2560">
        <w:rPr>
          <w:rFonts w:ascii="Times New Roman" w:hAnsi="Times New Roman"/>
          <w:sz w:val="24"/>
          <w:szCs w:val="24"/>
        </w:rPr>
        <w:t xml:space="preserve">. </w:t>
      </w:r>
      <w:r w:rsidR="004A1848" w:rsidRPr="00FA2560">
        <w:rPr>
          <w:rFonts w:ascii="Times New Roman" w:hAnsi="Times New Roman"/>
          <w:sz w:val="24"/>
          <w:szCs w:val="24"/>
        </w:rPr>
        <w:t xml:space="preserve">O órgão deliberativo das </w:t>
      </w:r>
      <w:proofErr w:type="spellStart"/>
      <w:r w:rsidR="004A1848" w:rsidRPr="00FA2560">
        <w:rPr>
          <w:rFonts w:ascii="Times New Roman" w:hAnsi="Times New Roman"/>
          <w:sz w:val="24"/>
          <w:szCs w:val="24"/>
        </w:rPr>
        <w:t>ETECs</w:t>
      </w:r>
      <w:proofErr w:type="spellEnd"/>
      <w:r w:rsidR="004A1848" w:rsidRPr="00FA2560">
        <w:rPr>
          <w:rFonts w:ascii="Times New Roman" w:hAnsi="Times New Roman"/>
          <w:sz w:val="24"/>
          <w:szCs w:val="24"/>
        </w:rPr>
        <w:t xml:space="preserve"> é o Conselho de Escola composto por representantes da comunidade escolar e da comunidade extraescolar. </w:t>
      </w:r>
    </w:p>
    <w:p w14:paraId="021C895B" w14:textId="7495DDDE" w:rsidR="00A92862" w:rsidRPr="00FA2560" w:rsidRDefault="009D12EB"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A aplicação da Gestão Democrática e Participativa nas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tem </w:t>
      </w:r>
      <w:r w:rsidR="00701704" w:rsidRPr="00FA2560">
        <w:rPr>
          <w:rFonts w:ascii="Times New Roman" w:hAnsi="Times New Roman"/>
          <w:sz w:val="24"/>
          <w:szCs w:val="24"/>
        </w:rPr>
        <w:t>o intuito de valorizar as relações baseadas no diálogo e no consenso, tendo como práticas a participação, a discussão coletiva e a autonomia.</w:t>
      </w:r>
      <w:r w:rsidRPr="00FA2560">
        <w:rPr>
          <w:rFonts w:ascii="Times New Roman" w:hAnsi="Times New Roman"/>
          <w:sz w:val="24"/>
          <w:szCs w:val="24"/>
        </w:rPr>
        <w:t xml:space="preserve"> </w:t>
      </w:r>
    </w:p>
    <w:p w14:paraId="507F8B5F" w14:textId="458E1A1D" w:rsidR="00FC1A70" w:rsidRPr="00FA2560" w:rsidRDefault="0059293E"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Nas </w:t>
      </w:r>
      <w:proofErr w:type="spellStart"/>
      <w:r w:rsidRPr="00FA2560">
        <w:rPr>
          <w:rFonts w:ascii="Times New Roman" w:hAnsi="Times New Roman"/>
          <w:sz w:val="24"/>
          <w:szCs w:val="24"/>
        </w:rPr>
        <w:t>ETECs</w:t>
      </w:r>
      <w:proofErr w:type="spellEnd"/>
      <w:r w:rsidRPr="00FA2560">
        <w:rPr>
          <w:rFonts w:ascii="Times New Roman" w:hAnsi="Times New Roman"/>
          <w:sz w:val="24"/>
          <w:szCs w:val="24"/>
        </w:rPr>
        <w:t xml:space="preserve"> a função de Orientador Educacional foi instituída em 2015, até então o Diretor tinha atribuição. No estudo identificou-se que os Diretores ainda exerce</w:t>
      </w:r>
      <w:r w:rsidR="000D71A5" w:rsidRPr="00FA2560">
        <w:rPr>
          <w:rFonts w:ascii="Times New Roman" w:hAnsi="Times New Roman"/>
          <w:sz w:val="24"/>
          <w:szCs w:val="24"/>
        </w:rPr>
        <w:t>m</w:t>
      </w:r>
      <w:r w:rsidRPr="00FA2560">
        <w:rPr>
          <w:rFonts w:ascii="Times New Roman" w:hAnsi="Times New Roman"/>
          <w:sz w:val="24"/>
          <w:szCs w:val="24"/>
        </w:rPr>
        <w:t xml:space="preserve"> essa função. </w:t>
      </w:r>
      <w:r w:rsidR="004842D8" w:rsidRPr="00FA2560">
        <w:rPr>
          <w:rFonts w:ascii="Times New Roman" w:hAnsi="Times New Roman"/>
          <w:sz w:val="24"/>
          <w:szCs w:val="24"/>
        </w:rPr>
        <w:t>Quanto ao papel do Orientador Educacional</w:t>
      </w:r>
      <w:r w:rsidR="000D71A5" w:rsidRPr="00FA2560">
        <w:rPr>
          <w:rFonts w:ascii="Times New Roman" w:hAnsi="Times New Roman"/>
          <w:sz w:val="24"/>
          <w:szCs w:val="24"/>
        </w:rPr>
        <w:t xml:space="preserve">, ao correlacionar a perspectiva institucional, a partir das atribuições constantes nos documentos internos e a perspectiva dos profissionais entrevistados, observa-se a existência de uma lacuna, o que pode ser explicado pelo pouco tempo no cargo. </w:t>
      </w:r>
    </w:p>
    <w:p w14:paraId="707724E9" w14:textId="30EA9679" w:rsidR="00335A2B" w:rsidRPr="00FA2560" w:rsidRDefault="000D71A5" w:rsidP="00935B86">
      <w:pPr>
        <w:pStyle w:val="SemEspaamento"/>
        <w:spacing w:line="360" w:lineRule="auto"/>
        <w:ind w:firstLine="709"/>
        <w:jc w:val="both"/>
        <w:rPr>
          <w:rFonts w:ascii="Times New Roman" w:hAnsi="Times New Roman"/>
          <w:sz w:val="24"/>
          <w:szCs w:val="24"/>
        </w:rPr>
      </w:pPr>
      <w:bookmarkStart w:id="5" w:name="_Hlk72555210"/>
      <w:r w:rsidRPr="00FA2560">
        <w:rPr>
          <w:rFonts w:ascii="Times New Roman" w:hAnsi="Times New Roman"/>
          <w:sz w:val="24"/>
          <w:szCs w:val="24"/>
        </w:rPr>
        <w:t xml:space="preserve">O estudo demonstrou que a presença do Orientador Educacional como Mediador favorece </w:t>
      </w:r>
      <w:r w:rsidR="004D7BC8" w:rsidRPr="00FA2560">
        <w:rPr>
          <w:rFonts w:ascii="Times New Roman" w:hAnsi="Times New Roman"/>
          <w:sz w:val="24"/>
          <w:szCs w:val="24"/>
        </w:rPr>
        <w:t>o relacionamento entre a comunidade escolar, contribui para o processo educativo e melhora o clima organizacional</w:t>
      </w:r>
      <w:r w:rsidR="00954B3C" w:rsidRPr="00FA2560">
        <w:rPr>
          <w:rFonts w:ascii="Times New Roman" w:hAnsi="Times New Roman"/>
          <w:sz w:val="24"/>
          <w:szCs w:val="24"/>
        </w:rPr>
        <w:t xml:space="preserve"> da instituição.</w:t>
      </w:r>
      <w:bookmarkEnd w:id="5"/>
      <w:r w:rsidR="008C206A" w:rsidRPr="00FA2560">
        <w:rPr>
          <w:rFonts w:ascii="Times New Roman" w:hAnsi="Times New Roman"/>
          <w:sz w:val="24"/>
          <w:szCs w:val="24"/>
        </w:rPr>
        <w:t xml:space="preserve"> </w:t>
      </w:r>
      <w:r w:rsidR="00954B3C" w:rsidRPr="00FA2560">
        <w:rPr>
          <w:rFonts w:ascii="Times New Roman" w:hAnsi="Times New Roman"/>
          <w:sz w:val="24"/>
          <w:szCs w:val="24"/>
        </w:rPr>
        <w:t>Um aspecto limitador da pesquisa é fato de somente entrevistar os Diretores e Orientadores Educacionais.</w:t>
      </w:r>
      <w:r w:rsidR="00335A2B" w:rsidRPr="00FA2560">
        <w:rPr>
          <w:rFonts w:ascii="Times New Roman" w:hAnsi="Times New Roman"/>
          <w:sz w:val="24"/>
          <w:szCs w:val="24"/>
        </w:rPr>
        <w:t xml:space="preserve"> </w:t>
      </w:r>
    </w:p>
    <w:p w14:paraId="25FA9315" w14:textId="0673602D" w:rsidR="00F85657" w:rsidRPr="00FA2560" w:rsidRDefault="005229C5"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 xml:space="preserve">Visando aprofundar </w:t>
      </w:r>
      <w:r w:rsidR="002500AE" w:rsidRPr="00FA2560">
        <w:rPr>
          <w:rFonts w:ascii="Times New Roman" w:hAnsi="Times New Roman"/>
          <w:sz w:val="24"/>
          <w:szCs w:val="24"/>
        </w:rPr>
        <w:t xml:space="preserve">e estimular novos </w:t>
      </w:r>
      <w:r w:rsidRPr="00FA2560">
        <w:rPr>
          <w:rFonts w:ascii="Times New Roman" w:hAnsi="Times New Roman"/>
          <w:sz w:val="24"/>
          <w:szCs w:val="24"/>
        </w:rPr>
        <w:t>estudo</w:t>
      </w:r>
      <w:r w:rsidR="002500AE" w:rsidRPr="00FA2560">
        <w:rPr>
          <w:rFonts w:ascii="Times New Roman" w:hAnsi="Times New Roman"/>
          <w:sz w:val="24"/>
          <w:szCs w:val="24"/>
        </w:rPr>
        <w:t>s</w:t>
      </w:r>
      <w:r w:rsidRPr="00FA2560">
        <w:rPr>
          <w:rFonts w:ascii="Times New Roman" w:hAnsi="Times New Roman"/>
          <w:sz w:val="24"/>
          <w:szCs w:val="24"/>
        </w:rPr>
        <w:t xml:space="preserve"> sobre a Mediação Escolar </w:t>
      </w:r>
      <w:r w:rsidR="002500AE" w:rsidRPr="00FA2560">
        <w:rPr>
          <w:rFonts w:ascii="Times New Roman" w:hAnsi="Times New Roman"/>
          <w:sz w:val="24"/>
          <w:szCs w:val="24"/>
        </w:rPr>
        <w:t>e seu impacto no clima organizacional, sugere-se a realização de pesquisas com a</w:t>
      </w:r>
      <w:r w:rsidR="00954B3C" w:rsidRPr="00FA2560">
        <w:rPr>
          <w:rFonts w:ascii="Times New Roman" w:hAnsi="Times New Roman"/>
          <w:sz w:val="24"/>
          <w:szCs w:val="24"/>
        </w:rPr>
        <w:t xml:space="preserve"> participação dos alunos e da comunidade</w:t>
      </w:r>
      <w:r w:rsidR="00335A2B" w:rsidRPr="00FA2560">
        <w:rPr>
          <w:rFonts w:ascii="Times New Roman" w:hAnsi="Times New Roman"/>
          <w:sz w:val="24"/>
          <w:szCs w:val="24"/>
        </w:rPr>
        <w:t xml:space="preserve"> educativa.</w:t>
      </w:r>
    </w:p>
    <w:p w14:paraId="667E0A69" w14:textId="69F14A0D" w:rsidR="009D331B" w:rsidRDefault="00335A2B" w:rsidP="00935B86">
      <w:pPr>
        <w:pStyle w:val="SemEspaamento"/>
        <w:spacing w:line="360" w:lineRule="auto"/>
        <w:ind w:firstLine="709"/>
        <w:jc w:val="both"/>
        <w:rPr>
          <w:rFonts w:ascii="Times New Roman" w:hAnsi="Times New Roman"/>
          <w:sz w:val="24"/>
          <w:szCs w:val="24"/>
        </w:rPr>
      </w:pPr>
      <w:r w:rsidRPr="00FA2560">
        <w:rPr>
          <w:rFonts w:ascii="Times New Roman" w:hAnsi="Times New Roman"/>
          <w:sz w:val="24"/>
          <w:szCs w:val="24"/>
        </w:rPr>
        <w:t>Diante dos novos desafios da e</w:t>
      </w:r>
      <w:r w:rsidR="00CF007E" w:rsidRPr="00FA2560">
        <w:rPr>
          <w:rFonts w:ascii="Times New Roman" w:hAnsi="Times New Roman"/>
          <w:sz w:val="24"/>
          <w:szCs w:val="24"/>
        </w:rPr>
        <w:t xml:space="preserve">ducação hibrida, motivada pelas restrições sanitárias, devido a pandemia do novo coronavírus, a Mediação Escolar como instrumento de gestão democrática e participativa deverá transitar pelo presencial e virtual, o que certamente trará impacto no papel do Orientador Educacional </w:t>
      </w:r>
      <w:r w:rsidR="00FB1E94" w:rsidRPr="00FA2560">
        <w:rPr>
          <w:rFonts w:ascii="Times New Roman" w:hAnsi="Times New Roman"/>
          <w:sz w:val="24"/>
          <w:szCs w:val="24"/>
        </w:rPr>
        <w:t>e consequentemente no clima organizacional das escolas.</w:t>
      </w:r>
    </w:p>
    <w:p w14:paraId="68B2D4D9" w14:textId="77777777" w:rsidR="00FA2560" w:rsidRPr="00FA2560" w:rsidRDefault="00FA2560" w:rsidP="00FA2560">
      <w:pPr>
        <w:pStyle w:val="SemEspaamento"/>
        <w:spacing w:line="360" w:lineRule="auto"/>
        <w:jc w:val="both"/>
        <w:rPr>
          <w:rFonts w:ascii="Times New Roman" w:hAnsi="Times New Roman"/>
          <w:sz w:val="24"/>
          <w:szCs w:val="24"/>
        </w:rPr>
      </w:pPr>
    </w:p>
    <w:p w14:paraId="6974574F" w14:textId="330EFCE8" w:rsidR="00280C72" w:rsidRPr="00FA2560" w:rsidRDefault="00AE3851" w:rsidP="00FA2560">
      <w:pPr>
        <w:pStyle w:val="Ttulo1"/>
        <w:spacing w:before="0" w:line="360" w:lineRule="auto"/>
        <w:jc w:val="center"/>
        <w:rPr>
          <w:rFonts w:ascii="Times New Roman" w:hAnsi="Times New Roman" w:cs="Times New Roman"/>
          <w:b/>
          <w:bCs/>
          <w:color w:val="auto"/>
          <w:sz w:val="24"/>
          <w:szCs w:val="24"/>
        </w:rPr>
      </w:pPr>
      <w:r w:rsidRPr="00FA2560">
        <w:rPr>
          <w:rFonts w:ascii="Times New Roman" w:hAnsi="Times New Roman" w:cs="Times New Roman"/>
          <w:b/>
          <w:bCs/>
          <w:color w:val="auto"/>
          <w:sz w:val="24"/>
          <w:szCs w:val="24"/>
        </w:rPr>
        <w:t>R</w:t>
      </w:r>
      <w:r w:rsidR="00FA2560">
        <w:rPr>
          <w:rFonts w:ascii="Times New Roman" w:hAnsi="Times New Roman" w:cs="Times New Roman"/>
          <w:b/>
          <w:bCs/>
          <w:color w:val="auto"/>
          <w:sz w:val="24"/>
          <w:szCs w:val="24"/>
        </w:rPr>
        <w:t>E</w:t>
      </w:r>
      <w:r w:rsidRPr="00FA2560">
        <w:rPr>
          <w:rFonts w:ascii="Times New Roman" w:hAnsi="Times New Roman" w:cs="Times New Roman"/>
          <w:b/>
          <w:bCs/>
          <w:color w:val="auto"/>
          <w:sz w:val="24"/>
          <w:szCs w:val="24"/>
        </w:rPr>
        <w:t>FERÊNCIAS</w:t>
      </w:r>
    </w:p>
    <w:p w14:paraId="2F1F6D15" w14:textId="63A895EB" w:rsidR="003013A5" w:rsidRPr="00FA2560" w:rsidRDefault="000C03BF" w:rsidP="00FA2560">
      <w:pPr>
        <w:spacing w:after="0" w:line="240" w:lineRule="auto"/>
        <w:jc w:val="both"/>
        <w:rPr>
          <w:rFonts w:ascii="Times New Roman" w:hAnsi="Times New Roman"/>
          <w:sz w:val="24"/>
          <w:szCs w:val="24"/>
        </w:rPr>
      </w:pPr>
      <w:r w:rsidRPr="00FA2560">
        <w:rPr>
          <w:rFonts w:ascii="Times New Roman" w:hAnsi="Times New Roman"/>
          <w:sz w:val="24"/>
          <w:szCs w:val="24"/>
        </w:rPr>
        <w:t xml:space="preserve">ALVES-MAZZOTI, Alda. Judith. </w:t>
      </w:r>
      <w:r w:rsidRPr="00FA2560">
        <w:rPr>
          <w:rFonts w:ascii="Times New Roman" w:hAnsi="Times New Roman"/>
          <w:b/>
          <w:bCs/>
          <w:sz w:val="24"/>
          <w:szCs w:val="24"/>
        </w:rPr>
        <w:t>Usos e abusos dos estudos de caso</w:t>
      </w:r>
      <w:r w:rsidRPr="00FA2560">
        <w:rPr>
          <w:rFonts w:ascii="Times New Roman" w:hAnsi="Times New Roman"/>
          <w:sz w:val="24"/>
          <w:szCs w:val="24"/>
        </w:rPr>
        <w:t>. Cadernos de Pesquisa. v. 36, n. 129, set./dez. 2006.</w:t>
      </w:r>
    </w:p>
    <w:p w14:paraId="08B4DCFF" w14:textId="77777777" w:rsidR="00FA2560" w:rsidRDefault="00FA2560" w:rsidP="00FA2560">
      <w:pPr>
        <w:spacing w:after="0" w:line="240" w:lineRule="auto"/>
        <w:jc w:val="both"/>
        <w:rPr>
          <w:rFonts w:ascii="Times New Roman" w:hAnsi="Times New Roman"/>
          <w:sz w:val="24"/>
          <w:szCs w:val="24"/>
          <w:lang w:val="en-US"/>
        </w:rPr>
      </w:pPr>
    </w:p>
    <w:p w14:paraId="1FE88346" w14:textId="2A2280D3" w:rsidR="00AE3851"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lang w:val="en-US"/>
        </w:rPr>
        <w:t xml:space="preserve">BANKERSEN, </w:t>
      </w:r>
      <w:proofErr w:type="spellStart"/>
      <w:r w:rsidRPr="00FA2560">
        <w:rPr>
          <w:rFonts w:ascii="Times New Roman" w:hAnsi="Times New Roman"/>
          <w:sz w:val="24"/>
          <w:szCs w:val="24"/>
          <w:lang w:val="en-US"/>
        </w:rPr>
        <w:t>Iranice</w:t>
      </w:r>
      <w:proofErr w:type="spellEnd"/>
      <w:r w:rsidRPr="00FA2560">
        <w:rPr>
          <w:rFonts w:ascii="Times New Roman" w:hAnsi="Times New Roman"/>
          <w:sz w:val="24"/>
          <w:szCs w:val="24"/>
          <w:lang w:val="en-US"/>
        </w:rPr>
        <w:t xml:space="preserve"> Helena; STOCKMANNS, </w:t>
      </w:r>
      <w:proofErr w:type="spellStart"/>
      <w:r w:rsidRPr="00FA2560">
        <w:rPr>
          <w:rFonts w:ascii="Times New Roman" w:hAnsi="Times New Roman"/>
          <w:sz w:val="24"/>
          <w:szCs w:val="24"/>
          <w:lang w:val="en-US"/>
        </w:rPr>
        <w:t>Jussara</w:t>
      </w:r>
      <w:proofErr w:type="spellEnd"/>
      <w:r w:rsidRPr="00FA2560">
        <w:rPr>
          <w:rFonts w:ascii="Times New Roman" w:hAnsi="Times New Roman"/>
          <w:sz w:val="24"/>
          <w:szCs w:val="24"/>
          <w:lang w:val="en-US"/>
        </w:rPr>
        <w:t xml:space="preserve"> Isabel. </w:t>
      </w:r>
      <w:r w:rsidR="00AD14DF" w:rsidRPr="00FA2560">
        <w:rPr>
          <w:rFonts w:ascii="Times New Roman" w:hAnsi="Times New Roman"/>
          <w:b/>
          <w:bCs/>
          <w:sz w:val="24"/>
          <w:szCs w:val="24"/>
        </w:rPr>
        <w:t>O papel do gestor escolar no processo pedagógico e administrativo em escola do campo</w:t>
      </w:r>
      <w:r w:rsidRPr="00FA2560">
        <w:rPr>
          <w:rFonts w:ascii="Times New Roman" w:hAnsi="Times New Roman"/>
          <w:sz w:val="24"/>
          <w:szCs w:val="24"/>
        </w:rPr>
        <w:t xml:space="preserve">. Cadernos PDE. Volume 1 Versão On-line. Disponível em &lt; http://www.diaadiaeducacao.pr.gov.br/portals/cadernospde/pdebusca/producoes_pde/2013/2013_unicentro_gestao_artigo_iranice_helena_bankersen.pdf&gt;Acesso em 15.04.2021 </w:t>
      </w:r>
    </w:p>
    <w:p w14:paraId="78F25AC4" w14:textId="1CD08C2E"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rPr>
        <w:lastRenderedPageBreak/>
        <w:t>ISBN 978-85-8015-076-6</w:t>
      </w:r>
    </w:p>
    <w:p w14:paraId="0C70DFEF" w14:textId="77777777" w:rsidR="00FA2560" w:rsidRDefault="00FA2560" w:rsidP="00FA2560">
      <w:pPr>
        <w:spacing w:after="0" w:line="240" w:lineRule="auto"/>
        <w:jc w:val="both"/>
        <w:rPr>
          <w:rFonts w:ascii="Times New Roman" w:hAnsi="Times New Roman"/>
          <w:sz w:val="24"/>
          <w:szCs w:val="24"/>
        </w:rPr>
      </w:pPr>
    </w:p>
    <w:p w14:paraId="4CAEB098" w14:textId="1D8EDAE9"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rPr>
        <w:t xml:space="preserve">BRASIL. Constituição (1988). </w:t>
      </w:r>
      <w:r w:rsidRPr="00FA2560">
        <w:rPr>
          <w:rFonts w:ascii="Times New Roman" w:hAnsi="Times New Roman"/>
          <w:b/>
          <w:bCs/>
          <w:sz w:val="24"/>
          <w:szCs w:val="24"/>
        </w:rPr>
        <w:t>Constituição da República Federativa do Brasil</w:t>
      </w:r>
      <w:r w:rsidRPr="00FA2560">
        <w:rPr>
          <w:rFonts w:ascii="Times New Roman" w:hAnsi="Times New Roman"/>
          <w:sz w:val="24"/>
          <w:szCs w:val="24"/>
        </w:rPr>
        <w:t>. Brasília, DF, Senado, 1988.</w:t>
      </w:r>
    </w:p>
    <w:p w14:paraId="3E1E5CB3" w14:textId="27C7B7E2" w:rsidR="00AD14DF" w:rsidRPr="00FA2560" w:rsidRDefault="00AD14DF" w:rsidP="00FA2560">
      <w:pPr>
        <w:spacing w:after="0" w:line="240" w:lineRule="auto"/>
        <w:jc w:val="both"/>
        <w:rPr>
          <w:rFonts w:ascii="Times New Roman" w:hAnsi="Times New Roman"/>
          <w:sz w:val="24"/>
          <w:szCs w:val="24"/>
        </w:rPr>
      </w:pPr>
      <w:r w:rsidRPr="00FA2560">
        <w:rPr>
          <w:rFonts w:ascii="Times New Roman" w:hAnsi="Times New Roman"/>
          <w:sz w:val="24"/>
          <w:szCs w:val="24"/>
        </w:rPr>
        <w:t>________</w:t>
      </w:r>
      <w:r w:rsidR="00AE3851" w:rsidRPr="00FA2560">
        <w:rPr>
          <w:rFonts w:ascii="Times New Roman" w:hAnsi="Times New Roman"/>
          <w:sz w:val="24"/>
          <w:szCs w:val="24"/>
        </w:rPr>
        <w:t>Presidência da República</w:t>
      </w:r>
      <w:r w:rsidR="00AE3851" w:rsidRPr="00FA2560">
        <w:rPr>
          <w:rFonts w:ascii="Times New Roman" w:hAnsi="Times New Roman"/>
          <w:b/>
          <w:bCs/>
          <w:sz w:val="24"/>
          <w:szCs w:val="24"/>
        </w:rPr>
        <w:t xml:space="preserve">. Lei nº. 9.394 de 20 de dezembro de 1996 </w:t>
      </w:r>
      <w:r w:rsidR="00AE3851" w:rsidRPr="00FA2560">
        <w:rPr>
          <w:rFonts w:ascii="Times New Roman" w:hAnsi="Times New Roman"/>
          <w:sz w:val="24"/>
          <w:szCs w:val="24"/>
        </w:rPr>
        <w:t xml:space="preserve">– Estabelece as Diretrizes e Bases da Educação Nacional. Publicada no Diário Oficial de 23 de dezembro de 1996. Disponível em http://www.mec.gov.br/legis/default/ </w:t>
      </w:r>
      <w:proofErr w:type="spellStart"/>
      <w:r w:rsidR="00AE3851" w:rsidRPr="00FA2560">
        <w:rPr>
          <w:rFonts w:ascii="Times New Roman" w:hAnsi="Times New Roman"/>
          <w:sz w:val="24"/>
          <w:szCs w:val="24"/>
        </w:rPr>
        <w:t>shtm</w:t>
      </w:r>
      <w:proofErr w:type="spellEnd"/>
      <w:r w:rsidR="00AE3851" w:rsidRPr="00FA2560">
        <w:rPr>
          <w:rFonts w:ascii="Times New Roman" w:hAnsi="Times New Roman"/>
          <w:sz w:val="24"/>
          <w:szCs w:val="24"/>
        </w:rPr>
        <w:t>. Acesso em 22.03.2021.</w:t>
      </w:r>
    </w:p>
    <w:p w14:paraId="2A391F25" w14:textId="77777777" w:rsidR="00FA2560" w:rsidRDefault="00FA2560" w:rsidP="00FA2560">
      <w:pPr>
        <w:spacing w:after="0" w:line="240" w:lineRule="auto"/>
        <w:jc w:val="both"/>
        <w:rPr>
          <w:rFonts w:ascii="Times New Roman" w:hAnsi="Times New Roman"/>
          <w:sz w:val="24"/>
          <w:szCs w:val="24"/>
        </w:rPr>
      </w:pPr>
    </w:p>
    <w:p w14:paraId="2EC53B20" w14:textId="614B8BA5"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rPr>
        <w:t xml:space="preserve">CEIA, Alda Maria dos Reis. </w:t>
      </w:r>
      <w:r w:rsidRPr="00FA2560">
        <w:rPr>
          <w:rFonts w:ascii="Times New Roman" w:hAnsi="Times New Roman"/>
          <w:b/>
          <w:bCs/>
          <w:sz w:val="24"/>
          <w:szCs w:val="24"/>
        </w:rPr>
        <w:t>Um olhar de dentro</w:t>
      </w:r>
      <w:r w:rsidRPr="00FA2560">
        <w:rPr>
          <w:rFonts w:ascii="Times New Roman" w:hAnsi="Times New Roman"/>
          <w:sz w:val="24"/>
          <w:szCs w:val="24"/>
        </w:rPr>
        <w:t xml:space="preserve">: o clima de escola na perspectiva dos alunos. Dissertação apresentada para obtenção de Grau de Mestre em Administração e Gestão Educacional no Departamento de Educação e Ensino a Distância da Universidade Aberta. Portugal.  Disponível </w:t>
      </w:r>
      <w:proofErr w:type="gramStart"/>
      <w:r w:rsidRPr="00FA2560">
        <w:rPr>
          <w:rFonts w:ascii="Times New Roman" w:hAnsi="Times New Roman"/>
          <w:sz w:val="24"/>
          <w:szCs w:val="24"/>
        </w:rPr>
        <w:t>em  https://repositorioaberto.uab.pt/bitstream/10400.2/2055/1/Alda%20Ceia.pdf</w:t>
      </w:r>
      <w:r w:rsidR="003013A5" w:rsidRPr="00FA2560">
        <w:rPr>
          <w:rFonts w:ascii="Times New Roman" w:hAnsi="Times New Roman"/>
          <w:sz w:val="24"/>
          <w:szCs w:val="24"/>
        </w:rPr>
        <w:t>.</w:t>
      </w:r>
      <w:r w:rsidRPr="00FA2560">
        <w:rPr>
          <w:rFonts w:ascii="Times New Roman" w:hAnsi="Times New Roman"/>
          <w:sz w:val="24"/>
          <w:szCs w:val="24"/>
        </w:rPr>
        <w:t>Acesso</w:t>
      </w:r>
      <w:proofErr w:type="gramEnd"/>
      <w:r w:rsidRPr="00FA2560">
        <w:rPr>
          <w:rFonts w:ascii="Times New Roman" w:hAnsi="Times New Roman"/>
          <w:sz w:val="24"/>
          <w:szCs w:val="24"/>
        </w:rPr>
        <w:t xml:space="preserve"> 30.04.2021</w:t>
      </w:r>
    </w:p>
    <w:p w14:paraId="1E1C33DE" w14:textId="77777777" w:rsidR="00FA2560" w:rsidRDefault="00FA2560" w:rsidP="00FA2560">
      <w:pPr>
        <w:spacing w:after="0" w:line="240" w:lineRule="auto"/>
        <w:jc w:val="both"/>
        <w:rPr>
          <w:rFonts w:ascii="Times New Roman" w:hAnsi="Times New Roman"/>
          <w:sz w:val="24"/>
          <w:szCs w:val="24"/>
        </w:rPr>
      </w:pPr>
    </w:p>
    <w:p w14:paraId="674523DC" w14:textId="6C6C9EFD"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rPr>
        <w:t xml:space="preserve">CHRISPINO, Álvaro. </w:t>
      </w:r>
      <w:r w:rsidRPr="00FA2560">
        <w:rPr>
          <w:rFonts w:ascii="Times New Roman" w:hAnsi="Times New Roman"/>
          <w:b/>
          <w:bCs/>
          <w:sz w:val="24"/>
          <w:szCs w:val="24"/>
        </w:rPr>
        <w:t>Gestão do conflito escolar</w:t>
      </w:r>
      <w:r w:rsidRPr="00FA2560">
        <w:rPr>
          <w:rFonts w:ascii="Times New Roman" w:hAnsi="Times New Roman"/>
          <w:sz w:val="24"/>
          <w:szCs w:val="24"/>
        </w:rPr>
        <w:t xml:space="preserve">: da classificação dos conflitos aos modelos de mediação. Ensaio: aval. pol. </w:t>
      </w:r>
      <w:proofErr w:type="spellStart"/>
      <w:r w:rsidRPr="00FA2560">
        <w:rPr>
          <w:rFonts w:ascii="Times New Roman" w:hAnsi="Times New Roman"/>
          <w:sz w:val="24"/>
          <w:szCs w:val="24"/>
        </w:rPr>
        <w:t>públ</w:t>
      </w:r>
      <w:proofErr w:type="spellEnd"/>
      <w:r w:rsidRPr="00FA2560">
        <w:rPr>
          <w:rFonts w:ascii="Times New Roman" w:hAnsi="Times New Roman"/>
          <w:sz w:val="24"/>
          <w:szCs w:val="24"/>
        </w:rPr>
        <w:t>. Educ., Rio de Janeiro, v.15, n.54, p. 11-28, jan./mar. 2007. Disponível em &lt;https://www.scielo.br/</w:t>
      </w:r>
      <w:proofErr w:type="spellStart"/>
      <w:r w:rsidRPr="00FA2560">
        <w:rPr>
          <w:rFonts w:ascii="Times New Roman" w:hAnsi="Times New Roman"/>
          <w:sz w:val="24"/>
          <w:szCs w:val="24"/>
        </w:rPr>
        <w:t>pdf</w:t>
      </w:r>
      <w:proofErr w:type="spellEnd"/>
      <w:r w:rsidRPr="00FA2560">
        <w:rPr>
          <w:rFonts w:ascii="Times New Roman" w:hAnsi="Times New Roman"/>
          <w:sz w:val="24"/>
          <w:szCs w:val="24"/>
        </w:rPr>
        <w:t>/ensaio/v15n54/a02v1554.pdf&gt; Acesso em 01.05.2021</w:t>
      </w:r>
    </w:p>
    <w:p w14:paraId="522BAB9B" w14:textId="77777777" w:rsidR="00FA2560" w:rsidRDefault="00FA2560" w:rsidP="00FA2560">
      <w:pPr>
        <w:spacing w:after="0" w:line="240" w:lineRule="auto"/>
        <w:jc w:val="both"/>
        <w:rPr>
          <w:rFonts w:ascii="Times New Roman" w:hAnsi="Times New Roman"/>
          <w:sz w:val="24"/>
          <w:szCs w:val="24"/>
        </w:rPr>
      </w:pPr>
    </w:p>
    <w:p w14:paraId="522D5CF1" w14:textId="3AFE8B1D"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rPr>
        <w:t xml:space="preserve">CONSELHO NACIONAL DE EDUCAÇÃO – CNE (2021). </w:t>
      </w:r>
      <w:r w:rsidR="00AD14DF" w:rsidRPr="00FA2560">
        <w:rPr>
          <w:rFonts w:ascii="Times New Roman" w:hAnsi="Times New Roman"/>
          <w:b/>
          <w:bCs/>
          <w:sz w:val="24"/>
          <w:szCs w:val="24"/>
        </w:rPr>
        <w:t>Matriz nacional comum de competências do diretor escolar</w:t>
      </w:r>
      <w:r w:rsidRPr="00FA2560">
        <w:rPr>
          <w:rFonts w:ascii="Times New Roman" w:hAnsi="Times New Roman"/>
          <w:sz w:val="24"/>
          <w:szCs w:val="24"/>
        </w:rPr>
        <w:t>. Disponível em &lt; https://formacaoprofessordotcom.files.wordpress.com/2021/02/texto-referencia_matriz-nacional-comum-de-competencias-do-diretor-escolar-cne-05_02.pdf&gt; Acesso em 28.04.2021</w:t>
      </w:r>
    </w:p>
    <w:p w14:paraId="2788D7AB" w14:textId="77777777" w:rsidR="00FA2560" w:rsidRDefault="00FA2560" w:rsidP="00FA2560">
      <w:pPr>
        <w:spacing w:after="0" w:line="240" w:lineRule="auto"/>
        <w:jc w:val="both"/>
        <w:rPr>
          <w:rFonts w:ascii="Times New Roman" w:hAnsi="Times New Roman"/>
          <w:sz w:val="24"/>
          <w:szCs w:val="24"/>
        </w:rPr>
      </w:pPr>
    </w:p>
    <w:p w14:paraId="67A2BECA" w14:textId="70632B81"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rPr>
        <w:t xml:space="preserve">FANK, </w:t>
      </w:r>
      <w:proofErr w:type="spellStart"/>
      <w:r w:rsidRPr="00FA2560">
        <w:rPr>
          <w:rFonts w:ascii="Times New Roman" w:hAnsi="Times New Roman"/>
          <w:sz w:val="24"/>
          <w:szCs w:val="24"/>
        </w:rPr>
        <w:t>Elisane</w:t>
      </w:r>
      <w:proofErr w:type="spellEnd"/>
      <w:r w:rsidR="00AD14DF" w:rsidRPr="00FA2560">
        <w:rPr>
          <w:rFonts w:ascii="Times New Roman" w:hAnsi="Times New Roman"/>
          <w:sz w:val="24"/>
          <w:szCs w:val="24"/>
        </w:rPr>
        <w:t>.</w:t>
      </w:r>
      <w:r w:rsidRPr="00FA2560">
        <w:rPr>
          <w:rFonts w:ascii="Times New Roman" w:hAnsi="Times New Roman"/>
          <w:sz w:val="24"/>
          <w:szCs w:val="24"/>
        </w:rPr>
        <w:t xml:space="preserve"> </w:t>
      </w:r>
      <w:r w:rsidRPr="00FA2560">
        <w:rPr>
          <w:rFonts w:ascii="Times New Roman" w:hAnsi="Times New Roman"/>
          <w:b/>
          <w:bCs/>
          <w:sz w:val="24"/>
          <w:szCs w:val="24"/>
        </w:rPr>
        <w:t>Escola pública como método e concepção</w:t>
      </w:r>
      <w:r w:rsidRPr="00FA2560">
        <w:rPr>
          <w:rFonts w:ascii="Times New Roman" w:hAnsi="Times New Roman"/>
          <w:sz w:val="24"/>
          <w:szCs w:val="24"/>
        </w:rPr>
        <w:t>: uma abordagem para além dos clichês das políticas mercadológicas e de coalizão. In: Paraná. Secretaria de Estado da Educação. Superintendência da Educação. Coordenação de Gestão Escolar. Organização do trabalho pedagógico / Secretaria de Estado da Educação. Superintendência da Educação. Coordenação de Gestão Escolar. – Curitiba: SEED – Pr., 2010.</w:t>
      </w:r>
    </w:p>
    <w:p w14:paraId="27FCF6A9" w14:textId="77777777" w:rsidR="00FA2560" w:rsidRDefault="00FA2560" w:rsidP="00FA2560">
      <w:pPr>
        <w:pStyle w:val="bibliografia"/>
        <w:jc w:val="both"/>
        <w:rPr>
          <w:lang w:val="pt-BR"/>
        </w:rPr>
      </w:pPr>
    </w:p>
    <w:p w14:paraId="2C2F564A" w14:textId="47C692DD" w:rsidR="00AD14DF" w:rsidRPr="00FA2560" w:rsidRDefault="002A1426" w:rsidP="00FA2560">
      <w:pPr>
        <w:pStyle w:val="bibliografia"/>
        <w:jc w:val="both"/>
        <w:rPr>
          <w:lang w:val="pt-BR"/>
        </w:rPr>
      </w:pPr>
      <w:r w:rsidRPr="00FA2560">
        <w:rPr>
          <w:lang w:val="pt-BR"/>
        </w:rPr>
        <w:t xml:space="preserve">LAKATOS, Eva Maria. </w:t>
      </w:r>
      <w:r w:rsidRPr="00FA2560">
        <w:rPr>
          <w:b/>
          <w:bCs/>
          <w:lang w:val="pt-BR"/>
        </w:rPr>
        <w:t>Fundamentos de metodologia científica</w:t>
      </w:r>
      <w:r w:rsidRPr="00FA2560">
        <w:rPr>
          <w:lang w:val="pt-BR"/>
        </w:rPr>
        <w:t>. Marina de Andrade Marconi, Eva Maria Lakatos. - 5. ed. - São Paulo: Atlas 2003.</w:t>
      </w:r>
    </w:p>
    <w:p w14:paraId="53D78EBA" w14:textId="77777777" w:rsidR="00FA2560" w:rsidRDefault="00FA2560" w:rsidP="00FA2560">
      <w:pPr>
        <w:spacing w:after="0" w:line="240" w:lineRule="auto"/>
        <w:jc w:val="both"/>
        <w:rPr>
          <w:rFonts w:ascii="Times New Roman" w:hAnsi="Times New Roman"/>
          <w:sz w:val="24"/>
          <w:szCs w:val="24"/>
        </w:rPr>
      </w:pPr>
    </w:p>
    <w:p w14:paraId="49B0F417" w14:textId="2E8F8B16"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rPr>
        <w:t xml:space="preserve">LIBÂNEO, José Carlos. </w:t>
      </w:r>
      <w:r w:rsidRPr="00FA2560">
        <w:rPr>
          <w:rFonts w:ascii="Times New Roman" w:hAnsi="Times New Roman"/>
          <w:b/>
          <w:bCs/>
          <w:sz w:val="24"/>
          <w:szCs w:val="24"/>
        </w:rPr>
        <w:t>Organização e Gestão da Escola</w:t>
      </w:r>
      <w:r w:rsidRPr="00FA2560">
        <w:rPr>
          <w:rFonts w:ascii="Times New Roman" w:hAnsi="Times New Roman"/>
          <w:sz w:val="24"/>
          <w:szCs w:val="24"/>
        </w:rPr>
        <w:t xml:space="preserve">: teoria e prática, 6ª.ed. São Paulo: </w:t>
      </w:r>
      <w:proofErr w:type="spellStart"/>
      <w:r w:rsidRPr="00FA2560">
        <w:rPr>
          <w:rFonts w:ascii="Times New Roman" w:hAnsi="Times New Roman"/>
          <w:sz w:val="24"/>
          <w:szCs w:val="24"/>
        </w:rPr>
        <w:t>Heccus</w:t>
      </w:r>
      <w:proofErr w:type="spellEnd"/>
      <w:r w:rsidRPr="00FA2560">
        <w:rPr>
          <w:rFonts w:ascii="Times New Roman" w:hAnsi="Times New Roman"/>
          <w:sz w:val="24"/>
          <w:szCs w:val="24"/>
        </w:rPr>
        <w:t xml:space="preserve"> Editora, 2018</w:t>
      </w:r>
    </w:p>
    <w:p w14:paraId="6F9D335D" w14:textId="77777777" w:rsidR="00FA2560" w:rsidRDefault="00FA2560" w:rsidP="00FA2560">
      <w:pPr>
        <w:spacing w:after="0" w:line="240" w:lineRule="auto"/>
        <w:jc w:val="both"/>
        <w:rPr>
          <w:rFonts w:ascii="Times New Roman" w:hAnsi="Times New Roman"/>
          <w:sz w:val="24"/>
          <w:szCs w:val="24"/>
        </w:rPr>
      </w:pPr>
    </w:p>
    <w:p w14:paraId="6A639CEA" w14:textId="0F8B5735"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rPr>
        <w:t xml:space="preserve">LÜCK, Heloisa. </w:t>
      </w:r>
      <w:r w:rsidRPr="00FA2560">
        <w:rPr>
          <w:rFonts w:ascii="Times New Roman" w:hAnsi="Times New Roman"/>
          <w:b/>
          <w:bCs/>
          <w:sz w:val="24"/>
          <w:szCs w:val="24"/>
        </w:rPr>
        <w:t>Perspectiva da gestão escolar e implicações quanto à formação de seus gestores</w:t>
      </w:r>
      <w:r w:rsidRPr="00FA2560">
        <w:rPr>
          <w:rFonts w:ascii="Times New Roman" w:hAnsi="Times New Roman"/>
          <w:sz w:val="24"/>
          <w:szCs w:val="24"/>
        </w:rPr>
        <w:t xml:space="preserve">. In: EM ABERTO, v. 17, nº 72, </w:t>
      </w:r>
      <w:proofErr w:type="spellStart"/>
      <w:r w:rsidRPr="00FA2560">
        <w:rPr>
          <w:rFonts w:ascii="Times New Roman" w:hAnsi="Times New Roman"/>
          <w:sz w:val="24"/>
          <w:szCs w:val="24"/>
        </w:rPr>
        <w:t>fev</w:t>
      </w:r>
      <w:proofErr w:type="spellEnd"/>
      <w:r w:rsidRPr="00FA2560">
        <w:rPr>
          <w:rFonts w:ascii="Times New Roman" w:hAnsi="Times New Roman"/>
          <w:sz w:val="24"/>
          <w:szCs w:val="24"/>
        </w:rPr>
        <w:t>/</w:t>
      </w:r>
      <w:proofErr w:type="spellStart"/>
      <w:r w:rsidRPr="00FA2560">
        <w:rPr>
          <w:rFonts w:ascii="Times New Roman" w:hAnsi="Times New Roman"/>
          <w:sz w:val="24"/>
          <w:szCs w:val="24"/>
        </w:rPr>
        <w:t>jun</w:t>
      </w:r>
      <w:proofErr w:type="spellEnd"/>
      <w:r w:rsidRPr="00FA2560">
        <w:rPr>
          <w:rFonts w:ascii="Times New Roman" w:hAnsi="Times New Roman"/>
          <w:sz w:val="24"/>
          <w:szCs w:val="24"/>
        </w:rPr>
        <w:t>, 2000. p.11-33.</w:t>
      </w:r>
    </w:p>
    <w:p w14:paraId="145B9354" w14:textId="2A538773" w:rsidR="00AD14DF" w:rsidRPr="00FA2560" w:rsidRDefault="00FA2560" w:rsidP="00FA2560">
      <w:pPr>
        <w:spacing w:after="0" w:line="240" w:lineRule="auto"/>
        <w:jc w:val="both"/>
        <w:rPr>
          <w:rFonts w:ascii="Times New Roman" w:hAnsi="Times New Roman"/>
          <w:sz w:val="24"/>
          <w:szCs w:val="24"/>
        </w:rPr>
      </w:pPr>
      <w:r>
        <w:rPr>
          <w:rFonts w:ascii="Times New Roman" w:hAnsi="Times New Roman"/>
          <w:sz w:val="24"/>
          <w:szCs w:val="24"/>
        </w:rPr>
        <w:t>_______</w:t>
      </w:r>
      <w:r w:rsidR="00AE3851" w:rsidRPr="00FA2560">
        <w:rPr>
          <w:rFonts w:ascii="Times New Roman" w:hAnsi="Times New Roman"/>
          <w:sz w:val="24"/>
          <w:szCs w:val="24"/>
        </w:rPr>
        <w:t xml:space="preserve"> Heloísa. </w:t>
      </w:r>
      <w:r w:rsidR="00AE3851" w:rsidRPr="00FA2560">
        <w:rPr>
          <w:rFonts w:ascii="Times New Roman" w:hAnsi="Times New Roman"/>
          <w:b/>
          <w:bCs/>
          <w:sz w:val="24"/>
          <w:szCs w:val="24"/>
        </w:rPr>
        <w:t>Dimensões de gestão escolar e suas competências</w:t>
      </w:r>
      <w:r w:rsidR="00AE3851" w:rsidRPr="00FA2560">
        <w:rPr>
          <w:rFonts w:ascii="Times New Roman" w:hAnsi="Times New Roman"/>
          <w:sz w:val="24"/>
          <w:szCs w:val="24"/>
        </w:rPr>
        <w:t xml:space="preserve">. Heloísa </w:t>
      </w:r>
      <w:proofErr w:type="spellStart"/>
      <w:r w:rsidR="00AE3851" w:rsidRPr="00FA2560">
        <w:rPr>
          <w:rFonts w:ascii="Times New Roman" w:hAnsi="Times New Roman"/>
          <w:sz w:val="24"/>
          <w:szCs w:val="24"/>
        </w:rPr>
        <w:t>Lück</w:t>
      </w:r>
      <w:proofErr w:type="spellEnd"/>
      <w:r w:rsidR="00AE3851" w:rsidRPr="00FA2560">
        <w:rPr>
          <w:rFonts w:ascii="Times New Roman" w:hAnsi="Times New Roman"/>
          <w:sz w:val="24"/>
          <w:szCs w:val="24"/>
        </w:rPr>
        <w:t>. – Curitiba: Editora Positivo, 2009.</w:t>
      </w:r>
    </w:p>
    <w:p w14:paraId="0AFD243F" w14:textId="77777777" w:rsidR="00FA2560" w:rsidRDefault="00FA2560" w:rsidP="00FA2560">
      <w:pPr>
        <w:spacing w:after="0" w:line="240" w:lineRule="auto"/>
        <w:jc w:val="both"/>
        <w:rPr>
          <w:rFonts w:ascii="Times New Roman" w:hAnsi="Times New Roman"/>
          <w:sz w:val="24"/>
          <w:szCs w:val="24"/>
        </w:rPr>
      </w:pPr>
    </w:p>
    <w:p w14:paraId="77C59C08" w14:textId="61801D9E"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rPr>
        <w:t xml:space="preserve">MINISTÉRIO DA EDUCAÇÃO. SECRETARIA DE EDUCAÇÃO BÁSICA. </w:t>
      </w:r>
      <w:r w:rsidRPr="00FA2560">
        <w:rPr>
          <w:rFonts w:ascii="Times New Roman" w:hAnsi="Times New Roman"/>
          <w:b/>
          <w:bCs/>
          <w:sz w:val="24"/>
          <w:szCs w:val="24"/>
        </w:rPr>
        <w:t>Conselhos Escolares</w:t>
      </w:r>
      <w:r w:rsidRPr="00FA2560">
        <w:rPr>
          <w:rFonts w:ascii="Times New Roman" w:hAnsi="Times New Roman"/>
          <w:sz w:val="24"/>
          <w:szCs w:val="24"/>
        </w:rPr>
        <w:t>: Democratização da escola e construção da cidadania. Brasília, DF, 2004</w:t>
      </w:r>
      <w:bookmarkStart w:id="6" w:name="_Hlk72264211"/>
    </w:p>
    <w:p w14:paraId="1D76C694" w14:textId="77777777" w:rsidR="00FA2560" w:rsidRDefault="00FA2560" w:rsidP="00FA2560">
      <w:pPr>
        <w:spacing w:after="0" w:line="240" w:lineRule="auto"/>
        <w:jc w:val="both"/>
        <w:rPr>
          <w:rFonts w:ascii="Times New Roman" w:hAnsi="Times New Roman"/>
          <w:sz w:val="24"/>
          <w:szCs w:val="24"/>
        </w:rPr>
      </w:pPr>
    </w:p>
    <w:p w14:paraId="1B114AA2" w14:textId="2C64434E"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rPr>
        <w:t>MOUSINHO</w:t>
      </w:r>
      <w:r w:rsidR="00AD14DF" w:rsidRPr="00FA2560">
        <w:rPr>
          <w:rFonts w:ascii="Times New Roman" w:hAnsi="Times New Roman"/>
          <w:sz w:val="24"/>
          <w:szCs w:val="24"/>
        </w:rPr>
        <w:t>,</w:t>
      </w:r>
      <w:r w:rsidRPr="00FA2560">
        <w:rPr>
          <w:rFonts w:ascii="Times New Roman" w:hAnsi="Times New Roman"/>
          <w:sz w:val="24"/>
          <w:szCs w:val="24"/>
        </w:rPr>
        <w:t xml:space="preserve"> Renata</w:t>
      </w:r>
      <w:bookmarkEnd w:id="6"/>
      <w:r w:rsidR="00AD14DF" w:rsidRPr="00FA2560">
        <w:rPr>
          <w:rFonts w:ascii="Times New Roman" w:hAnsi="Times New Roman"/>
          <w:sz w:val="24"/>
          <w:szCs w:val="24"/>
        </w:rPr>
        <w:t xml:space="preserve"> </w:t>
      </w:r>
      <w:proofErr w:type="spellStart"/>
      <w:r w:rsidR="00AD14DF" w:rsidRPr="00FA2560">
        <w:rPr>
          <w:rFonts w:ascii="Times New Roman" w:hAnsi="Times New Roman"/>
          <w:sz w:val="24"/>
          <w:szCs w:val="24"/>
        </w:rPr>
        <w:t>at</w:t>
      </w:r>
      <w:proofErr w:type="spellEnd"/>
      <w:r w:rsidR="00AD14DF" w:rsidRPr="00FA2560">
        <w:rPr>
          <w:rFonts w:ascii="Times New Roman" w:hAnsi="Times New Roman"/>
          <w:sz w:val="24"/>
          <w:szCs w:val="24"/>
        </w:rPr>
        <w:t xml:space="preserve"> </w:t>
      </w:r>
      <w:proofErr w:type="spellStart"/>
      <w:r w:rsidR="00AD14DF" w:rsidRPr="00FA2560">
        <w:rPr>
          <w:rFonts w:ascii="Times New Roman" w:hAnsi="Times New Roman"/>
          <w:sz w:val="24"/>
          <w:szCs w:val="24"/>
        </w:rPr>
        <w:t>all</w:t>
      </w:r>
      <w:proofErr w:type="spellEnd"/>
      <w:r w:rsidRPr="00FA2560">
        <w:rPr>
          <w:rFonts w:ascii="Times New Roman" w:hAnsi="Times New Roman"/>
          <w:sz w:val="24"/>
          <w:szCs w:val="24"/>
        </w:rPr>
        <w:t xml:space="preserve">. </w:t>
      </w:r>
      <w:r w:rsidRPr="00FA2560">
        <w:rPr>
          <w:rFonts w:ascii="Times New Roman" w:hAnsi="Times New Roman"/>
          <w:b/>
          <w:bCs/>
          <w:sz w:val="24"/>
          <w:szCs w:val="24"/>
        </w:rPr>
        <w:t>Participação</w:t>
      </w:r>
      <w:r w:rsidRPr="00FA2560">
        <w:rPr>
          <w:rFonts w:ascii="Times New Roman" w:hAnsi="Times New Roman"/>
          <w:sz w:val="24"/>
          <w:szCs w:val="24"/>
        </w:rPr>
        <w:t xml:space="preserve">: exigências para a qualificação do gestor e processo permanente de atualização. In: Em Aberto, Brasília, v. 17, n. 72, p. 163-166, fev./jun. 2000. </w:t>
      </w:r>
      <w:r w:rsidRPr="00FA2560">
        <w:rPr>
          <w:rFonts w:ascii="Times New Roman" w:hAnsi="Times New Roman"/>
          <w:sz w:val="24"/>
          <w:szCs w:val="24"/>
        </w:rPr>
        <w:lastRenderedPageBreak/>
        <w:t>Disponível em http://www.crmariocovas.sp.gov.br/pdf/em_aberto_72.pdf. Acesso em 16.04.2021</w:t>
      </w:r>
    </w:p>
    <w:p w14:paraId="3257BB06" w14:textId="77777777" w:rsidR="00FA2560" w:rsidRDefault="00FA2560" w:rsidP="00FA2560">
      <w:pPr>
        <w:spacing w:after="0" w:line="240" w:lineRule="auto"/>
        <w:jc w:val="both"/>
        <w:rPr>
          <w:rFonts w:ascii="Times New Roman" w:hAnsi="Times New Roman"/>
          <w:sz w:val="24"/>
          <w:szCs w:val="24"/>
        </w:rPr>
      </w:pPr>
    </w:p>
    <w:p w14:paraId="7B896AE7" w14:textId="70ACDAED" w:rsidR="00AD14DF" w:rsidRPr="00FA2560" w:rsidRDefault="00AE3851" w:rsidP="00FA2560">
      <w:pPr>
        <w:spacing w:after="0" w:line="240" w:lineRule="auto"/>
        <w:jc w:val="both"/>
        <w:rPr>
          <w:rFonts w:ascii="Times New Roman" w:hAnsi="Times New Roman"/>
          <w:color w:val="0563C1"/>
          <w:sz w:val="24"/>
          <w:szCs w:val="24"/>
          <w:u w:val="single"/>
        </w:rPr>
      </w:pPr>
      <w:r w:rsidRPr="00FA2560">
        <w:rPr>
          <w:rFonts w:ascii="Times New Roman" w:hAnsi="Times New Roman"/>
          <w:sz w:val="24"/>
          <w:szCs w:val="24"/>
        </w:rPr>
        <w:t xml:space="preserve">SILVA, Ana Maria Costa. </w:t>
      </w:r>
      <w:r w:rsidRPr="00FA2560">
        <w:rPr>
          <w:rFonts w:ascii="Times New Roman" w:hAnsi="Times New Roman"/>
          <w:b/>
          <w:bCs/>
          <w:sz w:val="24"/>
          <w:szCs w:val="24"/>
        </w:rPr>
        <w:t>Mediação e(m) educação</w:t>
      </w:r>
      <w:r w:rsidRPr="00FA2560">
        <w:rPr>
          <w:rFonts w:ascii="Times New Roman" w:hAnsi="Times New Roman"/>
          <w:sz w:val="24"/>
          <w:szCs w:val="24"/>
        </w:rPr>
        <w:t xml:space="preserve">: discursos e práticas. </w:t>
      </w:r>
      <w:proofErr w:type="spellStart"/>
      <w:r w:rsidRPr="00FA2560">
        <w:rPr>
          <w:rFonts w:ascii="Times New Roman" w:hAnsi="Times New Roman"/>
          <w:sz w:val="24"/>
          <w:szCs w:val="24"/>
        </w:rPr>
        <w:t>Intersaberes</w:t>
      </w:r>
      <w:proofErr w:type="spellEnd"/>
      <w:r w:rsidRPr="00FA2560">
        <w:rPr>
          <w:rFonts w:ascii="Times New Roman" w:hAnsi="Times New Roman"/>
          <w:sz w:val="24"/>
          <w:szCs w:val="24"/>
        </w:rPr>
        <w:t xml:space="preserve">, Curitiba, v.6, n.12, 2011, p.249-265. </w:t>
      </w:r>
      <w:r w:rsidRPr="00FA2560">
        <w:rPr>
          <w:rStyle w:val="label"/>
          <w:rFonts w:ascii="Times New Roman" w:hAnsi="Times New Roman"/>
          <w:sz w:val="24"/>
          <w:szCs w:val="24"/>
          <w:shd w:val="clear" w:color="auto" w:fill="FFFFFF"/>
        </w:rPr>
        <w:t>DOI</w:t>
      </w:r>
      <w:r w:rsidRPr="00FA2560">
        <w:rPr>
          <w:rStyle w:val="label"/>
          <w:rFonts w:ascii="Times New Roman" w:hAnsi="Times New Roman"/>
          <w:b/>
          <w:bCs/>
          <w:sz w:val="24"/>
          <w:szCs w:val="24"/>
          <w:shd w:val="clear" w:color="auto" w:fill="FFFFFF"/>
        </w:rPr>
        <w:t>: </w:t>
      </w:r>
      <w:r w:rsidRPr="00FA2560">
        <w:rPr>
          <w:rFonts w:ascii="Times New Roman" w:hAnsi="Times New Roman"/>
          <w:sz w:val="24"/>
          <w:szCs w:val="24"/>
        </w:rPr>
        <w:t>https://doi.org/10.22169/intersaberes.v6i12.41</w:t>
      </w:r>
    </w:p>
    <w:p w14:paraId="4616572F" w14:textId="77777777" w:rsidR="00FA2560" w:rsidRDefault="00FA2560" w:rsidP="00FA2560">
      <w:pPr>
        <w:spacing w:after="0" w:line="240" w:lineRule="auto"/>
        <w:jc w:val="both"/>
        <w:rPr>
          <w:rFonts w:ascii="Times New Roman" w:hAnsi="Times New Roman"/>
          <w:sz w:val="24"/>
          <w:szCs w:val="24"/>
          <w:lang w:val="en-US"/>
        </w:rPr>
      </w:pPr>
    </w:p>
    <w:p w14:paraId="11B0BCC6" w14:textId="6AAE91A5" w:rsidR="00AD14DF" w:rsidRPr="00FA2560" w:rsidRDefault="009A5987" w:rsidP="00FA2560">
      <w:pPr>
        <w:spacing w:after="0" w:line="240" w:lineRule="auto"/>
        <w:jc w:val="both"/>
        <w:rPr>
          <w:rFonts w:ascii="Times New Roman" w:hAnsi="Times New Roman"/>
          <w:sz w:val="24"/>
          <w:szCs w:val="24"/>
          <w:lang w:val="en-US"/>
        </w:rPr>
      </w:pPr>
      <w:r w:rsidRPr="00FA2560">
        <w:rPr>
          <w:rFonts w:ascii="Times New Roman" w:hAnsi="Times New Roman"/>
          <w:sz w:val="24"/>
          <w:szCs w:val="24"/>
          <w:lang w:val="en-US"/>
        </w:rPr>
        <w:t xml:space="preserve">STAKE. R. E. Case studies. In: DENZIN, N. K.; LINCOLN, Y. S. (ed.) </w:t>
      </w:r>
      <w:r w:rsidRPr="00FA2560">
        <w:rPr>
          <w:rFonts w:ascii="Times New Roman" w:hAnsi="Times New Roman"/>
          <w:b/>
          <w:bCs/>
          <w:sz w:val="24"/>
          <w:szCs w:val="24"/>
          <w:lang w:val="en-US"/>
        </w:rPr>
        <w:t>Handbook of qualitative research</w:t>
      </w:r>
      <w:r w:rsidRPr="00FA2560">
        <w:rPr>
          <w:rFonts w:ascii="Times New Roman" w:hAnsi="Times New Roman"/>
          <w:sz w:val="24"/>
          <w:szCs w:val="24"/>
          <w:lang w:val="en-US"/>
        </w:rPr>
        <w:t>. London: Sage, 2000. p. 435-454.</w:t>
      </w:r>
    </w:p>
    <w:p w14:paraId="5496BF36" w14:textId="77777777" w:rsidR="00FA2560" w:rsidRDefault="00FA2560" w:rsidP="00FA2560">
      <w:pPr>
        <w:pStyle w:val="bibliografia"/>
        <w:jc w:val="both"/>
      </w:pPr>
    </w:p>
    <w:p w14:paraId="1329FC65" w14:textId="621B83A8" w:rsidR="00AD14DF" w:rsidRPr="00FA2560" w:rsidRDefault="00743FE2" w:rsidP="00FA2560">
      <w:pPr>
        <w:pStyle w:val="bibliografia"/>
        <w:jc w:val="both"/>
        <w:rPr>
          <w:lang w:val="en-US"/>
        </w:rPr>
      </w:pPr>
      <w:r w:rsidRPr="00FA2560">
        <w:t>YIN, R</w:t>
      </w:r>
      <w:r w:rsidR="00C00B4C" w:rsidRPr="00FA2560">
        <w:rPr>
          <w:lang w:val="pt-BR"/>
        </w:rPr>
        <w:t xml:space="preserve">obert </w:t>
      </w:r>
      <w:r w:rsidRPr="00FA2560">
        <w:t xml:space="preserve"> K. </w:t>
      </w:r>
      <w:r w:rsidRPr="00FA2560">
        <w:rPr>
          <w:b/>
          <w:bCs/>
        </w:rPr>
        <w:t>Estudo de Caso</w:t>
      </w:r>
      <w:r w:rsidRPr="00FA2560">
        <w:t xml:space="preserve"> – planejamento e métodos. </w:t>
      </w:r>
      <w:r w:rsidR="00C00B4C" w:rsidRPr="00FA2560">
        <w:rPr>
          <w:lang w:val="en-US"/>
        </w:rPr>
        <w:t>5</w:t>
      </w:r>
      <w:r w:rsidRPr="00FA2560">
        <w:t xml:space="preserve"> ed. Porto Alegre: Bookman, 20</w:t>
      </w:r>
      <w:r w:rsidR="00C00B4C" w:rsidRPr="00FA2560">
        <w:rPr>
          <w:lang w:val="en-US"/>
        </w:rPr>
        <w:t>14</w:t>
      </w:r>
    </w:p>
    <w:p w14:paraId="476B354F" w14:textId="77777777" w:rsidR="00FA2560" w:rsidRDefault="00FA2560" w:rsidP="00FA2560">
      <w:pPr>
        <w:spacing w:after="0" w:line="240" w:lineRule="auto"/>
        <w:jc w:val="both"/>
        <w:rPr>
          <w:rFonts w:ascii="Times New Roman" w:hAnsi="Times New Roman"/>
          <w:sz w:val="24"/>
          <w:szCs w:val="24"/>
          <w:lang w:val="en-US"/>
        </w:rPr>
      </w:pPr>
    </w:p>
    <w:p w14:paraId="2735C36E" w14:textId="36326C22" w:rsidR="00AD14DF" w:rsidRPr="00FA2560" w:rsidRDefault="00AE3851" w:rsidP="00FA2560">
      <w:pPr>
        <w:spacing w:after="0" w:line="240" w:lineRule="auto"/>
        <w:jc w:val="both"/>
        <w:rPr>
          <w:rFonts w:ascii="Times New Roman" w:hAnsi="Times New Roman"/>
          <w:sz w:val="24"/>
          <w:szCs w:val="24"/>
        </w:rPr>
      </w:pPr>
      <w:r w:rsidRPr="00FA2560">
        <w:rPr>
          <w:rFonts w:ascii="Times New Roman" w:hAnsi="Times New Roman"/>
          <w:sz w:val="24"/>
          <w:szCs w:val="24"/>
          <w:lang w:val="en-US"/>
        </w:rPr>
        <w:t xml:space="preserve">UNESCO. </w:t>
      </w:r>
      <w:r w:rsidRPr="00FA2560">
        <w:rPr>
          <w:rFonts w:ascii="Times New Roman" w:hAnsi="Times New Roman"/>
          <w:b/>
          <w:bCs/>
          <w:sz w:val="24"/>
          <w:szCs w:val="24"/>
          <w:lang w:val="en-US"/>
        </w:rPr>
        <w:t>Activating policy levers for Education 2030</w:t>
      </w:r>
      <w:r w:rsidRPr="00FA2560">
        <w:rPr>
          <w:rFonts w:ascii="Times New Roman" w:hAnsi="Times New Roman"/>
          <w:sz w:val="24"/>
          <w:szCs w:val="24"/>
          <w:lang w:val="en-US"/>
        </w:rPr>
        <w:t xml:space="preserve">: the untapped potential of governance, school leadership, and monitoring and evaluation policies. </w:t>
      </w:r>
      <w:r w:rsidRPr="00FA2560">
        <w:rPr>
          <w:rFonts w:ascii="Times New Roman" w:hAnsi="Times New Roman"/>
          <w:sz w:val="24"/>
          <w:szCs w:val="24"/>
        </w:rPr>
        <w:t>Paris: UNESCO, 2018.</w:t>
      </w:r>
    </w:p>
    <w:p w14:paraId="61C649F5" w14:textId="77777777" w:rsidR="00FA2560" w:rsidRDefault="00FA2560" w:rsidP="00FA2560">
      <w:pPr>
        <w:spacing w:after="0" w:line="240" w:lineRule="auto"/>
        <w:jc w:val="both"/>
        <w:rPr>
          <w:rFonts w:ascii="Times New Roman" w:hAnsi="Times New Roman"/>
          <w:sz w:val="24"/>
          <w:szCs w:val="24"/>
        </w:rPr>
      </w:pPr>
    </w:p>
    <w:p w14:paraId="054DCC46" w14:textId="76E8F32F" w:rsidR="0088317E" w:rsidRPr="00DF1E6D" w:rsidRDefault="00AE3851" w:rsidP="00FA2560">
      <w:pPr>
        <w:spacing w:after="0" w:line="240" w:lineRule="auto"/>
        <w:jc w:val="both"/>
        <w:rPr>
          <w:rFonts w:ascii="Times New Roman" w:hAnsi="Times New Roman"/>
          <w:sz w:val="24"/>
          <w:szCs w:val="24"/>
        </w:rPr>
      </w:pPr>
      <w:r w:rsidRPr="00DF1E6D">
        <w:rPr>
          <w:rFonts w:ascii="Times New Roman" w:hAnsi="Times New Roman"/>
          <w:sz w:val="24"/>
          <w:szCs w:val="24"/>
        </w:rPr>
        <w:t xml:space="preserve">WITTMANN, Lauro Carlos. </w:t>
      </w:r>
      <w:r w:rsidRPr="00DF1E6D">
        <w:rPr>
          <w:rFonts w:ascii="Times New Roman" w:hAnsi="Times New Roman"/>
          <w:b/>
          <w:bCs/>
          <w:sz w:val="24"/>
          <w:szCs w:val="24"/>
        </w:rPr>
        <w:t>Práticas em gestão escolar</w:t>
      </w:r>
      <w:r w:rsidRPr="00DF1E6D">
        <w:rPr>
          <w:rFonts w:ascii="Times New Roman" w:hAnsi="Times New Roman"/>
          <w:sz w:val="24"/>
          <w:szCs w:val="24"/>
        </w:rPr>
        <w:t>. Curitiba: IBPEX, 2004.</w:t>
      </w:r>
    </w:p>
    <w:sectPr w:rsidR="0088317E" w:rsidRPr="00DF1E6D" w:rsidSect="006C130D">
      <w:footerReference w:type="default" r:id="rId12"/>
      <w:pgSz w:w="11906" w:h="16838" w:code="9"/>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6100" w14:textId="77777777" w:rsidR="00CD292E" w:rsidRDefault="00CD292E" w:rsidP="00021A78">
      <w:pPr>
        <w:spacing w:after="0" w:line="240" w:lineRule="auto"/>
      </w:pPr>
      <w:r>
        <w:separator/>
      </w:r>
    </w:p>
  </w:endnote>
  <w:endnote w:type="continuationSeparator" w:id="0">
    <w:p w14:paraId="7542C0A6" w14:textId="77777777" w:rsidR="00CD292E" w:rsidRDefault="00CD292E" w:rsidP="0002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614"/>
      <w:docPartObj>
        <w:docPartGallery w:val="Page Numbers (Bottom of Page)"/>
        <w:docPartUnique/>
      </w:docPartObj>
    </w:sdtPr>
    <w:sdtEndPr/>
    <w:sdtContent>
      <w:p w14:paraId="12A86947" w14:textId="3AD3E4E8" w:rsidR="00021A78" w:rsidRDefault="00021A78">
        <w:pPr>
          <w:pStyle w:val="Rodap"/>
          <w:jc w:val="right"/>
        </w:pPr>
        <w:r>
          <w:fldChar w:fldCharType="begin"/>
        </w:r>
        <w:r>
          <w:instrText>PAGE   \* MERGEFORMAT</w:instrText>
        </w:r>
        <w:r>
          <w:fldChar w:fldCharType="separate"/>
        </w:r>
        <w:r>
          <w:t>2</w:t>
        </w:r>
        <w:r>
          <w:fldChar w:fldCharType="end"/>
        </w:r>
      </w:p>
    </w:sdtContent>
  </w:sdt>
  <w:p w14:paraId="02377F65" w14:textId="77777777" w:rsidR="00021A78" w:rsidRDefault="00021A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2E5B" w14:textId="77777777" w:rsidR="00CD292E" w:rsidRDefault="00CD292E" w:rsidP="00021A78">
      <w:pPr>
        <w:spacing w:after="0" w:line="240" w:lineRule="auto"/>
      </w:pPr>
      <w:r>
        <w:separator/>
      </w:r>
    </w:p>
  </w:footnote>
  <w:footnote w:type="continuationSeparator" w:id="0">
    <w:p w14:paraId="1AAD34DF" w14:textId="77777777" w:rsidR="00CD292E" w:rsidRDefault="00CD292E" w:rsidP="00021A78">
      <w:pPr>
        <w:spacing w:after="0" w:line="240" w:lineRule="auto"/>
      </w:pPr>
      <w:r>
        <w:continuationSeparator/>
      </w:r>
    </w:p>
  </w:footnote>
  <w:footnote w:id="1">
    <w:p w14:paraId="1709B005" w14:textId="77777777" w:rsidR="005A2FA7" w:rsidRPr="0027211F" w:rsidRDefault="005A2FA7" w:rsidP="005A2FA7">
      <w:pPr>
        <w:shd w:val="clear" w:color="auto" w:fill="FFFFFF"/>
        <w:spacing w:after="0" w:line="240" w:lineRule="auto"/>
        <w:jc w:val="both"/>
        <w:textAlignment w:val="baseline"/>
        <w:outlineLvl w:val="5"/>
        <w:rPr>
          <w:rFonts w:ascii="Times New Roman" w:hAnsi="Times New Roman"/>
          <w:sz w:val="20"/>
          <w:szCs w:val="20"/>
        </w:rPr>
      </w:pPr>
      <w:r w:rsidRPr="0027211F">
        <w:rPr>
          <w:rStyle w:val="Refdenotaderodap"/>
          <w:rFonts w:ascii="Times New Roman" w:hAnsi="Times New Roman"/>
          <w:sz w:val="20"/>
          <w:szCs w:val="20"/>
        </w:rPr>
        <w:footnoteRef/>
      </w:r>
      <w:r w:rsidRPr="0027211F">
        <w:rPr>
          <w:rFonts w:ascii="Times New Roman" w:hAnsi="Times New Roman"/>
          <w:sz w:val="20"/>
          <w:szCs w:val="20"/>
        </w:rPr>
        <w:t xml:space="preserve"> </w:t>
      </w:r>
      <w:r w:rsidRPr="0027211F">
        <w:rPr>
          <w:rFonts w:ascii="Times New Roman" w:eastAsia="Times New Roman" w:hAnsi="Times New Roman"/>
          <w:sz w:val="20"/>
          <w:szCs w:val="20"/>
          <w:lang w:eastAsia="pt-BR"/>
        </w:rPr>
        <w:t>Pós-doutora em História da Educação pela Universidade de Lisboa – Portugal, Doutora em Educação pela Universidade Estadual de Campinas (UNICAMP) em 2002. Docente e pesquisadora no Programa de Pós-Graduação em Educação, da Universidade Cidade São Paulo.</w:t>
      </w:r>
    </w:p>
  </w:footnote>
  <w:footnote w:id="2">
    <w:p w14:paraId="69B27BB7" w14:textId="77777777" w:rsidR="005A2FA7" w:rsidRPr="0027211F" w:rsidRDefault="005A2FA7" w:rsidP="005A2FA7">
      <w:pPr>
        <w:shd w:val="clear" w:color="auto" w:fill="FFFFFF"/>
        <w:spacing w:after="0" w:line="240" w:lineRule="auto"/>
        <w:jc w:val="both"/>
        <w:textAlignment w:val="baseline"/>
        <w:rPr>
          <w:rFonts w:ascii="Times New Roman" w:hAnsi="Times New Roman"/>
          <w:sz w:val="20"/>
          <w:szCs w:val="20"/>
        </w:rPr>
      </w:pPr>
      <w:r w:rsidRPr="0027211F">
        <w:rPr>
          <w:rStyle w:val="Refdenotaderodap"/>
          <w:rFonts w:ascii="Times New Roman" w:hAnsi="Times New Roman"/>
          <w:sz w:val="20"/>
          <w:szCs w:val="20"/>
        </w:rPr>
        <w:footnoteRef/>
      </w:r>
      <w:r w:rsidRPr="0027211F">
        <w:rPr>
          <w:rFonts w:ascii="Times New Roman" w:hAnsi="Times New Roman"/>
          <w:sz w:val="20"/>
          <w:szCs w:val="20"/>
        </w:rPr>
        <w:t xml:space="preserve"> </w:t>
      </w:r>
      <w:r w:rsidRPr="0027211F">
        <w:rPr>
          <w:rFonts w:ascii="Times New Roman" w:eastAsia="Times New Roman" w:hAnsi="Times New Roman"/>
          <w:sz w:val="20"/>
          <w:szCs w:val="20"/>
          <w:lang w:eastAsia="pt-BR"/>
        </w:rPr>
        <w:t>Mestranda do Programa de Pós-Graduação – Mestrado Profissional em Formação de Gestores Educacionais da Universidade Cidade de São Paulo. Docente do Centro Paula Souza (CPS) desde 2009.</w:t>
      </w:r>
    </w:p>
  </w:footnote>
  <w:footnote w:id="3">
    <w:p w14:paraId="7F411BC1" w14:textId="77777777" w:rsidR="005A2FA7" w:rsidRPr="0027211F" w:rsidRDefault="005A2FA7" w:rsidP="005A2FA7">
      <w:pPr>
        <w:spacing w:after="0" w:line="240" w:lineRule="auto"/>
        <w:jc w:val="both"/>
        <w:rPr>
          <w:rFonts w:ascii="Times New Roman" w:hAnsi="Times New Roman"/>
          <w:sz w:val="20"/>
          <w:szCs w:val="20"/>
        </w:rPr>
      </w:pPr>
      <w:r w:rsidRPr="0027211F">
        <w:rPr>
          <w:rStyle w:val="Refdenotaderodap"/>
          <w:rFonts w:ascii="Times New Roman" w:hAnsi="Times New Roman"/>
          <w:sz w:val="20"/>
          <w:szCs w:val="20"/>
        </w:rPr>
        <w:footnoteRef/>
      </w:r>
      <w:r w:rsidRPr="0027211F">
        <w:rPr>
          <w:rFonts w:ascii="Times New Roman" w:hAnsi="Times New Roman"/>
          <w:sz w:val="20"/>
          <w:szCs w:val="20"/>
        </w:rPr>
        <w:t xml:space="preserve"> Doutoranda do Programa de Pós-Graduação em Educação da Universidade Cidade de São Paulo. Mestre em Educação pela Universidade Cidade de São Paulo em 2014. Docente do Centro Universitário Sumaré na Graduação em Pedagogia.</w:t>
      </w:r>
    </w:p>
  </w:footnote>
  <w:footnote w:id="4">
    <w:p w14:paraId="7FD2BA1D" w14:textId="77777777" w:rsidR="005A2FA7" w:rsidRPr="0027211F" w:rsidRDefault="005A2FA7" w:rsidP="005A2FA7">
      <w:pPr>
        <w:pStyle w:val="Realizaes"/>
        <w:numPr>
          <w:ilvl w:val="0"/>
          <w:numId w:val="0"/>
        </w:numPr>
        <w:spacing w:after="0" w:line="240" w:lineRule="auto"/>
        <w:rPr>
          <w:rFonts w:ascii="Times New Roman" w:hAnsi="Times New Roman"/>
          <w:sz w:val="20"/>
        </w:rPr>
      </w:pPr>
      <w:r w:rsidRPr="0027211F">
        <w:rPr>
          <w:rStyle w:val="Refdenotaderodap"/>
          <w:rFonts w:ascii="Times New Roman" w:hAnsi="Times New Roman"/>
          <w:sz w:val="20"/>
        </w:rPr>
        <w:footnoteRef/>
      </w:r>
      <w:r w:rsidRPr="0027211F">
        <w:rPr>
          <w:rFonts w:ascii="Times New Roman" w:hAnsi="Times New Roman"/>
          <w:sz w:val="20"/>
        </w:rPr>
        <w:t xml:space="preserve"> Mestrando do Programa de Pós-Graduação – Mestrado Profissional em Formação de Gestores Educacionais da Universidade Cidade de São Paulo. Técnico Administrativo em Educação do Instituto Federal de Educação, Ciência e Tecnologia de São Paulo (IFSP).</w:t>
      </w:r>
    </w:p>
  </w:footnote>
  <w:footnote w:id="5">
    <w:p w14:paraId="523AE63E" w14:textId="77777777" w:rsidR="005A2FA7" w:rsidRPr="0027211F" w:rsidRDefault="005A2FA7" w:rsidP="005A2FA7">
      <w:pPr>
        <w:spacing w:after="0" w:line="240" w:lineRule="auto"/>
        <w:jc w:val="both"/>
        <w:rPr>
          <w:rFonts w:ascii="Times New Roman" w:hAnsi="Times New Roman"/>
          <w:sz w:val="20"/>
          <w:szCs w:val="20"/>
        </w:rPr>
      </w:pPr>
      <w:r w:rsidRPr="0027211F">
        <w:rPr>
          <w:rStyle w:val="Refdenotaderodap"/>
          <w:rFonts w:ascii="Times New Roman" w:hAnsi="Times New Roman"/>
          <w:sz w:val="20"/>
          <w:szCs w:val="20"/>
        </w:rPr>
        <w:footnoteRef/>
      </w:r>
      <w:r w:rsidRPr="0027211F">
        <w:rPr>
          <w:rFonts w:ascii="Times New Roman" w:hAnsi="Times New Roman"/>
          <w:sz w:val="20"/>
          <w:szCs w:val="20"/>
        </w:rPr>
        <w:t xml:space="preserve"> Mestranda do Programa de Pós-Graduação – Mestrado Profissional em Formação de Gestores Educacionais pela Universidade Cidade de São Paulo. Docente do Centro Paula Souza (CPS).</w:t>
      </w:r>
    </w:p>
    <w:p w14:paraId="389FAE2B" w14:textId="77777777" w:rsidR="005A2FA7" w:rsidRDefault="005A2FA7" w:rsidP="005A2FA7">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4185"/>
    <w:multiLevelType w:val="hybridMultilevel"/>
    <w:tmpl w:val="D5000ED2"/>
    <w:lvl w:ilvl="0" w:tplc="0416001B">
      <w:start w:val="1"/>
      <w:numFmt w:val="lowerRoman"/>
      <w:lvlText w:val="%1."/>
      <w:lvlJc w:val="right"/>
      <w:pPr>
        <w:ind w:left="-981" w:hanging="360"/>
      </w:pPr>
    </w:lvl>
    <w:lvl w:ilvl="1" w:tplc="715402D2">
      <w:start w:val="1"/>
      <w:numFmt w:val="upperLetter"/>
      <w:lvlText w:val="%2)"/>
      <w:lvlJc w:val="left"/>
      <w:pPr>
        <w:ind w:left="-261" w:hanging="360"/>
      </w:pPr>
      <w:rPr>
        <w:rFonts w:hint="default"/>
      </w:rPr>
    </w:lvl>
    <w:lvl w:ilvl="2" w:tplc="04160013">
      <w:start w:val="1"/>
      <w:numFmt w:val="upperRoman"/>
      <w:lvlText w:val="%3."/>
      <w:lvlJc w:val="right"/>
      <w:pPr>
        <w:ind w:left="459" w:hanging="180"/>
      </w:pPr>
      <w:rPr>
        <w:b/>
        <w:bCs/>
      </w:rPr>
    </w:lvl>
    <w:lvl w:ilvl="3" w:tplc="E8B64BE4">
      <w:start w:val="1"/>
      <w:numFmt w:val="decimalZero"/>
      <w:lvlText w:val="%4"/>
      <w:lvlJc w:val="left"/>
      <w:pPr>
        <w:ind w:left="1224" w:hanging="405"/>
      </w:pPr>
      <w:rPr>
        <w:rFonts w:hint="default"/>
      </w:rPr>
    </w:lvl>
    <w:lvl w:ilvl="4" w:tplc="04160019" w:tentative="1">
      <w:start w:val="1"/>
      <w:numFmt w:val="lowerLetter"/>
      <w:lvlText w:val="%5."/>
      <w:lvlJc w:val="left"/>
      <w:pPr>
        <w:ind w:left="1899" w:hanging="360"/>
      </w:pPr>
    </w:lvl>
    <w:lvl w:ilvl="5" w:tplc="0416001B" w:tentative="1">
      <w:start w:val="1"/>
      <w:numFmt w:val="lowerRoman"/>
      <w:lvlText w:val="%6."/>
      <w:lvlJc w:val="right"/>
      <w:pPr>
        <w:ind w:left="2619" w:hanging="180"/>
      </w:pPr>
    </w:lvl>
    <w:lvl w:ilvl="6" w:tplc="0416000F" w:tentative="1">
      <w:start w:val="1"/>
      <w:numFmt w:val="decimal"/>
      <w:lvlText w:val="%7."/>
      <w:lvlJc w:val="left"/>
      <w:pPr>
        <w:ind w:left="3339" w:hanging="360"/>
      </w:pPr>
    </w:lvl>
    <w:lvl w:ilvl="7" w:tplc="04160019" w:tentative="1">
      <w:start w:val="1"/>
      <w:numFmt w:val="lowerLetter"/>
      <w:lvlText w:val="%8."/>
      <w:lvlJc w:val="left"/>
      <w:pPr>
        <w:ind w:left="4059" w:hanging="360"/>
      </w:pPr>
    </w:lvl>
    <w:lvl w:ilvl="8" w:tplc="0416001B" w:tentative="1">
      <w:start w:val="1"/>
      <w:numFmt w:val="lowerRoman"/>
      <w:lvlText w:val="%9."/>
      <w:lvlJc w:val="right"/>
      <w:pPr>
        <w:ind w:left="4779" w:hanging="180"/>
      </w:pPr>
    </w:lvl>
  </w:abstractNum>
  <w:abstractNum w:abstractNumId="1" w15:restartNumberingAfterBreak="0">
    <w:nsid w:val="2B0357B6"/>
    <w:multiLevelType w:val="hybridMultilevel"/>
    <w:tmpl w:val="E76E2286"/>
    <w:lvl w:ilvl="0" w:tplc="D780E2E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F6A42D4"/>
    <w:multiLevelType w:val="hybridMultilevel"/>
    <w:tmpl w:val="D18EB7B4"/>
    <w:lvl w:ilvl="0" w:tplc="F43EA9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763166"/>
    <w:multiLevelType w:val="multilevel"/>
    <w:tmpl w:val="000ADDEE"/>
    <w:lvl w:ilvl="0">
      <w:start w:val="1"/>
      <w:numFmt w:val="decimal"/>
      <w:lvlText w:val="%1."/>
      <w:lvlJc w:val="left"/>
      <w:pPr>
        <w:ind w:left="1069" w:hanging="360"/>
      </w:pPr>
      <w:rPr>
        <w:rFonts w:ascii="Times New Roman" w:eastAsia="Calibri" w:hAnsi="Times New Roman" w:cs="Times New Roman"/>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29" w:hanging="720"/>
      </w:pPr>
      <w:rPr>
        <w:rFonts w:hint="default"/>
        <w:b/>
        <w:bCs/>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3A452604"/>
    <w:multiLevelType w:val="multilevel"/>
    <w:tmpl w:val="56F2E4A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4B5A0481"/>
    <w:multiLevelType w:val="multilevel"/>
    <w:tmpl w:val="30E2B0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22E7A44"/>
    <w:multiLevelType w:val="hybridMultilevel"/>
    <w:tmpl w:val="FB9C22F8"/>
    <w:lvl w:ilvl="0" w:tplc="965A889A">
      <w:numFmt w:val="none"/>
      <w:pStyle w:val="Realizaes"/>
      <w:lvlText w:val=""/>
      <w:lvlJc w:val="left"/>
      <w:pPr>
        <w:tabs>
          <w:tab w:val="num" w:pos="0"/>
        </w:tabs>
        <w:ind w:left="0" w:firstLine="0"/>
      </w:pPr>
      <w:rPr>
        <w:rFonts w:ascii="Symbol" w:hAnsi="Symbol" w:hint="default"/>
        <w:color w:val="auto"/>
      </w:rPr>
    </w:lvl>
    <w:lvl w:ilvl="1" w:tplc="04160001">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74537203"/>
    <w:multiLevelType w:val="hybridMultilevel"/>
    <w:tmpl w:val="5E6609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7"/>
  </w:num>
  <w:num w:numId="7">
    <w:abstractNumId w:val="2"/>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F2"/>
    <w:rsid w:val="00002D20"/>
    <w:rsid w:val="000209A2"/>
    <w:rsid w:val="00021A78"/>
    <w:rsid w:val="00021ABF"/>
    <w:rsid w:val="00032E4B"/>
    <w:rsid w:val="000435CF"/>
    <w:rsid w:val="000445C7"/>
    <w:rsid w:val="000471A1"/>
    <w:rsid w:val="000505F2"/>
    <w:rsid w:val="00054805"/>
    <w:rsid w:val="000559D4"/>
    <w:rsid w:val="00060A65"/>
    <w:rsid w:val="00095E8F"/>
    <w:rsid w:val="000A3D59"/>
    <w:rsid w:val="000A5EBE"/>
    <w:rsid w:val="000C03BF"/>
    <w:rsid w:val="000C3F2C"/>
    <w:rsid w:val="000D2CDE"/>
    <w:rsid w:val="000D71A5"/>
    <w:rsid w:val="000E0B62"/>
    <w:rsid w:val="000E2273"/>
    <w:rsid w:val="000F49B9"/>
    <w:rsid w:val="000F6ECA"/>
    <w:rsid w:val="001136B6"/>
    <w:rsid w:val="00121153"/>
    <w:rsid w:val="0014390C"/>
    <w:rsid w:val="00167EF1"/>
    <w:rsid w:val="00172D6D"/>
    <w:rsid w:val="001B1D44"/>
    <w:rsid w:val="001B2F77"/>
    <w:rsid w:val="001B3061"/>
    <w:rsid w:val="001B71FA"/>
    <w:rsid w:val="001C103B"/>
    <w:rsid w:val="001C67FC"/>
    <w:rsid w:val="001C70DE"/>
    <w:rsid w:val="001D2040"/>
    <w:rsid w:val="001D55CA"/>
    <w:rsid w:val="001D76EF"/>
    <w:rsid w:val="001E259B"/>
    <w:rsid w:val="001E2ADC"/>
    <w:rsid w:val="001E5774"/>
    <w:rsid w:val="00216312"/>
    <w:rsid w:val="00221BEE"/>
    <w:rsid w:val="0022740F"/>
    <w:rsid w:val="00227FA8"/>
    <w:rsid w:val="00235442"/>
    <w:rsid w:val="00243CEC"/>
    <w:rsid w:val="002500AE"/>
    <w:rsid w:val="00253BDB"/>
    <w:rsid w:val="002620CE"/>
    <w:rsid w:val="0026321B"/>
    <w:rsid w:val="00280C72"/>
    <w:rsid w:val="002846BE"/>
    <w:rsid w:val="0029274D"/>
    <w:rsid w:val="00295950"/>
    <w:rsid w:val="002A1426"/>
    <w:rsid w:val="002A33DF"/>
    <w:rsid w:val="002A6DF8"/>
    <w:rsid w:val="002B6745"/>
    <w:rsid w:val="002B7849"/>
    <w:rsid w:val="002B7C93"/>
    <w:rsid w:val="002B7FF5"/>
    <w:rsid w:val="002C2E33"/>
    <w:rsid w:val="002C6FFF"/>
    <w:rsid w:val="002E2F17"/>
    <w:rsid w:val="002E69B0"/>
    <w:rsid w:val="002E7B3B"/>
    <w:rsid w:val="002F3D60"/>
    <w:rsid w:val="002F46AE"/>
    <w:rsid w:val="003013A5"/>
    <w:rsid w:val="003078D7"/>
    <w:rsid w:val="00330C84"/>
    <w:rsid w:val="00335A2B"/>
    <w:rsid w:val="003501A5"/>
    <w:rsid w:val="00363BAB"/>
    <w:rsid w:val="00380637"/>
    <w:rsid w:val="0039174F"/>
    <w:rsid w:val="003A215D"/>
    <w:rsid w:val="003A45AE"/>
    <w:rsid w:val="003B3680"/>
    <w:rsid w:val="003C5DB0"/>
    <w:rsid w:val="003C7030"/>
    <w:rsid w:val="003D5048"/>
    <w:rsid w:val="003E007A"/>
    <w:rsid w:val="003F0461"/>
    <w:rsid w:val="003F236D"/>
    <w:rsid w:val="00422A2D"/>
    <w:rsid w:val="004251D0"/>
    <w:rsid w:val="00447165"/>
    <w:rsid w:val="00473A46"/>
    <w:rsid w:val="00477DE9"/>
    <w:rsid w:val="004842D8"/>
    <w:rsid w:val="004931EF"/>
    <w:rsid w:val="004A1848"/>
    <w:rsid w:val="004B24C6"/>
    <w:rsid w:val="004B35E0"/>
    <w:rsid w:val="004B68C9"/>
    <w:rsid w:val="004C31D0"/>
    <w:rsid w:val="004D19EE"/>
    <w:rsid w:val="004D7B3B"/>
    <w:rsid w:val="004D7BC8"/>
    <w:rsid w:val="004F1FB9"/>
    <w:rsid w:val="004F6C66"/>
    <w:rsid w:val="00501BAB"/>
    <w:rsid w:val="00506718"/>
    <w:rsid w:val="005229C5"/>
    <w:rsid w:val="00533731"/>
    <w:rsid w:val="00535A5F"/>
    <w:rsid w:val="005419D0"/>
    <w:rsid w:val="005453AB"/>
    <w:rsid w:val="00550979"/>
    <w:rsid w:val="0057251F"/>
    <w:rsid w:val="005745E6"/>
    <w:rsid w:val="00574D10"/>
    <w:rsid w:val="00591726"/>
    <w:rsid w:val="0059293E"/>
    <w:rsid w:val="005A0751"/>
    <w:rsid w:val="005A0AE4"/>
    <w:rsid w:val="005A2FA7"/>
    <w:rsid w:val="005A6C88"/>
    <w:rsid w:val="005B22A4"/>
    <w:rsid w:val="005B536D"/>
    <w:rsid w:val="005E185E"/>
    <w:rsid w:val="005F16EA"/>
    <w:rsid w:val="005F341C"/>
    <w:rsid w:val="0061699E"/>
    <w:rsid w:val="006422C9"/>
    <w:rsid w:val="00643D33"/>
    <w:rsid w:val="00647302"/>
    <w:rsid w:val="0065392F"/>
    <w:rsid w:val="0066773C"/>
    <w:rsid w:val="00670E17"/>
    <w:rsid w:val="006825E7"/>
    <w:rsid w:val="006960BA"/>
    <w:rsid w:val="00696995"/>
    <w:rsid w:val="00696C76"/>
    <w:rsid w:val="006A3F86"/>
    <w:rsid w:val="006B0173"/>
    <w:rsid w:val="006C130D"/>
    <w:rsid w:val="006D2443"/>
    <w:rsid w:val="006D410F"/>
    <w:rsid w:val="006D468D"/>
    <w:rsid w:val="006E6D14"/>
    <w:rsid w:val="006E7705"/>
    <w:rsid w:val="00701704"/>
    <w:rsid w:val="007350F1"/>
    <w:rsid w:val="00743FE2"/>
    <w:rsid w:val="00750A19"/>
    <w:rsid w:val="00750D92"/>
    <w:rsid w:val="00756F16"/>
    <w:rsid w:val="00770482"/>
    <w:rsid w:val="0078248E"/>
    <w:rsid w:val="007859B8"/>
    <w:rsid w:val="00794FEC"/>
    <w:rsid w:val="007C6853"/>
    <w:rsid w:val="007E177C"/>
    <w:rsid w:val="007F1E35"/>
    <w:rsid w:val="00803682"/>
    <w:rsid w:val="00803DFE"/>
    <w:rsid w:val="00811CA9"/>
    <w:rsid w:val="00812F2A"/>
    <w:rsid w:val="008178BD"/>
    <w:rsid w:val="00827AA7"/>
    <w:rsid w:val="00834012"/>
    <w:rsid w:val="00840645"/>
    <w:rsid w:val="0084356E"/>
    <w:rsid w:val="00844B1E"/>
    <w:rsid w:val="00853897"/>
    <w:rsid w:val="00861513"/>
    <w:rsid w:val="00880BC4"/>
    <w:rsid w:val="0088317E"/>
    <w:rsid w:val="008901EA"/>
    <w:rsid w:val="00894284"/>
    <w:rsid w:val="00896026"/>
    <w:rsid w:val="008B57CE"/>
    <w:rsid w:val="008B5E75"/>
    <w:rsid w:val="008C206A"/>
    <w:rsid w:val="008E62CB"/>
    <w:rsid w:val="00903492"/>
    <w:rsid w:val="00916FB9"/>
    <w:rsid w:val="0092083C"/>
    <w:rsid w:val="00924D29"/>
    <w:rsid w:val="00935B86"/>
    <w:rsid w:val="00935C1A"/>
    <w:rsid w:val="0094154B"/>
    <w:rsid w:val="009453D9"/>
    <w:rsid w:val="00953088"/>
    <w:rsid w:val="00954B3C"/>
    <w:rsid w:val="009606AE"/>
    <w:rsid w:val="00965738"/>
    <w:rsid w:val="00982568"/>
    <w:rsid w:val="009865E4"/>
    <w:rsid w:val="00995536"/>
    <w:rsid w:val="009A57D5"/>
    <w:rsid w:val="009A5987"/>
    <w:rsid w:val="009C388B"/>
    <w:rsid w:val="009D12EB"/>
    <w:rsid w:val="009D331B"/>
    <w:rsid w:val="009D4537"/>
    <w:rsid w:val="009D47A6"/>
    <w:rsid w:val="009D65C4"/>
    <w:rsid w:val="009F1D12"/>
    <w:rsid w:val="009F5BC7"/>
    <w:rsid w:val="009F6CC8"/>
    <w:rsid w:val="00A07976"/>
    <w:rsid w:val="00A42AA4"/>
    <w:rsid w:val="00A436FD"/>
    <w:rsid w:val="00A5114A"/>
    <w:rsid w:val="00A65D44"/>
    <w:rsid w:val="00A67AAC"/>
    <w:rsid w:val="00A76800"/>
    <w:rsid w:val="00A92862"/>
    <w:rsid w:val="00A95970"/>
    <w:rsid w:val="00AA2E0B"/>
    <w:rsid w:val="00AA7AB3"/>
    <w:rsid w:val="00AB47B0"/>
    <w:rsid w:val="00AB7725"/>
    <w:rsid w:val="00AC3B73"/>
    <w:rsid w:val="00AD14DF"/>
    <w:rsid w:val="00AD1C0A"/>
    <w:rsid w:val="00AE3851"/>
    <w:rsid w:val="00AE6C80"/>
    <w:rsid w:val="00AF618C"/>
    <w:rsid w:val="00B17B6E"/>
    <w:rsid w:val="00B20790"/>
    <w:rsid w:val="00B22011"/>
    <w:rsid w:val="00B243EB"/>
    <w:rsid w:val="00B26BCF"/>
    <w:rsid w:val="00B37797"/>
    <w:rsid w:val="00B5309F"/>
    <w:rsid w:val="00B93F34"/>
    <w:rsid w:val="00B9636D"/>
    <w:rsid w:val="00BB622B"/>
    <w:rsid w:val="00BD1782"/>
    <w:rsid w:val="00BD214E"/>
    <w:rsid w:val="00BE62A5"/>
    <w:rsid w:val="00C00B4C"/>
    <w:rsid w:val="00C07401"/>
    <w:rsid w:val="00C07D28"/>
    <w:rsid w:val="00C11572"/>
    <w:rsid w:val="00C13BF0"/>
    <w:rsid w:val="00C2165F"/>
    <w:rsid w:val="00C31456"/>
    <w:rsid w:val="00C32819"/>
    <w:rsid w:val="00C36D32"/>
    <w:rsid w:val="00C5334B"/>
    <w:rsid w:val="00C61102"/>
    <w:rsid w:val="00C85179"/>
    <w:rsid w:val="00C87331"/>
    <w:rsid w:val="00C96E0E"/>
    <w:rsid w:val="00CD292E"/>
    <w:rsid w:val="00CE61B4"/>
    <w:rsid w:val="00CF007E"/>
    <w:rsid w:val="00CF0425"/>
    <w:rsid w:val="00CF6993"/>
    <w:rsid w:val="00D00F81"/>
    <w:rsid w:val="00D05FCA"/>
    <w:rsid w:val="00D12528"/>
    <w:rsid w:val="00D1530F"/>
    <w:rsid w:val="00D20465"/>
    <w:rsid w:val="00D27E8B"/>
    <w:rsid w:val="00D3294F"/>
    <w:rsid w:val="00D51547"/>
    <w:rsid w:val="00D52D0B"/>
    <w:rsid w:val="00D5786D"/>
    <w:rsid w:val="00D87A87"/>
    <w:rsid w:val="00DD311D"/>
    <w:rsid w:val="00DF1E6D"/>
    <w:rsid w:val="00E12B58"/>
    <w:rsid w:val="00E21A82"/>
    <w:rsid w:val="00E23012"/>
    <w:rsid w:val="00E41167"/>
    <w:rsid w:val="00E44162"/>
    <w:rsid w:val="00E45CFC"/>
    <w:rsid w:val="00E738D6"/>
    <w:rsid w:val="00E93056"/>
    <w:rsid w:val="00EB7D11"/>
    <w:rsid w:val="00EB7EC6"/>
    <w:rsid w:val="00ED2603"/>
    <w:rsid w:val="00ED6966"/>
    <w:rsid w:val="00EF071B"/>
    <w:rsid w:val="00EF5B1D"/>
    <w:rsid w:val="00EF75A9"/>
    <w:rsid w:val="00F24B95"/>
    <w:rsid w:val="00F272AF"/>
    <w:rsid w:val="00F637E4"/>
    <w:rsid w:val="00F6773B"/>
    <w:rsid w:val="00F85657"/>
    <w:rsid w:val="00F857F2"/>
    <w:rsid w:val="00F91444"/>
    <w:rsid w:val="00FA20D7"/>
    <w:rsid w:val="00FA2560"/>
    <w:rsid w:val="00FA581D"/>
    <w:rsid w:val="00FB1E94"/>
    <w:rsid w:val="00FB201C"/>
    <w:rsid w:val="00FC1A70"/>
    <w:rsid w:val="00FE0C77"/>
    <w:rsid w:val="00FE1B01"/>
    <w:rsid w:val="00FE2893"/>
    <w:rsid w:val="00FE7231"/>
    <w:rsid w:val="00FF2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A3BE"/>
  <w15:chartTrackingRefBased/>
  <w15:docId w15:val="{74A5D7E5-E1BA-4DC1-8D2F-C30DAE88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17E"/>
    <w:rPr>
      <w:rFonts w:ascii="Calibri" w:eastAsia="Calibri" w:hAnsi="Calibri" w:cs="Times New Roman"/>
    </w:rPr>
  </w:style>
  <w:style w:type="paragraph" w:styleId="Ttulo1">
    <w:name w:val="heading 1"/>
    <w:basedOn w:val="Normal"/>
    <w:next w:val="Normal"/>
    <w:link w:val="Ttulo1Char"/>
    <w:uiPriority w:val="9"/>
    <w:qFormat/>
    <w:rsid w:val="00AE38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8317E"/>
    <w:pPr>
      <w:ind w:left="720"/>
      <w:contextualSpacing/>
    </w:pPr>
  </w:style>
  <w:style w:type="table" w:styleId="Tabelacomgrade">
    <w:name w:val="Table Grid"/>
    <w:basedOn w:val="Tabelanormal"/>
    <w:uiPriority w:val="39"/>
    <w:rsid w:val="00C36D32"/>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E3851"/>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AE3851"/>
    <w:rPr>
      <w:color w:val="0563C1"/>
      <w:u w:val="single"/>
    </w:rPr>
  </w:style>
  <w:style w:type="character" w:customStyle="1" w:styleId="label">
    <w:name w:val="label"/>
    <w:basedOn w:val="Fontepargpadro"/>
    <w:rsid w:val="00AE3851"/>
  </w:style>
  <w:style w:type="paragraph" w:customStyle="1" w:styleId="bibliografia">
    <w:name w:val="bibliografia"/>
    <w:basedOn w:val="Normal"/>
    <w:link w:val="bibliografiaChar"/>
    <w:uiPriority w:val="99"/>
    <w:rsid w:val="002A1426"/>
    <w:pPr>
      <w:spacing w:after="0" w:line="240" w:lineRule="auto"/>
    </w:pPr>
    <w:rPr>
      <w:rFonts w:ascii="Times New Roman" w:eastAsia="Times New Roman" w:hAnsi="Times New Roman"/>
      <w:sz w:val="24"/>
      <w:szCs w:val="24"/>
      <w:lang w:val="x-none" w:eastAsia="x-none"/>
    </w:rPr>
  </w:style>
  <w:style w:type="character" w:customStyle="1" w:styleId="bibliografiaChar">
    <w:name w:val="bibliografia Char"/>
    <w:basedOn w:val="Fontepargpadro"/>
    <w:link w:val="bibliografia"/>
    <w:uiPriority w:val="99"/>
    <w:rsid w:val="002A1426"/>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unhideWhenUsed/>
    <w:rsid w:val="00021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1A78"/>
    <w:rPr>
      <w:rFonts w:ascii="Calibri" w:eastAsia="Calibri" w:hAnsi="Calibri" w:cs="Times New Roman"/>
    </w:rPr>
  </w:style>
  <w:style w:type="paragraph" w:styleId="Rodap">
    <w:name w:val="footer"/>
    <w:basedOn w:val="Normal"/>
    <w:link w:val="RodapChar"/>
    <w:uiPriority w:val="99"/>
    <w:unhideWhenUsed/>
    <w:rsid w:val="00021A78"/>
    <w:pPr>
      <w:tabs>
        <w:tab w:val="center" w:pos="4252"/>
        <w:tab w:val="right" w:pos="8504"/>
      </w:tabs>
      <w:spacing w:after="0" w:line="240" w:lineRule="auto"/>
    </w:pPr>
  </w:style>
  <w:style w:type="character" w:customStyle="1" w:styleId="RodapChar">
    <w:name w:val="Rodapé Char"/>
    <w:basedOn w:val="Fontepargpadro"/>
    <w:link w:val="Rodap"/>
    <w:uiPriority w:val="99"/>
    <w:rsid w:val="00021A78"/>
    <w:rPr>
      <w:rFonts w:ascii="Calibri" w:eastAsia="Calibri" w:hAnsi="Calibri" w:cs="Times New Roman"/>
    </w:rPr>
  </w:style>
  <w:style w:type="paragraph" w:styleId="SemEspaamento">
    <w:name w:val="No Spacing"/>
    <w:uiPriority w:val="1"/>
    <w:qFormat/>
    <w:rsid w:val="006C130D"/>
    <w:pPr>
      <w:spacing w:after="0" w:line="240" w:lineRule="auto"/>
    </w:pPr>
    <w:rPr>
      <w:rFonts w:ascii="Calibri" w:eastAsia="Calibri" w:hAnsi="Calibri" w:cs="Times New Roman"/>
    </w:rPr>
  </w:style>
  <w:style w:type="paragraph" w:styleId="Textodenotaderodap">
    <w:name w:val="footnote text"/>
    <w:basedOn w:val="Normal"/>
    <w:link w:val="TextodenotaderodapChar"/>
    <w:uiPriority w:val="99"/>
    <w:semiHidden/>
    <w:unhideWhenUsed/>
    <w:rsid w:val="005A2FA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2FA7"/>
    <w:rPr>
      <w:rFonts w:ascii="Calibri" w:eastAsia="Calibri" w:hAnsi="Calibri" w:cs="Times New Roman"/>
      <w:sz w:val="20"/>
      <w:szCs w:val="20"/>
    </w:rPr>
  </w:style>
  <w:style w:type="character" w:styleId="Refdenotaderodap">
    <w:name w:val="footnote reference"/>
    <w:basedOn w:val="Fontepargpadro"/>
    <w:uiPriority w:val="99"/>
    <w:semiHidden/>
    <w:unhideWhenUsed/>
    <w:rsid w:val="005A2FA7"/>
    <w:rPr>
      <w:vertAlign w:val="superscript"/>
    </w:rPr>
  </w:style>
  <w:style w:type="paragraph" w:customStyle="1" w:styleId="Realizaes">
    <w:name w:val="Realizações"/>
    <w:basedOn w:val="Corpodetexto"/>
    <w:rsid w:val="005A2FA7"/>
    <w:pPr>
      <w:numPr>
        <w:numId w:val="8"/>
      </w:numPr>
      <w:tabs>
        <w:tab w:val="clear" w:pos="0"/>
        <w:tab w:val="num" w:pos="360"/>
      </w:tabs>
      <w:spacing w:after="60" w:line="240" w:lineRule="atLeast"/>
      <w:ind w:left="1069" w:hanging="360"/>
      <w:jc w:val="both"/>
    </w:pPr>
    <w:rPr>
      <w:rFonts w:ascii="Garamond" w:eastAsia="Times New Roman" w:hAnsi="Garamond"/>
      <w:szCs w:val="20"/>
    </w:rPr>
  </w:style>
  <w:style w:type="paragraph" w:styleId="Corpodetexto">
    <w:name w:val="Body Text"/>
    <w:basedOn w:val="Normal"/>
    <w:link w:val="CorpodetextoChar"/>
    <w:uiPriority w:val="99"/>
    <w:semiHidden/>
    <w:unhideWhenUsed/>
    <w:rsid w:val="005A2FA7"/>
    <w:pPr>
      <w:spacing w:after="120"/>
    </w:pPr>
  </w:style>
  <w:style w:type="character" w:customStyle="1" w:styleId="CorpodetextoChar">
    <w:name w:val="Corpo de texto Char"/>
    <w:basedOn w:val="Fontepargpadro"/>
    <w:link w:val="Corpodetexto"/>
    <w:uiPriority w:val="99"/>
    <w:semiHidden/>
    <w:rsid w:val="005A2F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8365">
      <w:bodyDiv w:val="1"/>
      <w:marLeft w:val="0"/>
      <w:marRight w:val="0"/>
      <w:marTop w:val="0"/>
      <w:marBottom w:val="0"/>
      <w:divBdr>
        <w:top w:val="none" w:sz="0" w:space="0" w:color="auto"/>
        <w:left w:val="none" w:sz="0" w:space="0" w:color="auto"/>
        <w:bottom w:val="none" w:sz="0" w:space="0" w:color="auto"/>
        <w:right w:val="none" w:sz="0" w:space="0" w:color="auto"/>
      </w:divBdr>
    </w:div>
    <w:div w:id="291131584">
      <w:bodyDiv w:val="1"/>
      <w:marLeft w:val="0"/>
      <w:marRight w:val="0"/>
      <w:marTop w:val="0"/>
      <w:marBottom w:val="0"/>
      <w:divBdr>
        <w:top w:val="none" w:sz="0" w:space="0" w:color="auto"/>
        <w:left w:val="none" w:sz="0" w:space="0" w:color="auto"/>
        <w:bottom w:val="none" w:sz="0" w:space="0" w:color="auto"/>
        <w:right w:val="none" w:sz="0" w:space="0" w:color="auto"/>
      </w:divBdr>
    </w:div>
    <w:div w:id="400367021">
      <w:bodyDiv w:val="1"/>
      <w:marLeft w:val="0"/>
      <w:marRight w:val="0"/>
      <w:marTop w:val="0"/>
      <w:marBottom w:val="0"/>
      <w:divBdr>
        <w:top w:val="none" w:sz="0" w:space="0" w:color="auto"/>
        <w:left w:val="none" w:sz="0" w:space="0" w:color="auto"/>
        <w:bottom w:val="none" w:sz="0" w:space="0" w:color="auto"/>
        <w:right w:val="none" w:sz="0" w:space="0" w:color="auto"/>
      </w:divBdr>
    </w:div>
    <w:div w:id="802386323">
      <w:bodyDiv w:val="1"/>
      <w:marLeft w:val="0"/>
      <w:marRight w:val="0"/>
      <w:marTop w:val="0"/>
      <w:marBottom w:val="0"/>
      <w:divBdr>
        <w:top w:val="none" w:sz="0" w:space="0" w:color="auto"/>
        <w:left w:val="none" w:sz="0" w:space="0" w:color="auto"/>
        <w:bottom w:val="none" w:sz="0" w:space="0" w:color="auto"/>
        <w:right w:val="none" w:sz="0" w:space="0" w:color="auto"/>
      </w:divBdr>
    </w:div>
    <w:div w:id="838348747">
      <w:bodyDiv w:val="1"/>
      <w:marLeft w:val="0"/>
      <w:marRight w:val="0"/>
      <w:marTop w:val="0"/>
      <w:marBottom w:val="0"/>
      <w:divBdr>
        <w:top w:val="none" w:sz="0" w:space="0" w:color="auto"/>
        <w:left w:val="none" w:sz="0" w:space="0" w:color="auto"/>
        <w:bottom w:val="none" w:sz="0" w:space="0" w:color="auto"/>
        <w:right w:val="none" w:sz="0" w:space="0" w:color="auto"/>
      </w:divBdr>
    </w:div>
    <w:div w:id="1161389147">
      <w:bodyDiv w:val="1"/>
      <w:marLeft w:val="0"/>
      <w:marRight w:val="0"/>
      <w:marTop w:val="0"/>
      <w:marBottom w:val="0"/>
      <w:divBdr>
        <w:top w:val="none" w:sz="0" w:space="0" w:color="auto"/>
        <w:left w:val="none" w:sz="0" w:space="0" w:color="auto"/>
        <w:bottom w:val="none" w:sz="0" w:space="0" w:color="auto"/>
        <w:right w:val="none" w:sz="0" w:space="0" w:color="auto"/>
      </w:divBdr>
    </w:div>
    <w:div w:id="1893999922">
      <w:bodyDiv w:val="1"/>
      <w:marLeft w:val="0"/>
      <w:marRight w:val="0"/>
      <w:marTop w:val="0"/>
      <w:marBottom w:val="0"/>
      <w:divBdr>
        <w:top w:val="none" w:sz="0" w:space="0" w:color="auto"/>
        <w:left w:val="none" w:sz="0" w:space="0" w:color="auto"/>
        <w:bottom w:val="none" w:sz="0" w:space="0" w:color="auto"/>
        <w:right w:val="none" w:sz="0" w:space="0" w:color="auto"/>
      </w:divBdr>
    </w:div>
    <w:div w:id="1940598914">
      <w:bodyDiv w:val="1"/>
      <w:marLeft w:val="0"/>
      <w:marRight w:val="0"/>
      <w:marTop w:val="0"/>
      <w:marBottom w:val="0"/>
      <w:divBdr>
        <w:top w:val="none" w:sz="0" w:space="0" w:color="auto"/>
        <w:left w:val="none" w:sz="0" w:space="0" w:color="auto"/>
        <w:bottom w:val="none" w:sz="0" w:space="0" w:color="auto"/>
        <w:right w:val="none" w:sz="0" w:space="0" w:color="auto"/>
      </w:divBdr>
    </w:div>
    <w:div w:id="19441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ocha1975@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etemay@uol.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scilalimapio@yahoo.com.br" TargetMode="External"/><Relationship Id="rId5" Type="http://schemas.openxmlformats.org/officeDocument/2006/relationships/footnotes" Target="footnotes.xml"/><Relationship Id="rId10" Type="http://schemas.openxmlformats.org/officeDocument/2006/relationships/hyperlink" Target="mailto:felipeluizmoreira@hotmail.com" TargetMode="External"/><Relationship Id="rId4" Type="http://schemas.openxmlformats.org/officeDocument/2006/relationships/webSettings" Target="webSettings.xml"/><Relationship Id="rId9" Type="http://schemas.openxmlformats.org/officeDocument/2006/relationships/hyperlink" Target="mailto:cirsnonu@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7132</Words>
  <Characters>38515</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Cinthia Rocha Azevedo</cp:lastModifiedBy>
  <cp:revision>6</cp:revision>
  <dcterms:created xsi:type="dcterms:W3CDTF">2021-05-24T13:46:00Z</dcterms:created>
  <dcterms:modified xsi:type="dcterms:W3CDTF">2021-05-25T22:14:00Z</dcterms:modified>
</cp:coreProperties>
</file>